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341C" w14:textId="155FF05A" w:rsidR="00B31626" w:rsidRDefault="00F600A6" w:rsidP="00A53B5D">
      <w:pPr>
        <w:tabs>
          <w:tab w:val="num" w:pos="720"/>
        </w:tabs>
        <w:ind w:firstLine="709"/>
        <w:jc w:val="center"/>
        <w:rPr>
          <w:rFonts w:ascii="Times New Roman" w:hAnsi="Times New Roman" w:cs="Times New Roman"/>
          <w:b/>
          <w:bCs/>
          <w:color w:val="000000" w:themeColor="text1"/>
          <w:sz w:val="24"/>
          <w:szCs w:val="24"/>
        </w:rPr>
      </w:pPr>
      <w:bookmarkStart w:id="0" w:name="_Hlk205138194"/>
      <w:r w:rsidRPr="0027607C">
        <w:rPr>
          <w:rFonts w:ascii="Times New Roman" w:hAnsi="Times New Roman" w:cs="Times New Roman"/>
          <w:b/>
          <w:bCs/>
          <w:color w:val="000000" w:themeColor="text1"/>
          <w:sz w:val="24"/>
          <w:szCs w:val="24"/>
        </w:rPr>
        <w:t>Nipping Alcohol</w:t>
      </w:r>
      <w:r w:rsidR="008C09D5" w:rsidRPr="0027607C">
        <w:rPr>
          <w:rFonts w:ascii="Times New Roman" w:hAnsi="Times New Roman" w:cs="Times New Roman"/>
          <w:b/>
          <w:bCs/>
          <w:color w:val="000000" w:themeColor="text1"/>
          <w:sz w:val="24"/>
          <w:szCs w:val="24"/>
        </w:rPr>
        <w:t xml:space="preserve"> </w:t>
      </w:r>
      <w:r w:rsidR="002C41B5" w:rsidRPr="0027607C">
        <w:rPr>
          <w:rFonts w:ascii="Times New Roman" w:hAnsi="Times New Roman" w:cs="Times New Roman"/>
          <w:b/>
          <w:bCs/>
          <w:color w:val="000000" w:themeColor="text1"/>
          <w:sz w:val="24"/>
          <w:szCs w:val="24"/>
        </w:rPr>
        <w:t>or</w:t>
      </w:r>
      <w:r w:rsidR="008C09D5" w:rsidRPr="0027607C">
        <w:rPr>
          <w:rFonts w:ascii="Times New Roman" w:hAnsi="Times New Roman" w:cs="Times New Roman"/>
          <w:b/>
          <w:bCs/>
          <w:color w:val="000000" w:themeColor="text1"/>
          <w:sz w:val="24"/>
          <w:szCs w:val="24"/>
        </w:rPr>
        <w:t xml:space="preserve"> Sipping Coffee</w:t>
      </w:r>
      <w:r w:rsidR="00890288" w:rsidRPr="0027607C">
        <w:rPr>
          <w:rFonts w:ascii="Times New Roman" w:hAnsi="Times New Roman" w:cs="Times New Roman"/>
          <w:b/>
          <w:bCs/>
          <w:color w:val="000000" w:themeColor="text1"/>
          <w:sz w:val="24"/>
          <w:szCs w:val="24"/>
        </w:rPr>
        <w:t xml:space="preserve">: </w:t>
      </w:r>
      <w:r w:rsidR="004202B1" w:rsidRPr="0027607C">
        <w:rPr>
          <w:rFonts w:ascii="Times New Roman" w:hAnsi="Times New Roman" w:cs="Times New Roman"/>
          <w:b/>
          <w:bCs/>
          <w:color w:val="000000" w:themeColor="text1"/>
          <w:sz w:val="24"/>
          <w:szCs w:val="24"/>
        </w:rPr>
        <w:t>Two Tales of</w:t>
      </w:r>
      <w:r w:rsidR="002C41B5" w:rsidRPr="0027607C">
        <w:rPr>
          <w:rFonts w:ascii="Times New Roman" w:hAnsi="Times New Roman" w:cs="Times New Roman"/>
          <w:b/>
          <w:bCs/>
          <w:color w:val="000000" w:themeColor="text1"/>
          <w:sz w:val="24"/>
          <w:szCs w:val="24"/>
        </w:rPr>
        <w:t xml:space="preserve"> Beverages</w:t>
      </w:r>
      <w:r w:rsidR="004202B1" w:rsidRPr="0027607C">
        <w:rPr>
          <w:rFonts w:ascii="Times New Roman" w:hAnsi="Times New Roman" w:cs="Times New Roman"/>
          <w:b/>
          <w:bCs/>
          <w:color w:val="000000" w:themeColor="text1"/>
          <w:sz w:val="24"/>
          <w:szCs w:val="24"/>
        </w:rPr>
        <w:t xml:space="preserve"> and </w:t>
      </w:r>
      <w:r w:rsidR="0059125A" w:rsidRPr="0027607C">
        <w:rPr>
          <w:rFonts w:ascii="Times New Roman" w:hAnsi="Times New Roman" w:cs="Times New Roman"/>
          <w:b/>
          <w:bCs/>
          <w:color w:val="000000" w:themeColor="text1"/>
          <w:sz w:val="24"/>
          <w:szCs w:val="24"/>
        </w:rPr>
        <w:t xml:space="preserve">Their Industrial </w:t>
      </w:r>
      <w:r w:rsidR="00320BBB" w:rsidRPr="0027607C">
        <w:rPr>
          <w:rFonts w:ascii="Times New Roman" w:hAnsi="Times New Roman" w:cs="Times New Roman"/>
          <w:b/>
          <w:bCs/>
          <w:color w:val="000000" w:themeColor="text1"/>
          <w:sz w:val="24"/>
          <w:szCs w:val="24"/>
        </w:rPr>
        <w:t>Growth</w:t>
      </w:r>
      <w:r w:rsidR="004202B1" w:rsidRPr="0027607C">
        <w:rPr>
          <w:rFonts w:ascii="Times New Roman" w:hAnsi="Times New Roman" w:cs="Times New Roman"/>
          <w:b/>
          <w:bCs/>
          <w:color w:val="000000" w:themeColor="text1"/>
          <w:sz w:val="24"/>
          <w:szCs w:val="24"/>
        </w:rPr>
        <w:t xml:space="preserve"> in </w:t>
      </w:r>
      <w:r w:rsidR="00170175" w:rsidRPr="0027607C">
        <w:rPr>
          <w:rFonts w:ascii="Times New Roman" w:hAnsi="Times New Roman" w:cs="Times New Roman"/>
          <w:b/>
          <w:bCs/>
          <w:color w:val="000000" w:themeColor="text1"/>
          <w:sz w:val="24"/>
          <w:szCs w:val="24"/>
        </w:rPr>
        <w:t>the</w:t>
      </w:r>
      <w:r w:rsidR="005A7AEC" w:rsidRPr="0027607C">
        <w:rPr>
          <w:rFonts w:ascii="Times New Roman" w:hAnsi="Times New Roman" w:cs="Times New Roman"/>
          <w:b/>
          <w:bCs/>
          <w:color w:val="000000" w:themeColor="text1"/>
          <w:sz w:val="24"/>
          <w:szCs w:val="24"/>
        </w:rPr>
        <w:t xml:space="preserve"> </w:t>
      </w:r>
      <w:r w:rsidR="004202B1" w:rsidRPr="0027607C">
        <w:rPr>
          <w:rFonts w:ascii="Times New Roman" w:hAnsi="Times New Roman" w:cs="Times New Roman"/>
          <w:b/>
          <w:bCs/>
          <w:color w:val="000000" w:themeColor="text1"/>
          <w:sz w:val="24"/>
          <w:szCs w:val="24"/>
        </w:rPr>
        <w:t>National Cultural Setting</w:t>
      </w:r>
    </w:p>
    <w:p w14:paraId="7EFB9002" w14:textId="77777777" w:rsidR="002B113E" w:rsidRDefault="002B113E" w:rsidP="00A53B5D">
      <w:pPr>
        <w:tabs>
          <w:tab w:val="num" w:pos="720"/>
        </w:tabs>
        <w:ind w:firstLine="709"/>
        <w:jc w:val="center"/>
        <w:rPr>
          <w:rFonts w:ascii="Times New Roman" w:hAnsi="Times New Roman" w:cs="Times New Roman"/>
          <w:b/>
          <w:bCs/>
          <w:color w:val="000000" w:themeColor="text1"/>
          <w:sz w:val="24"/>
          <w:szCs w:val="24"/>
        </w:rPr>
      </w:pPr>
    </w:p>
    <w:p w14:paraId="45F5DEA3" w14:textId="77777777" w:rsidR="002B113E" w:rsidRPr="0027607C" w:rsidRDefault="002B113E" w:rsidP="00A53B5D">
      <w:pPr>
        <w:tabs>
          <w:tab w:val="num" w:pos="720"/>
        </w:tabs>
        <w:ind w:firstLine="709"/>
        <w:jc w:val="center"/>
        <w:rPr>
          <w:rFonts w:ascii="Times New Roman" w:hAnsi="Times New Roman" w:cs="Times New Roman"/>
          <w:b/>
          <w:bCs/>
          <w:color w:val="000000" w:themeColor="text1"/>
          <w:sz w:val="24"/>
          <w:szCs w:val="24"/>
        </w:rPr>
      </w:pPr>
    </w:p>
    <w:p w14:paraId="0A7C0B1A" w14:textId="77777777" w:rsidR="002B113E" w:rsidRPr="0016147B" w:rsidRDefault="002B113E" w:rsidP="002B113E">
      <w:pPr>
        <w:pStyle w:val="NoSpacing"/>
        <w:jc w:val="center"/>
        <w:rPr>
          <w:rFonts w:ascii="Times New Roman" w:hAnsi="Times New Roman"/>
          <w:b/>
          <w:bCs/>
          <w:sz w:val="24"/>
          <w:szCs w:val="24"/>
          <w:vertAlign w:val="superscript"/>
        </w:rPr>
      </w:pPr>
      <w:r w:rsidRPr="0016147B">
        <w:rPr>
          <w:rFonts w:ascii="Times New Roman" w:hAnsi="Times New Roman"/>
          <w:b/>
          <w:bCs/>
          <w:sz w:val="24"/>
          <w:szCs w:val="24"/>
        </w:rPr>
        <w:t>Tariq H. Malik, PhD</w:t>
      </w:r>
    </w:p>
    <w:p w14:paraId="53C2A927" w14:textId="77777777" w:rsidR="002B113E" w:rsidRPr="0016147B" w:rsidRDefault="002B113E" w:rsidP="002B113E">
      <w:pPr>
        <w:pStyle w:val="NoSpacing"/>
        <w:jc w:val="center"/>
        <w:rPr>
          <w:rFonts w:ascii="Times New Roman" w:hAnsi="Times New Roman"/>
          <w:sz w:val="24"/>
          <w:szCs w:val="24"/>
        </w:rPr>
      </w:pPr>
    </w:p>
    <w:p w14:paraId="6DE02CA9" w14:textId="77777777" w:rsidR="002B113E" w:rsidRDefault="002B113E" w:rsidP="002B113E">
      <w:pPr>
        <w:pStyle w:val="NoSpacing"/>
        <w:jc w:val="center"/>
        <w:rPr>
          <w:rFonts w:ascii="Times New Roman" w:hAnsi="Times New Roman"/>
          <w:sz w:val="24"/>
          <w:szCs w:val="24"/>
        </w:rPr>
      </w:pPr>
      <w:r w:rsidRPr="0016147B">
        <w:rPr>
          <w:rFonts w:ascii="Times New Roman" w:hAnsi="Times New Roman"/>
          <w:sz w:val="24"/>
          <w:szCs w:val="24"/>
        </w:rPr>
        <w:t xml:space="preserve">Professor </w:t>
      </w:r>
      <w:r>
        <w:rPr>
          <w:rFonts w:ascii="Times New Roman" w:hAnsi="Times New Roman"/>
          <w:sz w:val="24"/>
          <w:szCs w:val="24"/>
        </w:rPr>
        <w:t>of Economics of Innovation Studies</w:t>
      </w:r>
    </w:p>
    <w:p w14:paraId="4C1E3406" w14:textId="77777777" w:rsidR="002B113E" w:rsidRDefault="002B113E" w:rsidP="002B113E">
      <w:pPr>
        <w:pStyle w:val="NoSpacing"/>
        <w:jc w:val="center"/>
        <w:rPr>
          <w:rFonts w:ascii="Times New Roman" w:hAnsi="Times New Roman"/>
          <w:sz w:val="24"/>
          <w:szCs w:val="24"/>
        </w:rPr>
      </w:pPr>
      <w:r w:rsidRPr="0016147B">
        <w:rPr>
          <w:rFonts w:ascii="Times New Roman" w:hAnsi="Times New Roman"/>
          <w:sz w:val="24"/>
          <w:szCs w:val="24"/>
        </w:rPr>
        <w:t>International Centre for Organisation &amp; Innovation Studies</w:t>
      </w:r>
    </w:p>
    <w:p w14:paraId="3DBEA1EC" w14:textId="77777777" w:rsidR="002B113E" w:rsidRDefault="002B113E" w:rsidP="002B113E">
      <w:pPr>
        <w:pStyle w:val="NoSpacing"/>
        <w:jc w:val="center"/>
        <w:rPr>
          <w:rFonts w:ascii="Times New Roman" w:hAnsi="Times New Roman"/>
          <w:sz w:val="24"/>
          <w:szCs w:val="24"/>
        </w:rPr>
      </w:pPr>
      <w:r>
        <w:rPr>
          <w:rFonts w:ascii="Times New Roman" w:hAnsi="Times New Roman"/>
          <w:sz w:val="24"/>
          <w:szCs w:val="24"/>
        </w:rPr>
        <w:t>Liaoning University</w:t>
      </w:r>
    </w:p>
    <w:p w14:paraId="5556A91C" w14:textId="77777777" w:rsidR="002B113E" w:rsidRDefault="002B113E" w:rsidP="002B113E">
      <w:pPr>
        <w:pStyle w:val="NoSpacing"/>
        <w:jc w:val="center"/>
        <w:rPr>
          <w:rFonts w:ascii="Times New Roman" w:hAnsi="Times New Roman"/>
          <w:sz w:val="24"/>
          <w:szCs w:val="24"/>
        </w:rPr>
      </w:pPr>
      <w:r>
        <w:rPr>
          <w:rFonts w:ascii="Times New Roman" w:hAnsi="Times New Roman"/>
          <w:sz w:val="24"/>
          <w:szCs w:val="24"/>
        </w:rPr>
        <w:t xml:space="preserve">301 Admin Building, </w:t>
      </w:r>
      <w:proofErr w:type="spellStart"/>
      <w:r>
        <w:rPr>
          <w:rFonts w:ascii="Times New Roman" w:hAnsi="Times New Roman"/>
          <w:sz w:val="24"/>
          <w:szCs w:val="24"/>
        </w:rPr>
        <w:t>Huanggu</w:t>
      </w:r>
      <w:proofErr w:type="spellEnd"/>
      <w:r>
        <w:rPr>
          <w:rFonts w:ascii="Times New Roman" w:hAnsi="Times New Roman"/>
          <w:sz w:val="24"/>
          <w:szCs w:val="24"/>
        </w:rPr>
        <w:t xml:space="preserve"> District, </w:t>
      </w:r>
    </w:p>
    <w:p w14:paraId="78A270DC" w14:textId="77777777" w:rsidR="002B113E" w:rsidRPr="0016147B" w:rsidRDefault="002B113E" w:rsidP="002B113E">
      <w:pPr>
        <w:pStyle w:val="NoSpacing"/>
        <w:jc w:val="center"/>
        <w:rPr>
          <w:rFonts w:ascii="Times New Roman" w:hAnsi="Times New Roman"/>
          <w:sz w:val="24"/>
          <w:szCs w:val="24"/>
        </w:rPr>
      </w:pPr>
      <w:r>
        <w:rPr>
          <w:rFonts w:ascii="Times New Roman" w:hAnsi="Times New Roman"/>
          <w:sz w:val="24"/>
          <w:szCs w:val="24"/>
        </w:rPr>
        <w:t>Shenyang, Liaoning 110036</w:t>
      </w:r>
    </w:p>
    <w:p w14:paraId="0AD09206" w14:textId="6A39A6A5" w:rsidR="002B113E" w:rsidRDefault="002B113E" w:rsidP="002B113E">
      <w:pPr>
        <w:pStyle w:val="NoSpacing"/>
        <w:jc w:val="center"/>
        <w:rPr>
          <w:rFonts w:ascii="Times New Roman" w:hAnsi="Times New Roman"/>
          <w:sz w:val="24"/>
          <w:szCs w:val="24"/>
        </w:rPr>
      </w:pPr>
      <w:r w:rsidRPr="0016147B">
        <w:rPr>
          <w:rFonts w:ascii="Times New Roman" w:hAnsi="Times New Roman"/>
          <w:sz w:val="24"/>
          <w:szCs w:val="24"/>
        </w:rPr>
        <w:t xml:space="preserve">Email: </w:t>
      </w:r>
      <w:hyperlink r:id="rId8" w:history="1">
        <w:r w:rsidRPr="00412762">
          <w:rPr>
            <w:rStyle w:val="Hyperlink"/>
            <w:rFonts w:ascii="Times New Roman" w:hAnsi="Times New Roman"/>
            <w:sz w:val="24"/>
            <w:szCs w:val="24"/>
          </w:rPr>
          <w:t>t.h.malik@lnu.edu.cn</w:t>
        </w:r>
      </w:hyperlink>
    </w:p>
    <w:p w14:paraId="7E7EAB72" w14:textId="77777777" w:rsidR="002B113E" w:rsidRDefault="002B113E" w:rsidP="002B113E">
      <w:pPr>
        <w:jc w:val="center"/>
      </w:pPr>
    </w:p>
    <w:p w14:paraId="5C842840" w14:textId="77777777" w:rsidR="002B113E" w:rsidRDefault="002B113E" w:rsidP="002B113E">
      <w:pPr>
        <w:jc w:val="center"/>
      </w:pPr>
      <w:r>
        <w:t>&amp;</w:t>
      </w:r>
    </w:p>
    <w:p w14:paraId="5509188F" w14:textId="77777777" w:rsidR="002B113E" w:rsidRDefault="002B113E" w:rsidP="002B113E">
      <w:pPr>
        <w:jc w:val="center"/>
        <w:rPr>
          <w:rFonts w:ascii="Times New Roman" w:hAnsi="Times New Roman"/>
          <w:b/>
          <w:bCs/>
          <w:color w:val="000000" w:themeColor="text1"/>
          <w:sz w:val="24"/>
          <w:szCs w:val="24"/>
        </w:rPr>
      </w:pPr>
      <w:proofErr w:type="spellStart"/>
      <w:r w:rsidRPr="00EC4A86">
        <w:rPr>
          <w:rFonts w:ascii="Times New Roman" w:hAnsi="Times New Roman"/>
          <w:b/>
          <w:bCs/>
          <w:color w:val="000000" w:themeColor="text1"/>
          <w:sz w:val="24"/>
          <w:szCs w:val="24"/>
        </w:rPr>
        <w:t>Miaojie</w:t>
      </w:r>
      <w:proofErr w:type="spellEnd"/>
      <w:r w:rsidRPr="00EC4A86">
        <w:rPr>
          <w:rFonts w:ascii="Times New Roman" w:hAnsi="Times New Roman"/>
          <w:b/>
          <w:bCs/>
          <w:color w:val="000000" w:themeColor="text1"/>
          <w:sz w:val="24"/>
          <w:szCs w:val="24"/>
        </w:rPr>
        <w:t xml:space="preserve"> Yu</w:t>
      </w:r>
      <w:r>
        <w:rPr>
          <w:rFonts w:ascii="Times New Roman" w:hAnsi="Times New Roman"/>
          <w:b/>
          <w:bCs/>
          <w:color w:val="000000" w:themeColor="text1"/>
          <w:sz w:val="24"/>
          <w:szCs w:val="24"/>
        </w:rPr>
        <w:t>, PhD</w:t>
      </w:r>
      <w:r>
        <w:rPr>
          <w:rStyle w:val="FootnoteReference"/>
          <w:rFonts w:ascii="Times New Roman" w:hAnsi="Times New Roman"/>
          <w:b/>
          <w:bCs/>
          <w:color w:val="000000" w:themeColor="text1"/>
          <w:sz w:val="24"/>
          <w:szCs w:val="24"/>
        </w:rPr>
        <w:footnoteReference w:id="1"/>
      </w:r>
    </w:p>
    <w:p w14:paraId="590002B6" w14:textId="77777777" w:rsidR="002B113E" w:rsidRDefault="002B113E" w:rsidP="002B113E">
      <w:pPr>
        <w:pStyle w:val="ListParagraph"/>
        <w:jc w:val="center"/>
        <w:rPr>
          <w:rFonts w:ascii="Times New Roman" w:hAnsi="Times New Roman"/>
          <w:sz w:val="24"/>
          <w:szCs w:val="24"/>
        </w:rPr>
      </w:pPr>
      <w:r>
        <w:rPr>
          <w:rFonts w:ascii="Times New Roman" w:hAnsi="Times New Roman"/>
          <w:sz w:val="24"/>
          <w:szCs w:val="24"/>
        </w:rPr>
        <w:t>Chair Professor of International Economics</w:t>
      </w:r>
    </w:p>
    <w:p w14:paraId="7074D502" w14:textId="77777777" w:rsidR="002B113E" w:rsidRPr="005F6D5F" w:rsidRDefault="002B113E" w:rsidP="002B113E">
      <w:pPr>
        <w:pStyle w:val="ListParagraph"/>
        <w:jc w:val="center"/>
        <w:rPr>
          <w:rFonts w:ascii="Times New Roman" w:hAnsi="Times New Roman"/>
          <w:sz w:val="24"/>
          <w:szCs w:val="24"/>
        </w:rPr>
      </w:pPr>
      <w:r w:rsidRPr="005F6D5F">
        <w:rPr>
          <w:rFonts w:ascii="Times New Roman" w:hAnsi="Times New Roman"/>
          <w:sz w:val="24"/>
          <w:szCs w:val="24"/>
        </w:rPr>
        <w:t>President of Liaoning University,</w:t>
      </w:r>
    </w:p>
    <w:p w14:paraId="4D1CA636" w14:textId="77777777" w:rsidR="002B113E" w:rsidRPr="005F6D5F" w:rsidRDefault="002B113E" w:rsidP="002B113E">
      <w:pPr>
        <w:pStyle w:val="ListParagraph"/>
        <w:jc w:val="center"/>
        <w:rPr>
          <w:rFonts w:ascii="Times New Roman" w:hAnsi="Times New Roman"/>
          <w:spacing w:val="1"/>
          <w:sz w:val="24"/>
          <w:szCs w:val="24"/>
        </w:rPr>
      </w:pPr>
      <w:proofErr w:type="spellStart"/>
      <w:r w:rsidRPr="005F6D5F">
        <w:rPr>
          <w:rFonts w:ascii="Times New Roman" w:hAnsi="Times New Roman"/>
          <w:spacing w:val="1"/>
          <w:sz w:val="24"/>
          <w:szCs w:val="24"/>
        </w:rPr>
        <w:t>Shenbei</w:t>
      </w:r>
      <w:proofErr w:type="spellEnd"/>
      <w:r w:rsidRPr="005F6D5F">
        <w:rPr>
          <w:rFonts w:ascii="Times New Roman" w:hAnsi="Times New Roman"/>
          <w:spacing w:val="1"/>
          <w:sz w:val="24"/>
          <w:szCs w:val="24"/>
        </w:rPr>
        <w:t xml:space="preserve"> District, </w:t>
      </w:r>
    </w:p>
    <w:p w14:paraId="5F214274" w14:textId="77777777" w:rsidR="002B113E" w:rsidRPr="005F6D5F" w:rsidRDefault="002B113E" w:rsidP="002B113E">
      <w:pPr>
        <w:pStyle w:val="ListParagraph"/>
        <w:jc w:val="center"/>
        <w:rPr>
          <w:rFonts w:ascii="Times New Roman" w:hAnsi="Times New Roman"/>
          <w:spacing w:val="1"/>
          <w:sz w:val="24"/>
          <w:szCs w:val="24"/>
        </w:rPr>
      </w:pPr>
      <w:r w:rsidRPr="005F6D5F">
        <w:rPr>
          <w:rFonts w:ascii="Times New Roman" w:hAnsi="Times New Roman"/>
          <w:spacing w:val="1"/>
          <w:sz w:val="24"/>
          <w:szCs w:val="24"/>
        </w:rPr>
        <w:t>Shenyang, 110136, Liaoning, China</w:t>
      </w:r>
    </w:p>
    <w:p w14:paraId="19FF3801" w14:textId="20C54F37" w:rsidR="002B113E" w:rsidRPr="005F6D5F" w:rsidRDefault="002B113E" w:rsidP="002B113E">
      <w:pPr>
        <w:pStyle w:val="ListParagraph"/>
        <w:jc w:val="center"/>
        <w:rPr>
          <w:rFonts w:ascii="Times New Roman" w:hAnsi="Times New Roman"/>
          <w:sz w:val="24"/>
          <w:szCs w:val="24"/>
        </w:rPr>
      </w:pPr>
      <w:r w:rsidRPr="005F6D5F">
        <w:rPr>
          <w:rFonts w:ascii="Times New Roman" w:hAnsi="Times New Roman"/>
          <w:spacing w:val="1"/>
          <w:sz w:val="24"/>
          <w:szCs w:val="24"/>
        </w:rPr>
        <w:t xml:space="preserve">Email: </w:t>
      </w:r>
      <w:hyperlink r:id="rId9" w:history="1">
        <w:r w:rsidRPr="00412762">
          <w:rPr>
            <w:rStyle w:val="Hyperlink"/>
            <w:rFonts w:ascii="Times New Roman" w:hAnsi="Times New Roman"/>
            <w:spacing w:val="1"/>
            <w:sz w:val="24"/>
            <w:szCs w:val="24"/>
          </w:rPr>
          <w:t>mjyu@lnu.edu.cn</w:t>
        </w:r>
      </w:hyperlink>
      <w:r w:rsidRPr="005F6D5F">
        <w:rPr>
          <w:rFonts w:ascii="Times New Roman" w:hAnsi="Times New Roman"/>
          <w:sz w:val="24"/>
          <w:szCs w:val="24"/>
        </w:rPr>
        <w:t xml:space="preserve"> / </w:t>
      </w:r>
    </w:p>
    <w:p w14:paraId="6F144C5C" w14:textId="77777777" w:rsidR="002B113E" w:rsidRPr="005F6D5F" w:rsidRDefault="002B113E" w:rsidP="002B113E">
      <w:pPr>
        <w:pStyle w:val="ListParagraph"/>
        <w:jc w:val="center"/>
        <w:rPr>
          <w:rFonts w:ascii="Times New Roman" w:hAnsi="Times New Roman"/>
          <w:sz w:val="24"/>
          <w:szCs w:val="24"/>
        </w:rPr>
      </w:pPr>
      <w:r>
        <w:rPr>
          <w:rFonts w:ascii="Times New Roman" w:hAnsi="Times New Roman"/>
          <w:sz w:val="24"/>
          <w:szCs w:val="24"/>
        </w:rPr>
        <w:t xml:space="preserve"> </w:t>
      </w:r>
    </w:p>
    <w:p w14:paraId="63005E8A" w14:textId="77777777" w:rsidR="00ED785A" w:rsidRPr="0027607C" w:rsidRDefault="00ED785A" w:rsidP="00A53B5D">
      <w:pPr>
        <w:tabs>
          <w:tab w:val="num" w:pos="720"/>
        </w:tabs>
        <w:ind w:firstLine="709"/>
        <w:jc w:val="center"/>
        <w:rPr>
          <w:rFonts w:ascii="Times New Roman" w:hAnsi="Times New Roman" w:cs="Times New Roman"/>
          <w:b/>
          <w:bCs/>
          <w:color w:val="000000" w:themeColor="text1"/>
          <w:sz w:val="24"/>
          <w:szCs w:val="24"/>
        </w:rPr>
      </w:pPr>
    </w:p>
    <w:p w14:paraId="0927ABA2" w14:textId="4818CD1E" w:rsidR="00714562" w:rsidRPr="0027607C" w:rsidRDefault="00CC44C4" w:rsidP="00CC44C4">
      <w:pPr>
        <w:pStyle w:val="ListParagraph"/>
        <w:jc w:val="both"/>
        <w:rPr>
          <w:rFonts w:ascii="Times New Roman" w:hAnsi="Times New Roman" w:cs="Times New Roman"/>
          <w:color w:val="000000" w:themeColor="text1"/>
          <w:sz w:val="24"/>
          <w:szCs w:val="24"/>
        </w:rPr>
      </w:pPr>
      <w:r w:rsidRPr="0027607C">
        <w:rPr>
          <w:rFonts w:ascii="Times New Roman" w:hAnsi="Times New Roman"/>
          <w:color w:val="000000" w:themeColor="text1"/>
          <w:sz w:val="24"/>
          <w:szCs w:val="24"/>
        </w:rPr>
        <w:t xml:space="preserve"> </w:t>
      </w:r>
      <w:bookmarkEnd w:id="0"/>
      <w:r w:rsidR="00714562" w:rsidRPr="0027607C">
        <w:rPr>
          <w:rFonts w:ascii="Times New Roman" w:hAnsi="Times New Roman" w:cs="Times New Roman"/>
          <w:color w:val="000000" w:themeColor="text1"/>
          <w:sz w:val="24"/>
          <w:szCs w:val="24"/>
        </w:rPr>
        <w:t>ABSTRACT</w:t>
      </w:r>
    </w:p>
    <w:p w14:paraId="3540900A" w14:textId="5A58DC98" w:rsidR="00714562" w:rsidRPr="0027607C" w:rsidRDefault="00C22023" w:rsidP="00606C8D">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As global consumption patterns shift, </w:t>
      </w:r>
      <w:r w:rsidR="001C528A" w:rsidRPr="0027607C">
        <w:rPr>
          <w:rFonts w:ascii="Times New Roman" w:hAnsi="Times New Roman" w:cs="Times New Roman"/>
          <w:color w:val="000000" w:themeColor="text1"/>
          <w:sz w:val="24"/>
          <w:szCs w:val="24"/>
        </w:rPr>
        <w:t>coffee is rising as a productivity-linked stimulant while alcohol is declining</w:t>
      </w:r>
      <w:r w:rsidRPr="0027607C">
        <w:rPr>
          <w:rFonts w:ascii="Times New Roman" w:hAnsi="Times New Roman" w:cs="Times New Roman"/>
          <w:color w:val="000000" w:themeColor="text1"/>
          <w:sz w:val="24"/>
          <w:szCs w:val="24"/>
        </w:rPr>
        <w:t xml:space="preserve"> amid public health and cultural transformations. This study tests the hypothesis that coffee consumption substitutes for alcohol consumption and explores how national culture moderates this relationship. </w:t>
      </w:r>
      <w:r w:rsidR="00170175" w:rsidRPr="0027607C">
        <w:rPr>
          <w:rFonts w:ascii="Times New Roman" w:hAnsi="Times New Roman" w:cs="Times New Roman"/>
          <w:color w:val="000000" w:themeColor="text1"/>
          <w:sz w:val="24"/>
          <w:szCs w:val="24"/>
        </w:rPr>
        <w:t xml:space="preserve">At the substitution effect level, we used the competing logic between two beverages. At the </w:t>
      </w:r>
      <w:r w:rsidRPr="0027607C">
        <w:rPr>
          <w:rFonts w:ascii="Times New Roman" w:hAnsi="Times New Roman" w:cs="Times New Roman"/>
          <w:color w:val="000000" w:themeColor="text1"/>
          <w:sz w:val="24"/>
          <w:szCs w:val="24"/>
        </w:rPr>
        <w:t xml:space="preserve">moderation level, we </w:t>
      </w:r>
      <w:r w:rsidR="00DA6C0B" w:rsidRPr="0027607C">
        <w:rPr>
          <w:rFonts w:ascii="Times New Roman" w:hAnsi="Times New Roman" w:cs="Times New Roman"/>
          <w:color w:val="000000" w:themeColor="text1"/>
          <w:sz w:val="24"/>
          <w:szCs w:val="24"/>
        </w:rPr>
        <w:t>used</w:t>
      </w:r>
      <w:r w:rsidRPr="0027607C">
        <w:rPr>
          <w:rFonts w:ascii="Times New Roman" w:hAnsi="Times New Roman" w:cs="Times New Roman"/>
          <w:color w:val="000000" w:themeColor="text1"/>
          <w:sz w:val="24"/>
          <w:szCs w:val="24"/>
        </w:rPr>
        <w:t xml:space="preserve"> </w:t>
      </w:r>
      <w:r w:rsidR="00170175" w:rsidRPr="0027607C">
        <w:rPr>
          <w:rFonts w:ascii="Times New Roman" w:hAnsi="Times New Roman" w:cs="Times New Roman"/>
          <w:color w:val="000000" w:themeColor="text1"/>
          <w:sz w:val="24"/>
          <w:szCs w:val="24"/>
        </w:rPr>
        <w:t xml:space="preserve">cultural values as contingencies. </w:t>
      </w:r>
      <w:r w:rsidR="00483AEC" w:rsidRPr="0027607C">
        <w:rPr>
          <w:rFonts w:ascii="Times New Roman" w:hAnsi="Times New Roman" w:cs="Times New Roman"/>
          <w:color w:val="000000" w:themeColor="text1"/>
          <w:sz w:val="24"/>
          <w:szCs w:val="24"/>
        </w:rPr>
        <w:t xml:space="preserve">Using a robust cross-national dataset </w:t>
      </w:r>
      <w:r w:rsidR="00170175" w:rsidRPr="0027607C">
        <w:rPr>
          <w:rFonts w:ascii="Times New Roman" w:hAnsi="Times New Roman" w:cs="Times New Roman"/>
          <w:color w:val="000000" w:themeColor="text1"/>
          <w:sz w:val="24"/>
          <w:szCs w:val="24"/>
        </w:rPr>
        <w:t xml:space="preserve">of alcohol consumption as the outcome and coffee consumption as the predictor in </w:t>
      </w:r>
      <w:r w:rsidR="00483AEC" w:rsidRPr="0027607C">
        <w:rPr>
          <w:rFonts w:ascii="Times New Roman" w:hAnsi="Times New Roman" w:cs="Times New Roman"/>
          <w:color w:val="000000" w:themeColor="text1"/>
          <w:sz w:val="24"/>
          <w:szCs w:val="24"/>
        </w:rPr>
        <w:t>112 countries</w:t>
      </w:r>
      <w:r w:rsidR="00170175" w:rsidRPr="0027607C">
        <w:rPr>
          <w:rFonts w:ascii="Times New Roman" w:hAnsi="Times New Roman" w:cs="Times New Roman"/>
          <w:color w:val="000000" w:themeColor="text1"/>
          <w:sz w:val="24"/>
          <w:szCs w:val="24"/>
        </w:rPr>
        <w:t>, we used</w:t>
      </w:r>
      <w:r w:rsidR="00483AEC" w:rsidRPr="0027607C">
        <w:rPr>
          <w:rFonts w:ascii="Times New Roman" w:hAnsi="Times New Roman" w:cs="Times New Roman"/>
          <w:color w:val="000000" w:themeColor="text1"/>
          <w:sz w:val="24"/>
          <w:szCs w:val="24"/>
        </w:rPr>
        <w:t xml:space="preserve"> multilevel analysis</w:t>
      </w:r>
      <w:r w:rsidR="00170175" w:rsidRPr="0027607C">
        <w:rPr>
          <w:rFonts w:ascii="Times New Roman" w:hAnsi="Times New Roman" w:cs="Times New Roman"/>
          <w:color w:val="000000" w:themeColor="text1"/>
          <w:sz w:val="24"/>
          <w:szCs w:val="24"/>
        </w:rPr>
        <w:t xml:space="preserve"> for the four cultural dimensions: P</w:t>
      </w:r>
      <w:r w:rsidRPr="0027607C">
        <w:rPr>
          <w:rFonts w:ascii="Times New Roman" w:hAnsi="Times New Roman" w:cs="Times New Roman"/>
          <w:color w:val="000000" w:themeColor="text1"/>
          <w:sz w:val="24"/>
          <w:szCs w:val="24"/>
        </w:rPr>
        <w:t>ower Distance, Individualism, Masculinity, and Uncertainty Avoidance</w:t>
      </w:r>
      <w:r w:rsidR="00170175" w:rsidRPr="0027607C">
        <w:rPr>
          <w:rFonts w:ascii="Times New Roman" w:hAnsi="Times New Roman" w:cs="Times New Roman"/>
          <w:color w:val="000000" w:themeColor="text1"/>
          <w:sz w:val="24"/>
          <w:szCs w:val="24"/>
        </w:rPr>
        <w:t xml:space="preserve">. The findings show that the cultural moderators strongly change the relationship between coffee </w:t>
      </w:r>
      <w:r w:rsidR="00170175" w:rsidRPr="0027607C">
        <w:rPr>
          <w:rFonts w:ascii="Times New Roman" w:hAnsi="Times New Roman" w:cs="Times New Roman"/>
          <w:color w:val="000000" w:themeColor="text1"/>
          <w:sz w:val="24"/>
          <w:szCs w:val="24"/>
        </w:rPr>
        <w:lastRenderedPageBreak/>
        <w:t>and alcohol consumption levels. The i</w:t>
      </w:r>
      <w:r w:rsidRPr="0027607C">
        <w:rPr>
          <w:rFonts w:ascii="Times New Roman" w:hAnsi="Times New Roman" w:cs="Times New Roman"/>
          <w:color w:val="000000" w:themeColor="text1"/>
          <w:sz w:val="24"/>
          <w:szCs w:val="24"/>
        </w:rPr>
        <w:t xml:space="preserve">nteraction coefficients are </w:t>
      </w:r>
      <w:r w:rsidR="00170175" w:rsidRPr="0027607C">
        <w:rPr>
          <w:rFonts w:ascii="Times New Roman" w:hAnsi="Times New Roman" w:cs="Times New Roman"/>
          <w:color w:val="000000" w:themeColor="text1"/>
          <w:sz w:val="24"/>
          <w:szCs w:val="24"/>
        </w:rPr>
        <w:t>significant between models, nested levels, and after reverse causality inclusion. A</w:t>
      </w:r>
      <w:r w:rsidR="00A0682A" w:rsidRPr="0027607C">
        <w:rPr>
          <w:rFonts w:ascii="Times New Roman" w:hAnsi="Times New Roman" w:cs="Times New Roman"/>
          <w:color w:val="000000" w:themeColor="text1"/>
          <w:sz w:val="24"/>
          <w:szCs w:val="24"/>
        </w:rPr>
        <w:t>lthough the</w:t>
      </w:r>
      <w:r w:rsidRPr="0027607C">
        <w:rPr>
          <w:rFonts w:ascii="Times New Roman" w:hAnsi="Times New Roman" w:cs="Times New Roman"/>
          <w:color w:val="000000" w:themeColor="text1"/>
          <w:sz w:val="24"/>
          <w:szCs w:val="24"/>
        </w:rPr>
        <w:t xml:space="preserve"> coefficient size and direction </w:t>
      </w:r>
      <w:r w:rsidR="00A0682A" w:rsidRPr="0027607C">
        <w:rPr>
          <w:rFonts w:ascii="Times New Roman" w:hAnsi="Times New Roman" w:cs="Times New Roman"/>
          <w:color w:val="000000" w:themeColor="text1"/>
          <w:sz w:val="24"/>
          <w:szCs w:val="24"/>
        </w:rPr>
        <w:t>of the coefficients vary, the moderation effect of culture remains robust</w:t>
      </w:r>
      <w:r w:rsidRPr="0027607C">
        <w:rPr>
          <w:rFonts w:ascii="Times New Roman" w:hAnsi="Times New Roman" w:cs="Times New Roman"/>
          <w:color w:val="000000" w:themeColor="text1"/>
          <w:sz w:val="24"/>
          <w:szCs w:val="24"/>
        </w:rPr>
        <w:t xml:space="preserve">. These results reveal that the global contraction of alcohol consumption is not simply a function of rising coffee demand </w:t>
      </w:r>
      <w:r w:rsidR="00E02AE0" w:rsidRPr="0027607C">
        <w:rPr>
          <w:rFonts w:ascii="Times New Roman" w:hAnsi="Times New Roman" w:cs="Times New Roman"/>
          <w:color w:val="000000" w:themeColor="text1"/>
          <w:sz w:val="24"/>
          <w:szCs w:val="24"/>
        </w:rPr>
        <w:t xml:space="preserve">in universal patterns </w:t>
      </w:r>
      <w:r w:rsidRPr="0027607C">
        <w:rPr>
          <w:rFonts w:ascii="Times New Roman" w:hAnsi="Times New Roman" w:cs="Times New Roman"/>
          <w:color w:val="000000" w:themeColor="text1"/>
          <w:sz w:val="24"/>
          <w:szCs w:val="24"/>
        </w:rPr>
        <w:t>but is filtered through culturally embedded norms. The findings position national culture as a key institutional layer in shaping industry trajectories and consumer substitution effects, offering novel implications for international economics, public health policy, and cross-cultural market strategies.</w:t>
      </w:r>
    </w:p>
    <w:p w14:paraId="7F16F7E0" w14:textId="77777777" w:rsidR="0024504C" w:rsidRPr="0027607C" w:rsidRDefault="0024504C" w:rsidP="00606C8D">
      <w:pPr>
        <w:tabs>
          <w:tab w:val="num" w:pos="720"/>
        </w:tabs>
        <w:spacing w:line="360" w:lineRule="auto"/>
        <w:ind w:firstLine="709"/>
        <w:jc w:val="both"/>
        <w:rPr>
          <w:rFonts w:ascii="Times New Roman" w:hAnsi="Times New Roman" w:cs="Times New Roman"/>
          <w:color w:val="000000" w:themeColor="text1"/>
          <w:sz w:val="24"/>
          <w:szCs w:val="24"/>
        </w:rPr>
      </w:pPr>
    </w:p>
    <w:p w14:paraId="780B5577" w14:textId="7A0DA11F" w:rsidR="00714562" w:rsidRPr="0027607C" w:rsidRDefault="00FF4F43" w:rsidP="00A53B5D">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b/>
          <w:bCs/>
          <w:color w:val="000000" w:themeColor="text1"/>
          <w:sz w:val="24"/>
          <w:szCs w:val="24"/>
        </w:rPr>
        <w:t>Keywords:</w:t>
      </w:r>
      <w:r w:rsidRPr="0027607C">
        <w:rPr>
          <w:rFonts w:ascii="Times New Roman" w:hAnsi="Times New Roman" w:cs="Times New Roman"/>
          <w:color w:val="000000" w:themeColor="text1"/>
          <w:sz w:val="24"/>
          <w:szCs w:val="24"/>
        </w:rPr>
        <w:t xml:space="preserve"> </w:t>
      </w:r>
      <w:r w:rsidR="006224B6" w:rsidRPr="0027607C">
        <w:rPr>
          <w:rFonts w:ascii="Times New Roman" w:hAnsi="Times New Roman" w:cs="Times New Roman"/>
          <w:color w:val="000000" w:themeColor="text1"/>
          <w:sz w:val="24"/>
          <w:szCs w:val="24"/>
        </w:rPr>
        <w:t xml:space="preserve">Coffee </w:t>
      </w:r>
      <w:r w:rsidR="00DA6C0B" w:rsidRPr="0027607C">
        <w:rPr>
          <w:rFonts w:ascii="Times New Roman" w:hAnsi="Times New Roman" w:cs="Times New Roman"/>
          <w:color w:val="000000" w:themeColor="text1"/>
          <w:sz w:val="24"/>
          <w:szCs w:val="24"/>
        </w:rPr>
        <w:t>industrial</w:t>
      </w:r>
      <w:r w:rsidR="00FC3BEF" w:rsidRPr="0027607C">
        <w:rPr>
          <w:rFonts w:ascii="Times New Roman" w:hAnsi="Times New Roman" w:cs="Times New Roman"/>
          <w:color w:val="000000" w:themeColor="text1"/>
          <w:sz w:val="24"/>
          <w:szCs w:val="24"/>
        </w:rPr>
        <w:t xml:space="preserve"> growth; </w:t>
      </w:r>
      <w:r w:rsidR="006224B6" w:rsidRPr="0027607C">
        <w:rPr>
          <w:rFonts w:ascii="Times New Roman" w:hAnsi="Times New Roman" w:cs="Times New Roman"/>
          <w:color w:val="000000" w:themeColor="text1"/>
          <w:sz w:val="24"/>
          <w:szCs w:val="24"/>
        </w:rPr>
        <w:t xml:space="preserve">Alcohol </w:t>
      </w:r>
      <w:r w:rsidR="00DA6C0B" w:rsidRPr="0027607C">
        <w:rPr>
          <w:rFonts w:ascii="Times New Roman" w:hAnsi="Times New Roman" w:cs="Times New Roman"/>
          <w:color w:val="000000" w:themeColor="text1"/>
          <w:sz w:val="24"/>
          <w:szCs w:val="24"/>
        </w:rPr>
        <w:t>industry</w:t>
      </w:r>
      <w:r w:rsidR="00FC3BEF" w:rsidRPr="0027607C">
        <w:rPr>
          <w:rFonts w:ascii="Times New Roman" w:hAnsi="Times New Roman" w:cs="Times New Roman"/>
          <w:color w:val="000000" w:themeColor="text1"/>
          <w:sz w:val="24"/>
          <w:szCs w:val="24"/>
        </w:rPr>
        <w:t xml:space="preserve"> contraction; </w:t>
      </w:r>
      <w:r w:rsidR="00DA6C0B" w:rsidRPr="0027607C">
        <w:rPr>
          <w:rFonts w:ascii="Times New Roman" w:hAnsi="Times New Roman" w:cs="Times New Roman"/>
          <w:color w:val="000000" w:themeColor="text1"/>
          <w:sz w:val="24"/>
          <w:szCs w:val="24"/>
        </w:rPr>
        <w:t xml:space="preserve">Rise in coffee consumption; Decline in alcohol consumption; </w:t>
      </w:r>
      <w:r w:rsidR="00FC3BEF" w:rsidRPr="0027607C">
        <w:rPr>
          <w:rFonts w:ascii="Times New Roman" w:hAnsi="Times New Roman" w:cs="Times New Roman"/>
          <w:color w:val="000000" w:themeColor="text1"/>
          <w:sz w:val="24"/>
          <w:szCs w:val="24"/>
        </w:rPr>
        <w:t xml:space="preserve">Inter-beverage substitution effect; National cultural moderation; </w:t>
      </w:r>
      <w:r w:rsidR="006224B6" w:rsidRPr="0027607C">
        <w:rPr>
          <w:rFonts w:ascii="Times New Roman" w:hAnsi="Times New Roman" w:cs="Times New Roman"/>
          <w:color w:val="000000" w:themeColor="text1"/>
          <w:sz w:val="24"/>
          <w:szCs w:val="24"/>
        </w:rPr>
        <w:t>Competing</w:t>
      </w:r>
      <w:r w:rsidR="00FC3BEF" w:rsidRPr="0027607C">
        <w:rPr>
          <w:rFonts w:ascii="Times New Roman" w:hAnsi="Times New Roman" w:cs="Times New Roman"/>
          <w:color w:val="000000" w:themeColor="text1"/>
          <w:sz w:val="24"/>
          <w:szCs w:val="24"/>
        </w:rPr>
        <w:t xml:space="preserve"> institutional logic</w:t>
      </w:r>
      <w:r w:rsidR="00DA6C0B" w:rsidRPr="0027607C">
        <w:rPr>
          <w:rFonts w:ascii="Times New Roman" w:hAnsi="Times New Roman" w:cs="Times New Roman"/>
          <w:color w:val="000000" w:themeColor="text1"/>
          <w:sz w:val="24"/>
          <w:szCs w:val="24"/>
        </w:rPr>
        <w:t xml:space="preserve"> </w:t>
      </w:r>
    </w:p>
    <w:p w14:paraId="124235E6" w14:textId="77777777" w:rsidR="00714562" w:rsidRPr="0027607C" w:rsidRDefault="00714562" w:rsidP="00A53B5D">
      <w:pPr>
        <w:tabs>
          <w:tab w:val="num" w:pos="720"/>
        </w:tabs>
        <w:spacing w:line="360" w:lineRule="auto"/>
        <w:ind w:firstLine="709"/>
        <w:jc w:val="both"/>
        <w:rPr>
          <w:rFonts w:ascii="Times New Roman" w:hAnsi="Times New Roman" w:cs="Times New Roman"/>
          <w:color w:val="000000" w:themeColor="text1"/>
          <w:sz w:val="24"/>
          <w:szCs w:val="24"/>
        </w:rPr>
      </w:pPr>
    </w:p>
    <w:p w14:paraId="44387FC8" w14:textId="77777777" w:rsidR="00714562" w:rsidRPr="0027607C" w:rsidRDefault="00714562" w:rsidP="00A53B5D">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INTRODUCTION</w:t>
      </w:r>
    </w:p>
    <w:p w14:paraId="3FC4A9DD" w14:textId="4DD0B7B2" w:rsidR="002639E7" w:rsidRPr="0027607C" w:rsidRDefault="00202D0A" w:rsidP="0033746D">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In recent decades, the global beverage landscape has </w:t>
      </w:r>
      <w:r w:rsidR="002639E7" w:rsidRPr="0027607C">
        <w:rPr>
          <w:rFonts w:ascii="Times New Roman" w:hAnsi="Times New Roman" w:cs="Times New Roman"/>
          <w:color w:val="000000" w:themeColor="text1"/>
          <w:sz w:val="24"/>
          <w:szCs w:val="24"/>
        </w:rPr>
        <w:t>undergone a significant shift: coffee consumption is increasing, while alcohol consumption is showing</w:t>
      </w:r>
      <w:r w:rsidRPr="0027607C">
        <w:rPr>
          <w:rFonts w:ascii="Times New Roman" w:hAnsi="Times New Roman" w:cs="Times New Roman"/>
          <w:color w:val="000000" w:themeColor="text1"/>
          <w:sz w:val="24"/>
          <w:szCs w:val="24"/>
        </w:rPr>
        <w:t xml:space="preserve"> signs of decline </w:t>
      </w:r>
      <w:r w:rsidR="00C239AB" w:rsidRPr="0027607C">
        <w:rPr>
          <w:rFonts w:ascii="Times New Roman" w:hAnsi="Times New Roman" w:cs="Times New Roman"/>
          <w:color w:val="000000" w:themeColor="text1"/>
          <w:sz w:val="24"/>
          <w:szCs w:val="24"/>
        </w:rPr>
        <w:fldChar w:fldCharType="begin"/>
      </w:r>
      <w:r w:rsidR="00C239AB" w:rsidRPr="0027607C">
        <w:rPr>
          <w:rFonts w:ascii="Times New Roman" w:hAnsi="Times New Roman" w:cs="Times New Roman"/>
          <w:color w:val="000000" w:themeColor="text1"/>
          <w:sz w:val="24"/>
          <w:szCs w:val="24"/>
        </w:rPr>
        <w:instrText xml:space="preserve"> ADDIN EN.CITE &lt;EndNote&gt;&lt;Cite&gt;&lt;Author&gt;Koksal&lt;/Author&gt;&lt;Year&gt;2016&lt;/Year&gt;&lt;RecNum&gt;43282&lt;/RecNum&gt;&lt;DisplayText&gt;(Koksal &amp;amp; Wohlgenant, 2016)&lt;/DisplayText&gt;&lt;record&gt;&lt;rec-number&gt;43282&lt;/rec-number&gt;&lt;foreign-keys&gt;&lt;key app="EN" db-id="zvt5praexx25x5efvs3p9dzs2drprse2st95" timestamp="1748876724"&gt;43282&lt;/key&gt;&lt;/foreign-keys&gt;&lt;ref-type name="Journal Article"&gt;17&lt;/ref-type&gt;&lt;contributors&gt;&lt;authors&gt;&lt;author&gt;Koksal, Aycan&lt;/author&gt;&lt;author&gt;Wohlgenant, Michael&lt;/author&gt;&lt;/authors&gt;&lt;/contributors&gt;&lt;titles&gt;&lt;title&gt;Pseudo panel data estimation technique and rational addiction model: An analysis of cigarette, alcohol and coffee demands&lt;/title&gt;&lt;secondary-title&gt;Agricultural Economics&lt;/secondary-title&gt;&lt;/titles&gt;&lt;periodical&gt;&lt;full-title&gt;Agricultural Economics&lt;/full-title&gt;&lt;/periodical&gt;&lt;pages&gt;375-386&lt;/pages&gt;&lt;volume&gt;47&lt;/volume&gt;&lt;number&gt;4&lt;/number&gt;&lt;dates&gt;&lt;year&gt;2016&lt;/year&gt;&lt;/dates&gt;&lt;isbn&gt;0169-5150&lt;/isbn&gt;&lt;urls&gt;&lt;/urls&gt;&lt;/record&gt;&lt;/Cite&gt;&lt;/EndNote&gt;</w:instrText>
      </w:r>
      <w:r w:rsidR="00C239AB" w:rsidRPr="0027607C">
        <w:rPr>
          <w:rFonts w:ascii="Times New Roman" w:hAnsi="Times New Roman" w:cs="Times New Roman"/>
          <w:color w:val="000000" w:themeColor="text1"/>
          <w:sz w:val="24"/>
          <w:szCs w:val="24"/>
        </w:rPr>
        <w:fldChar w:fldCharType="separate"/>
      </w:r>
      <w:r w:rsidR="00C239AB" w:rsidRPr="0027607C">
        <w:rPr>
          <w:rFonts w:ascii="Times New Roman" w:hAnsi="Times New Roman" w:cs="Times New Roman"/>
          <w:noProof/>
          <w:color w:val="000000" w:themeColor="text1"/>
          <w:sz w:val="24"/>
          <w:szCs w:val="24"/>
        </w:rPr>
        <w:t>(Koksal &amp; Wohlgenant, 2016)</w:t>
      </w:r>
      <w:r w:rsidR="00C239AB" w:rsidRPr="0027607C">
        <w:rPr>
          <w:rFonts w:ascii="Times New Roman" w:hAnsi="Times New Roman" w:cs="Times New Roman"/>
          <w:color w:val="000000" w:themeColor="text1"/>
          <w:sz w:val="24"/>
          <w:szCs w:val="24"/>
        </w:rPr>
        <w:fldChar w:fldCharType="end"/>
      </w:r>
      <w:r w:rsidR="00C239AB"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This trend, </w:t>
      </w:r>
      <w:r w:rsidR="002639E7" w:rsidRPr="0027607C">
        <w:rPr>
          <w:rFonts w:ascii="Times New Roman" w:hAnsi="Times New Roman" w:cs="Times New Roman"/>
          <w:color w:val="000000" w:themeColor="text1"/>
          <w:sz w:val="24"/>
          <w:szCs w:val="24"/>
        </w:rPr>
        <w:t>as shown in Appendices 1 and 2, raises an important question: Are</w:t>
      </w:r>
      <w:r w:rsidRPr="0027607C">
        <w:rPr>
          <w:rFonts w:ascii="Times New Roman" w:hAnsi="Times New Roman" w:cs="Times New Roman"/>
          <w:color w:val="000000" w:themeColor="text1"/>
          <w:sz w:val="24"/>
          <w:szCs w:val="24"/>
        </w:rPr>
        <w:t xml:space="preserve"> these beverages substituting for one another, and what role does national culture play in shaping this dynamic? </w:t>
      </w:r>
      <w:r w:rsidR="0057359F" w:rsidRPr="0027607C">
        <w:rPr>
          <w:rFonts w:ascii="Times New Roman" w:hAnsi="Times New Roman" w:cs="Times New Roman"/>
          <w:color w:val="000000" w:themeColor="text1"/>
          <w:sz w:val="24"/>
          <w:szCs w:val="24"/>
        </w:rPr>
        <w:t xml:space="preserve">Coffee is often associated with productivity, alertness, and a professional lifestyle, and conventional economic models suggest </w:t>
      </w:r>
      <w:r w:rsidR="00C239AB" w:rsidRPr="0027607C">
        <w:rPr>
          <w:rFonts w:ascii="Times New Roman" w:hAnsi="Times New Roman" w:cs="Times New Roman"/>
          <w:color w:val="000000" w:themeColor="text1"/>
          <w:sz w:val="24"/>
          <w:szCs w:val="24"/>
        </w:rPr>
        <w:t xml:space="preserve">a substitution effect, where an increase in coffee consumption leads to a </w:t>
      </w:r>
      <w:r w:rsidR="002639E7" w:rsidRPr="0027607C">
        <w:rPr>
          <w:rFonts w:ascii="Times New Roman" w:hAnsi="Times New Roman" w:cs="Times New Roman"/>
          <w:color w:val="000000" w:themeColor="text1"/>
          <w:sz w:val="24"/>
          <w:szCs w:val="24"/>
        </w:rPr>
        <w:t xml:space="preserve">potential </w:t>
      </w:r>
      <w:r w:rsidR="00C239AB" w:rsidRPr="0027607C">
        <w:rPr>
          <w:rFonts w:ascii="Times New Roman" w:hAnsi="Times New Roman" w:cs="Times New Roman"/>
          <w:color w:val="000000" w:themeColor="text1"/>
          <w:sz w:val="24"/>
          <w:szCs w:val="24"/>
        </w:rPr>
        <w:t>decrease in alcohol intake, the true nature of this relationship is far more complex</w:t>
      </w:r>
      <w:r w:rsidR="002639E7" w:rsidRPr="0027607C">
        <w:rPr>
          <w:rFonts w:ascii="Times New Roman" w:hAnsi="Times New Roman" w:cs="Times New Roman"/>
          <w:color w:val="000000" w:themeColor="text1"/>
          <w:sz w:val="24"/>
          <w:szCs w:val="24"/>
        </w:rPr>
        <w:t>, as e</w:t>
      </w:r>
      <w:r w:rsidR="00C239AB" w:rsidRPr="0027607C">
        <w:rPr>
          <w:rFonts w:ascii="Times New Roman" w:hAnsi="Times New Roman" w:cs="Times New Roman"/>
          <w:color w:val="000000" w:themeColor="text1"/>
          <w:sz w:val="24"/>
          <w:szCs w:val="24"/>
        </w:rPr>
        <w:t xml:space="preserve">conomic theories </w:t>
      </w:r>
      <w:r w:rsidR="002639E7" w:rsidRPr="0027607C">
        <w:rPr>
          <w:rFonts w:ascii="Times New Roman" w:hAnsi="Times New Roman" w:cs="Times New Roman"/>
          <w:color w:val="000000" w:themeColor="text1"/>
          <w:sz w:val="24"/>
          <w:szCs w:val="24"/>
        </w:rPr>
        <w:t>explain that</w:t>
      </w:r>
      <w:r w:rsidR="00C239AB" w:rsidRPr="0027607C">
        <w:rPr>
          <w:rFonts w:ascii="Times New Roman" w:hAnsi="Times New Roman" w:cs="Times New Roman"/>
          <w:color w:val="000000" w:themeColor="text1"/>
          <w:sz w:val="24"/>
          <w:szCs w:val="24"/>
        </w:rPr>
        <w:t xml:space="preserve"> coffee</w:t>
      </w:r>
      <w:r w:rsidR="002639E7" w:rsidRPr="0027607C">
        <w:rPr>
          <w:rFonts w:ascii="Times New Roman" w:hAnsi="Times New Roman" w:cs="Times New Roman"/>
          <w:color w:val="000000" w:themeColor="text1"/>
          <w:sz w:val="24"/>
          <w:szCs w:val="24"/>
        </w:rPr>
        <w:t xml:space="preserve"> consumption as a substitution, displacing the </w:t>
      </w:r>
      <w:r w:rsidR="00C239AB" w:rsidRPr="0027607C">
        <w:rPr>
          <w:rFonts w:ascii="Times New Roman" w:hAnsi="Times New Roman" w:cs="Times New Roman"/>
          <w:color w:val="000000" w:themeColor="text1"/>
          <w:sz w:val="24"/>
          <w:szCs w:val="24"/>
        </w:rPr>
        <w:t xml:space="preserve">alcohol consumption due to budgetary and time constraints </w:t>
      </w:r>
      <w:r w:rsidR="00820697" w:rsidRPr="0027607C">
        <w:rPr>
          <w:rFonts w:ascii="Times New Roman" w:hAnsi="Times New Roman" w:cs="Times New Roman"/>
          <w:color w:val="000000" w:themeColor="text1"/>
          <w:sz w:val="24"/>
          <w:szCs w:val="24"/>
        </w:rPr>
        <w:fldChar w:fldCharType="begin"/>
      </w:r>
      <w:r w:rsidR="00820697" w:rsidRPr="0027607C">
        <w:rPr>
          <w:rFonts w:ascii="Times New Roman" w:hAnsi="Times New Roman" w:cs="Times New Roman"/>
          <w:color w:val="000000" w:themeColor="text1"/>
          <w:sz w:val="24"/>
          <w:szCs w:val="24"/>
        </w:rPr>
        <w:instrText xml:space="preserve"> ADDIN EN.CITE &lt;EndNote&gt;&lt;Cite&gt;&lt;Author&gt;Carpenter&lt;/Author&gt;&lt;Year&gt;2009&lt;/Year&gt;&lt;RecNum&gt;43108&lt;/RecNum&gt;&lt;DisplayText&gt;(Carpenter &amp;amp; Dobkin, 2009)&lt;/DisplayText&gt;&lt;record&gt;&lt;rec-number&gt;43108&lt;/rec-number&gt;&lt;foreign-keys&gt;&lt;key app="EN" db-id="zvt5praexx25x5efvs3p9dzs2drprse2st95" timestamp="1744277269"&gt;43108&lt;/key&gt;&lt;/foreign-keys&gt;&lt;ref-type name="Journal Article"&gt;17&lt;/ref-type&gt;&lt;contributors&gt;&lt;authors&gt;&lt;author&gt;Carpenter, Christopher&lt;/author&gt;&lt;author&gt;Dobkin, Carlos&lt;/author&gt;&lt;/authors&gt;&lt;/contributors&gt;&lt;titles&gt;&lt;title&gt;The effect of alcohol consumption on mortality: regression discontinuity evidence from the minimum drinking age&lt;/title&gt;&lt;secondary-title&gt;American Economic Journal: Applied Economics&lt;/secondary-title&gt;&lt;/titles&gt;&lt;periodical&gt;&lt;full-title&gt;American Economic Journal: Applied Economics&lt;/full-title&gt;&lt;/periodical&gt;&lt;pages&gt;164-182&lt;/pages&gt;&lt;volume&gt;1&lt;/volume&gt;&lt;number&gt;1&lt;/number&gt;&lt;dates&gt;&lt;year&gt;2009&lt;/year&gt;&lt;/dates&gt;&lt;isbn&gt;1945-7790&lt;/isbn&gt;&lt;urls&gt;&lt;/urls&gt;&lt;/record&gt;&lt;/Cite&gt;&lt;/EndNote&gt;</w:instrText>
      </w:r>
      <w:r w:rsidR="00820697" w:rsidRPr="0027607C">
        <w:rPr>
          <w:rFonts w:ascii="Times New Roman" w:hAnsi="Times New Roman" w:cs="Times New Roman"/>
          <w:color w:val="000000" w:themeColor="text1"/>
          <w:sz w:val="24"/>
          <w:szCs w:val="24"/>
        </w:rPr>
        <w:fldChar w:fldCharType="separate"/>
      </w:r>
      <w:r w:rsidR="00820697" w:rsidRPr="0027607C">
        <w:rPr>
          <w:rFonts w:ascii="Times New Roman" w:hAnsi="Times New Roman" w:cs="Times New Roman"/>
          <w:noProof/>
          <w:color w:val="000000" w:themeColor="text1"/>
          <w:sz w:val="24"/>
          <w:szCs w:val="24"/>
        </w:rPr>
        <w:t>(Carpenter &amp; Dobkin, 2009)</w:t>
      </w:r>
      <w:r w:rsidR="00820697" w:rsidRPr="0027607C">
        <w:rPr>
          <w:rFonts w:ascii="Times New Roman" w:hAnsi="Times New Roman" w:cs="Times New Roman"/>
          <w:color w:val="000000" w:themeColor="text1"/>
          <w:sz w:val="24"/>
          <w:szCs w:val="24"/>
        </w:rPr>
        <w:fldChar w:fldCharType="end"/>
      </w:r>
      <w:r w:rsidR="00820697" w:rsidRPr="0027607C">
        <w:rPr>
          <w:rFonts w:ascii="Times New Roman" w:hAnsi="Times New Roman" w:cs="Times New Roman"/>
          <w:color w:val="000000" w:themeColor="text1"/>
          <w:sz w:val="24"/>
          <w:szCs w:val="24"/>
        </w:rPr>
        <w:t>.</w:t>
      </w:r>
      <w:r w:rsidR="00C239AB" w:rsidRPr="0027607C">
        <w:rPr>
          <w:rFonts w:ascii="Times New Roman" w:hAnsi="Times New Roman" w:cs="Times New Roman"/>
          <w:color w:val="000000" w:themeColor="text1"/>
          <w:sz w:val="24"/>
          <w:szCs w:val="24"/>
        </w:rPr>
        <w:t xml:space="preserve"> </w:t>
      </w:r>
      <w:r w:rsidR="0033746D" w:rsidRPr="0027607C">
        <w:rPr>
          <w:rFonts w:ascii="Times New Roman" w:hAnsi="Times New Roman" w:cs="Times New Roman"/>
          <w:color w:val="000000" w:themeColor="text1"/>
          <w:sz w:val="24"/>
          <w:szCs w:val="24"/>
        </w:rPr>
        <w:t xml:space="preserve">Coffee may substitute alcohol due to its positive social image and fewer health risks </w:t>
      </w:r>
      <w:r w:rsidR="00C239AB" w:rsidRPr="0027607C">
        <w:rPr>
          <w:rFonts w:ascii="Times New Roman" w:hAnsi="Times New Roman" w:cs="Times New Roman"/>
          <w:color w:val="000000" w:themeColor="text1"/>
          <w:sz w:val="24"/>
          <w:szCs w:val="24"/>
        </w:rPr>
        <w:fldChar w:fldCharType="begin"/>
      </w:r>
      <w:r w:rsidR="00C239AB" w:rsidRPr="0027607C">
        <w:rPr>
          <w:rFonts w:ascii="Times New Roman" w:hAnsi="Times New Roman" w:cs="Times New Roman"/>
          <w:color w:val="000000" w:themeColor="text1"/>
          <w:sz w:val="24"/>
          <w:szCs w:val="24"/>
        </w:rPr>
        <w:instrText xml:space="preserve"> ADDIN EN.CITE &lt;EndNote&gt;&lt;Cite&gt;&lt;Author&gt;Koksal&lt;/Author&gt;&lt;Year&gt;2016&lt;/Year&gt;&lt;RecNum&gt;43282&lt;/RecNum&gt;&lt;DisplayText&gt;(Holland, Shaffer, Dobkin, &amp;amp; Hall, 2023; Koksal &amp;amp; Wohlgenant, 2016)&lt;/DisplayText&gt;&lt;record&gt;&lt;rec-number&gt;43282&lt;/rec-number&gt;&lt;foreign-keys&gt;&lt;key app="EN" db-id="zvt5praexx25x5efvs3p9dzs2drprse2st95" timestamp="1748876724"&gt;43282&lt;/key&gt;&lt;/foreign-keys&gt;&lt;ref-type name="Journal Article"&gt;17&lt;/ref-type&gt;&lt;contributors&gt;&lt;authors&gt;&lt;author&gt;Koksal, Aycan&lt;/author&gt;&lt;author&gt;Wohlgenant, Michael&lt;/author&gt;&lt;/authors&gt;&lt;/contributors&gt;&lt;titles&gt;&lt;title&gt;Pseudo panel data estimation technique and rational addiction model: An analysis of cigarette, alcohol and coffee demands&lt;/title&gt;&lt;secondary-title&gt;Agricultural Economics&lt;/secondary-title&gt;&lt;/titles&gt;&lt;periodical&gt;&lt;full-title&gt;Agricultural Economics&lt;/full-title&gt;&lt;/periodical&gt;&lt;pages&gt;375-386&lt;/pages&gt;&lt;volume&gt;47&lt;/volume&gt;&lt;number&gt;4&lt;/number&gt;&lt;dates&gt;&lt;year&gt;2016&lt;/year&gt;&lt;/dates&gt;&lt;isbn&gt;0169-5150&lt;/isbn&gt;&lt;urls&gt;&lt;/urls&gt;&lt;/record&gt;&lt;/Cite&gt;&lt;Cite&gt;&lt;Author&gt;Holland&lt;/Author&gt;&lt;Year&gt;2023&lt;/Year&gt;&lt;RecNum&gt;41498&lt;/RecNum&gt;&lt;record&gt;&lt;rec-number&gt;41498&lt;/rec-number&gt;&lt;foreign-keys&gt;&lt;key app="EN" db-id="zvt5praexx25x5efvs3p9dzs2drprse2st95" timestamp="0"&gt;41498&lt;/key&gt;&lt;/foreign-keys&gt;&lt;ref-type name="Journal Article"&gt;17&lt;/ref-type&gt;&lt;contributors&gt;&lt;authors&gt;&lt;author&gt;Holland, Conor&lt;/author&gt;&lt;author&gt;Shaffer, Lynn&lt;/author&gt;&lt;author&gt;Dobkin, Elliot&lt;/author&gt;&lt;author&gt;Hall, Jamie&lt;/author&gt;&lt;/authors&gt;&lt;/contributors&gt;&lt;titles&gt;&lt;title&gt;Coffee administration to promote return of bowel function after small bowel resection: A randomized, controlled trial&lt;/title&gt;&lt;secondary-title&gt;The American Journal of Surgery&lt;/secondary-title&gt;&lt;/titles&gt;&lt;dates&gt;&lt;year&gt;2023&lt;/year&gt;&lt;/dates&gt;&lt;isbn&gt;0002-9610&lt;/isbn&gt;&lt;urls&gt;&lt;/urls&gt;&lt;/record&gt;&lt;/Cite&gt;&lt;/EndNote&gt;</w:instrText>
      </w:r>
      <w:r w:rsidR="00C239AB" w:rsidRPr="0027607C">
        <w:rPr>
          <w:rFonts w:ascii="Times New Roman" w:hAnsi="Times New Roman" w:cs="Times New Roman"/>
          <w:color w:val="000000" w:themeColor="text1"/>
          <w:sz w:val="24"/>
          <w:szCs w:val="24"/>
        </w:rPr>
        <w:fldChar w:fldCharType="separate"/>
      </w:r>
      <w:r w:rsidR="00C239AB" w:rsidRPr="0027607C">
        <w:rPr>
          <w:rFonts w:ascii="Times New Roman" w:hAnsi="Times New Roman" w:cs="Times New Roman"/>
          <w:noProof/>
          <w:color w:val="000000" w:themeColor="text1"/>
          <w:sz w:val="24"/>
          <w:szCs w:val="24"/>
        </w:rPr>
        <w:t>(Holland, Shaffer, Dobkin, &amp; Hall, 2023; Koksal &amp; Wohlgenant, 2016)</w:t>
      </w:r>
      <w:r w:rsidR="00C239AB" w:rsidRPr="0027607C">
        <w:rPr>
          <w:rFonts w:ascii="Times New Roman" w:hAnsi="Times New Roman" w:cs="Times New Roman"/>
          <w:color w:val="000000" w:themeColor="text1"/>
          <w:sz w:val="24"/>
          <w:szCs w:val="24"/>
        </w:rPr>
        <w:fldChar w:fldCharType="end"/>
      </w:r>
      <w:r w:rsidR="0033746D" w:rsidRPr="0027607C">
        <w:rPr>
          <w:rFonts w:ascii="Times New Roman" w:hAnsi="Times New Roman" w:cs="Times New Roman"/>
          <w:color w:val="000000" w:themeColor="text1"/>
          <w:sz w:val="24"/>
          <w:szCs w:val="24"/>
        </w:rPr>
        <w:t>. However, the economic explanation of the substitution effect omits the role of cultural factors, which is a</w:t>
      </w:r>
      <w:r w:rsidR="001C528A" w:rsidRPr="0027607C">
        <w:rPr>
          <w:rFonts w:ascii="Times New Roman" w:hAnsi="Times New Roman" w:cs="Times New Roman"/>
          <w:color w:val="000000" w:themeColor="text1"/>
          <w:sz w:val="24"/>
          <w:szCs w:val="24"/>
        </w:rPr>
        <w:t xml:space="preserve"> potential moderator between contracting alcohol growth and expanding coffee growth </w:t>
      </w:r>
      <w:r w:rsidR="002639E7" w:rsidRPr="0027607C">
        <w:rPr>
          <w:rFonts w:ascii="Times New Roman" w:hAnsi="Times New Roman" w:cs="Times New Roman"/>
          <w:color w:val="000000" w:themeColor="text1"/>
          <w:sz w:val="24"/>
          <w:szCs w:val="24"/>
        </w:rPr>
        <w:t>in the world</w:t>
      </w:r>
      <w:r w:rsidR="00626ED9" w:rsidRPr="0027607C">
        <w:rPr>
          <w:rFonts w:ascii="Times New Roman" w:hAnsi="Times New Roman" w:cs="Times New Roman"/>
          <w:color w:val="000000" w:themeColor="text1"/>
          <w:sz w:val="24"/>
          <w:szCs w:val="24"/>
        </w:rPr>
        <w:t xml:space="preserve"> </w:t>
      </w:r>
      <w:r w:rsidR="00626ED9" w:rsidRPr="0027607C">
        <w:rPr>
          <w:rFonts w:ascii="Times New Roman" w:hAnsi="Times New Roman" w:cs="Times New Roman"/>
          <w:color w:val="000000" w:themeColor="text1"/>
          <w:sz w:val="24"/>
          <w:szCs w:val="24"/>
        </w:rPr>
        <w:fldChar w:fldCharType="begin"/>
      </w:r>
      <w:r w:rsidR="00626ED9" w:rsidRPr="0027607C">
        <w:rPr>
          <w:rFonts w:ascii="Times New Roman" w:hAnsi="Times New Roman" w:cs="Times New Roman"/>
          <w:color w:val="000000" w:themeColor="text1"/>
          <w:sz w:val="24"/>
          <w:szCs w:val="24"/>
        </w:rPr>
        <w:instrText xml:space="preserve"> ADDIN EN.CITE &lt;EndNote&gt;&lt;Cite&gt;&lt;Author&gt;Castro&lt;/Author&gt;&lt;Year&gt;2014&lt;/Year&gt;&lt;RecNum&gt;43420&lt;/RecNum&gt;&lt;DisplayText&gt;(Castro, Barrera, Mena, &amp;amp; Aguirre, 2014)&lt;/DisplayText&gt;&lt;record&gt;&lt;rec-number&gt;43420&lt;/rec-number&gt;&lt;foreign-keys&gt;&lt;key app="EN" db-id="zvt5praexx25x5efvs3p9dzs2drprse2st95" timestamp="1754380365"&gt;43420&lt;/key&gt;&lt;/foreign-keys&gt;&lt;ref-type name="Journal Article"&gt;17&lt;/ref-type&gt;&lt;contributors&gt;&lt;authors&gt;&lt;author&gt;Castro, Felipe Gonzalez&lt;/author&gt;&lt;author&gt;Barrera, Manuel&lt;/author&gt;&lt;author&gt;Mena, Laura A.&lt;/author&gt;&lt;author&gt;Aguirre, Katherine M.&lt;/author&gt;&lt;/authors&gt;&lt;/contributors&gt;&lt;titles&gt;&lt;title&gt;Culture and Alcohol Use: Historical and Sociocultural Themes From 75 Years of Alcohol Research&lt;/title&gt;&lt;secondary-title&gt;Journal of Studies on Alcohol and Drugs, Supplement&lt;/secondary-title&gt;&lt;/titles&gt;&lt;periodical&gt;&lt;full-title&gt;Journal of Studies on Alcohol and Drugs, Supplement&lt;/full-title&gt;&lt;/periodical&gt;&lt;pages&gt;36-49&lt;/pages&gt;&lt;number&gt;s17&lt;/number&gt;&lt;dates&gt;&lt;year&gt;2014&lt;/year&gt;&lt;/dates&gt;&lt;accession-num&gt;24565310&lt;/accession-num&gt;&lt;urls&gt;&lt;related-urls&gt;&lt;url&gt;https://www.jsad.com/doi/abs/10.15288/jsads.2014.s17.36&lt;/url&gt;&lt;/related-urls&gt;&lt;/urls&gt;&lt;electronic-resource-num&gt;10.15288/jsads.2014.s17.36&lt;/electronic-resource-num&gt;&lt;/record&gt;&lt;/Cite&gt;&lt;/EndNote&gt;</w:instrText>
      </w:r>
      <w:r w:rsidR="00626ED9" w:rsidRPr="0027607C">
        <w:rPr>
          <w:rFonts w:ascii="Times New Roman" w:hAnsi="Times New Roman" w:cs="Times New Roman"/>
          <w:color w:val="000000" w:themeColor="text1"/>
          <w:sz w:val="24"/>
          <w:szCs w:val="24"/>
        </w:rPr>
        <w:fldChar w:fldCharType="separate"/>
      </w:r>
      <w:r w:rsidR="00626ED9" w:rsidRPr="0027607C">
        <w:rPr>
          <w:rFonts w:ascii="Times New Roman" w:hAnsi="Times New Roman" w:cs="Times New Roman"/>
          <w:noProof/>
          <w:color w:val="000000" w:themeColor="text1"/>
          <w:sz w:val="24"/>
          <w:szCs w:val="24"/>
        </w:rPr>
        <w:t>(Castro, Barrera, Mena, &amp; Aguirre, 2014)</w:t>
      </w:r>
      <w:r w:rsidR="00626ED9" w:rsidRPr="0027607C">
        <w:rPr>
          <w:rFonts w:ascii="Times New Roman" w:hAnsi="Times New Roman" w:cs="Times New Roman"/>
          <w:color w:val="000000" w:themeColor="text1"/>
          <w:sz w:val="24"/>
          <w:szCs w:val="24"/>
        </w:rPr>
        <w:fldChar w:fldCharType="end"/>
      </w:r>
      <w:r w:rsidR="002639E7" w:rsidRPr="0027607C">
        <w:rPr>
          <w:rFonts w:ascii="Times New Roman" w:hAnsi="Times New Roman" w:cs="Times New Roman"/>
          <w:color w:val="000000" w:themeColor="text1"/>
          <w:sz w:val="24"/>
          <w:szCs w:val="24"/>
        </w:rPr>
        <w:t xml:space="preserve">. </w:t>
      </w:r>
    </w:p>
    <w:p w14:paraId="29E4420F" w14:textId="304D956C" w:rsidR="00C239AB" w:rsidRPr="0027607C" w:rsidRDefault="0057359F" w:rsidP="00C239AB">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Culture has long played a central role in alcohol use and misuse, as shown in studies spanning 75 years</w:t>
      </w:r>
      <w:r w:rsidR="001F0A5D" w:rsidRPr="0027607C">
        <w:rPr>
          <w:rFonts w:ascii="Times New Roman" w:hAnsi="Times New Roman" w:cs="Times New Roman"/>
          <w:color w:val="000000" w:themeColor="text1"/>
          <w:sz w:val="24"/>
          <w:szCs w:val="24"/>
        </w:rPr>
        <w:t xml:space="preserve">, showing that culture not only influences drinking rituals and meanings of intoxication but also moderates how societies respond to new consumption trends </w:t>
      </w:r>
      <w:r w:rsidR="001F0A5D" w:rsidRPr="0027607C">
        <w:rPr>
          <w:rFonts w:ascii="Times New Roman" w:hAnsi="Times New Roman" w:cs="Times New Roman"/>
          <w:color w:val="000000" w:themeColor="text1"/>
          <w:sz w:val="24"/>
          <w:szCs w:val="24"/>
        </w:rPr>
        <w:fldChar w:fldCharType="begin"/>
      </w:r>
      <w:r w:rsidR="001F0A5D" w:rsidRPr="0027607C">
        <w:rPr>
          <w:rFonts w:ascii="Times New Roman" w:hAnsi="Times New Roman" w:cs="Times New Roman"/>
          <w:color w:val="000000" w:themeColor="text1"/>
          <w:sz w:val="24"/>
          <w:szCs w:val="24"/>
        </w:rPr>
        <w:instrText xml:space="preserve"> ADDIN EN.CITE &lt;EndNote&gt;&lt;Cite&gt;&lt;Author&gt;Morris&lt;/Author&gt;&lt;Year&gt;2023&lt;/Year&gt;&lt;RecNum&gt;43421&lt;/RecNum&gt;&lt;DisplayText&gt;(Morris, Boness, &amp;amp; Burton, 2023)&lt;/DisplayText&gt;&lt;record&gt;&lt;rec-number&gt;43421&lt;/rec-number&gt;&lt;foreign-keys&gt;&lt;key app="EN" db-id="zvt5praexx25x5efvs3p9dzs2drprse2st95" timestamp="1754381231"&gt;43421&lt;/key&gt;&lt;/foreign-keys&gt;&lt;ref-type name="Journal Article"&gt;17&lt;/ref-type&gt;&lt;contributors&gt;&lt;authors&gt;&lt;author&gt;Morris, James&lt;/author&gt;&lt;author&gt;Boness, Cassandra L.&lt;/author&gt;&lt;author&gt;Burton, Robyn&lt;/author&gt;&lt;/authors&gt;&lt;/contributors&gt;&lt;titles&gt;&lt;title&gt;(Mis)understanding alcohol use disorder: Making the case for a public health first approach&lt;/title&gt;&lt;secondary-title&gt;Drug and Alcohol Dependence&lt;/secondary-title&gt;&lt;/titles&gt;&lt;periodical&gt;&lt;full-title&gt;Drug and Alcohol Dependence&lt;/full-title&gt;&lt;/periodical&gt;&lt;pages&gt;111019&lt;/pages&gt;&lt;volume&gt;253&lt;/volume&gt;&lt;keywords&gt;&lt;keyword&gt;Alcohol&lt;/keyword&gt;&lt;keyword&gt;Alcohol use disorder&lt;/keyword&gt;&lt;keyword&gt;Biopsychosocial&lt;/keyword&gt;&lt;keyword&gt;Framing&lt;/keyword&gt;&lt;keyword&gt;Public health&lt;/keyword&gt;&lt;/keywords&gt;&lt;dates&gt;&lt;year&gt;2023&lt;/year&gt;&lt;pub-dates&gt;&lt;date&gt;2023/12/01/&lt;/date&gt;&lt;/pub-dates&gt;&lt;/dates&gt;&lt;isbn&gt;0376-8716&lt;/isbn&gt;&lt;urls&gt;&lt;related-urls&gt;&lt;url&gt;https://www.sciencedirect.com/science/article/pii/S0376871623012577&lt;/url&gt;&lt;/related-urls&gt;&lt;/urls&gt;&lt;electronic-resource-num&gt;https://doi.org/10.1016/j.drugalcdep.2023.111019&lt;/electronic-resource-num&gt;&lt;/record&gt;&lt;/Cite&gt;&lt;/EndNote&gt;</w:instrText>
      </w:r>
      <w:r w:rsidR="001F0A5D" w:rsidRPr="0027607C">
        <w:rPr>
          <w:rFonts w:ascii="Times New Roman" w:hAnsi="Times New Roman" w:cs="Times New Roman"/>
          <w:color w:val="000000" w:themeColor="text1"/>
          <w:sz w:val="24"/>
          <w:szCs w:val="24"/>
        </w:rPr>
        <w:fldChar w:fldCharType="separate"/>
      </w:r>
      <w:r w:rsidR="001F0A5D" w:rsidRPr="0027607C">
        <w:rPr>
          <w:rFonts w:ascii="Times New Roman" w:hAnsi="Times New Roman" w:cs="Times New Roman"/>
          <w:noProof/>
          <w:color w:val="000000" w:themeColor="text1"/>
          <w:sz w:val="24"/>
          <w:szCs w:val="24"/>
        </w:rPr>
        <w:t>(Morris, Boness, &amp; Burton, 2023)</w:t>
      </w:r>
      <w:r w:rsidR="001F0A5D" w:rsidRPr="0027607C">
        <w:rPr>
          <w:rFonts w:ascii="Times New Roman" w:hAnsi="Times New Roman" w:cs="Times New Roman"/>
          <w:color w:val="000000" w:themeColor="text1"/>
          <w:sz w:val="24"/>
          <w:szCs w:val="24"/>
        </w:rPr>
        <w:fldChar w:fldCharType="end"/>
      </w:r>
      <w:r w:rsidR="001F0A5D" w:rsidRPr="0027607C">
        <w:rPr>
          <w:rFonts w:ascii="Times New Roman" w:hAnsi="Times New Roman" w:cs="Times New Roman"/>
          <w:color w:val="000000" w:themeColor="text1"/>
          <w:sz w:val="24"/>
          <w:szCs w:val="24"/>
        </w:rPr>
        <w:t xml:space="preserve">. This underscores the relevance of incorporating national cultural dimensions in the present analysis of beverage substitution dynamics. Our study </w:t>
      </w:r>
      <w:r w:rsidR="00C239AB" w:rsidRPr="0027607C">
        <w:rPr>
          <w:rFonts w:ascii="Times New Roman" w:hAnsi="Times New Roman" w:cs="Times New Roman"/>
          <w:color w:val="000000" w:themeColor="text1"/>
          <w:sz w:val="24"/>
          <w:szCs w:val="24"/>
        </w:rPr>
        <w:t xml:space="preserve">addresses </w:t>
      </w:r>
      <w:r w:rsidR="002639E7" w:rsidRPr="0027607C">
        <w:rPr>
          <w:rFonts w:ascii="Times New Roman" w:hAnsi="Times New Roman" w:cs="Times New Roman"/>
          <w:color w:val="000000" w:themeColor="text1"/>
          <w:sz w:val="24"/>
          <w:szCs w:val="24"/>
        </w:rPr>
        <w:t>this</w:t>
      </w:r>
      <w:r w:rsidR="00C239AB" w:rsidRPr="0027607C">
        <w:rPr>
          <w:rFonts w:ascii="Times New Roman" w:hAnsi="Times New Roman" w:cs="Times New Roman"/>
          <w:color w:val="000000" w:themeColor="text1"/>
          <w:sz w:val="24"/>
          <w:szCs w:val="24"/>
        </w:rPr>
        <w:t xml:space="preserve"> critical gap in the literature by </w:t>
      </w:r>
      <w:r w:rsidR="002639E7" w:rsidRPr="0027607C">
        <w:rPr>
          <w:rFonts w:ascii="Times New Roman" w:hAnsi="Times New Roman" w:cs="Times New Roman"/>
          <w:color w:val="000000" w:themeColor="text1"/>
          <w:sz w:val="24"/>
          <w:szCs w:val="24"/>
        </w:rPr>
        <w:t xml:space="preserve">establishing the baseline inverse link between coffee consumption and resulting alcohol consumption, </w:t>
      </w:r>
      <w:r w:rsidR="001F0A5D" w:rsidRPr="0027607C">
        <w:rPr>
          <w:rFonts w:ascii="Times New Roman" w:hAnsi="Times New Roman" w:cs="Times New Roman"/>
          <w:color w:val="000000" w:themeColor="text1"/>
          <w:sz w:val="24"/>
          <w:szCs w:val="24"/>
        </w:rPr>
        <w:t>followed by the analysis of cultural moderators</w:t>
      </w:r>
      <w:r w:rsidR="00231855" w:rsidRPr="0027607C">
        <w:rPr>
          <w:rFonts w:ascii="Times New Roman" w:hAnsi="Times New Roman" w:cs="Times New Roman"/>
          <w:color w:val="000000" w:themeColor="text1"/>
          <w:sz w:val="24"/>
          <w:szCs w:val="24"/>
        </w:rPr>
        <w:t xml:space="preserve">. </w:t>
      </w:r>
      <w:r w:rsidR="00352D38" w:rsidRPr="0027607C">
        <w:rPr>
          <w:color w:val="000000" w:themeColor="text1"/>
        </w:rPr>
        <w:t xml:space="preserve">Coffee culture is shaped by socially constructed practices of branding, class performance, and identity-making </w:t>
      </w:r>
      <w:r w:rsidR="00352D38" w:rsidRPr="0027607C">
        <w:rPr>
          <w:color w:val="000000" w:themeColor="text1"/>
        </w:rPr>
        <w:fldChar w:fldCharType="begin"/>
      </w:r>
      <w:r w:rsidR="00210C79" w:rsidRPr="0027607C">
        <w:rPr>
          <w:color w:val="000000" w:themeColor="text1"/>
        </w:rPr>
        <w:instrText xml:space="preserve"> ADDIN EN.CITE &lt;EndNote&gt;&lt;Cite&gt;&lt;Author&gt;Bookman&lt;/Author&gt;&lt;Year&gt;2013&lt;/Year&gt;&lt;RecNum&gt;40257&lt;/RecNum&gt;&lt;DisplayText&gt;(Bookman, 2013)&lt;/DisplayText&gt;&lt;record&gt;&lt;rec-number&gt;40257&lt;/rec-number&gt;&lt;foreign-keys&gt;&lt;key app="EN" db-id="zvt5praexx25x5efvs3p9dzs2drprse2st95" timestamp="0"&gt;40257&lt;/key&gt;&lt;/foreign-keys&gt;&lt;ref-type name="Journal Article"&gt;17&lt;/ref-type&gt;&lt;contributors&gt;&lt;authors&gt;&lt;author&gt;Bookman, Sonia&lt;/author&gt;&lt;/authors&gt;&lt;/contributors&gt;&lt;titles&gt;&lt;title&gt;Coffee brands, class and culture in a Canadian city&lt;/title&gt;&lt;secondary-title&gt;European Journal of Cultural Studies&lt;/secondary-title&gt;&lt;/titles&gt;&lt;pages&gt;405-423&lt;/pages&gt;&lt;volume&gt;16&lt;/volume&gt;&lt;number&gt;4&lt;/number&gt;&lt;dates&gt;&lt;year&gt;2013&lt;/year&gt;&lt;/dates&gt;&lt;isbn&gt;1367-5494&lt;/isbn&gt;&lt;urls&gt;&lt;/urls&gt;&lt;/record&gt;&lt;/Cite&gt;&lt;/EndNote&gt;</w:instrText>
      </w:r>
      <w:r w:rsidR="00352D38" w:rsidRPr="0027607C">
        <w:rPr>
          <w:color w:val="000000" w:themeColor="text1"/>
        </w:rPr>
        <w:fldChar w:fldCharType="separate"/>
      </w:r>
      <w:r w:rsidR="00210C79" w:rsidRPr="0027607C">
        <w:rPr>
          <w:noProof/>
          <w:color w:val="000000" w:themeColor="text1"/>
        </w:rPr>
        <w:t>(Bookman, 2013)</w:t>
      </w:r>
      <w:r w:rsidR="00352D38" w:rsidRPr="0027607C">
        <w:rPr>
          <w:color w:val="000000" w:themeColor="text1"/>
        </w:rPr>
        <w:fldChar w:fldCharType="end"/>
      </w:r>
      <w:r w:rsidR="00C239AB" w:rsidRPr="0027607C">
        <w:rPr>
          <w:rFonts w:ascii="Times New Roman" w:hAnsi="Times New Roman" w:cs="Times New Roman"/>
          <w:color w:val="000000" w:themeColor="text1"/>
          <w:sz w:val="24"/>
          <w:szCs w:val="24"/>
        </w:rPr>
        <w:t>,</w:t>
      </w:r>
      <w:r w:rsidR="00231855" w:rsidRPr="0027607C">
        <w:rPr>
          <w:rFonts w:ascii="Times New Roman" w:hAnsi="Times New Roman" w:cs="Times New Roman"/>
          <w:color w:val="000000" w:themeColor="text1"/>
          <w:sz w:val="24"/>
          <w:szCs w:val="24"/>
        </w:rPr>
        <w:t xml:space="preserve"> leading to variegated levels of consumption across s</w:t>
      </w:r>
      <w:r w:rsidR="00C239AB" w:rsidRPr="0027607C">
        <w:rPr>
          <w:rFonts w:ascii="Times New Roman" w:hAnsi="Times New Roman" w:cs="Times New Roman"/>
          <w:color w:val="000000" w:themeColor="text1"/>
          <w:sz w:val="24"/>
          <w:szCs w:val="24"/>
        </w:rPr>
        <w:t>ocieties</w:t>
      </w:r>
      <w:r w:rsidR="002639E7" w:rsidRPr="0027607C">
        <w:rPr>
          <w:rFonts w:ascii="Times New Roman" w:hAnsi="Times New Roman" w:cs="Times New Roman"/>
          <w:color w:val="000000" w:themeColor="text1"/>
          <w:sz w:val="24"/>
          <w:szCs w:val="24"/>
        </w:rPr>
        <w:t xml:space="preserve"> </w:t>
      </w:r>
      <w:r w:rsidR="00231855" w:rsidRPr="0027607C">
        <w:rPr>
          <w:rFonts w:ascii="Times New Roman" w:hAnsi="Times New Roman" w:cs="Times New Roman"/>
          <w:color w:val="000000" w:themeColor="text1"/>
          <w:sz w:val="24"/>
          <w:szCs w:val="24"/>
        </w:rPr>
        <w:t xml:space="preserve">in the </w:t>
      </w:r>
      <w:r w:rsidR="002639E7" w:rsidRPr="0027607C">
        <w:rPr>
          <w:rFonts w:ascii="Times New Roman" w:hAnsi="Times New Roman" w:cs="Times New Roman"/>
          <w:color w:val="000000" w:themeColor="text1"/>
          <w:sz w:val="24"/>
          <w:szCs w:val="24"/>
        </w:rPr>
        <w:t xml:space="preserve">biological, technological, and sociological </w:t>
      </w:r>
      <w:r w:rsidR="00231855" w:rsidRPr="0027607C">
        <w:rPr>
          <w:rFonts w:ascii="Times New Roman" w:hAnsi="Times New Roman" w:cs="Times New Roman"/>
          <w:color w:val="000000" w:themeColor="text1"/>
          <w:sz w:val="24"/>
          <w:szCs w:val="24"/>
        </w:rPr>
        <w:t>mechanisms</w:t>
      </w:r>
      <w:r w:rsidR="002639E7" w:rsidRPr="0027607C">
        <w:rPr>
          <w:rFonts w:ascii="Times New Roman" w:hAnsi="Times New Roman" w:cs="Times New Roman"/>
          <w:color w:val="000000" w:themeColor="text1"/>
          <w:sz w:val="24"/>
          <w:szCs w:val="24"/>
        </w:rPr>
        <w:t>.</w:t>
      </w:r>
      <w:r w:rsidR="00C239AB" w:rsidRPr="0027607C">
        <w:rPr>
          <w:rFonts w:ascii="Times New Roman" w:hAnsi="Times New Roman" w:cs="Times New Roman"/>
          <w:color w:val="000000" w:themeColor="text1"/>
          <w:sz w:val="24"/>
          <w:szCs w:val="24"/>
        </w:rPr>
        <w:t xml:space="preserve"> </w:t>
      </w:r>
      <w:r w:rsidR="00926A86" w:rsidRPr="0027607C">
        <w:rPr>
          <w:rFonts w:ascii="Times New Roman" w:hAnsi="Times New Roman" w:cs="Times New Roman"/>
          <w:color w:val="000000" w:themeColor="text1"/>
          <w:sz w:val="24"/>
          <w:szCs w:val="24"/>
        </w:rPr>
        <w:t xml:space="preserve"> Countries with strong alcohol drinking traditions may show different patterns </w:t>
      </w:r>
      <w:r w:rsidR="00C239AB" w:rsidRPr="0027607C">
        <w:rPr>
          <w:rFonts w:ascii="Times New Roman" w:hAnsi="Times New Roman" w:cs="Times New Roman"/>
          <w:color w:val="000000" w:themeColor="text1"/>
          <w:sz w:val="24"/>
          <w:szCs w:val="24"/>
        </w:rPr>
        <w:t>from countries with strong coffee traditions</w:t>
      </w:r>
      <w:r w:rsidR="00926A86" w:rsidRPr="0027607C">
        <w:rPr>
          <w:rFonts w:ascii="Times New Roman" w:hAnsi="Times New Roman" w:cs="Times New Roman"/>
          <w:color w:val="000000" w:themeColor="text1"/>
          <w:sz w:val="24"/>
          <w:szCs w:val="24"/>
        </w:rPr>
        <w:t>;</w:t>
      </w:r>
      <w:r w:rsidR="00231855" w:rsidRPr="0027607C">
        <w:rPr>
          <w:rFonts w:ascii="Times New Roman" w:hAnsi="Times New Roman" w:cs="Times New Roman"/>
          <w:color w:val="000000" w:themeColor="text1"/>
          <w:sz w:val="24"/>
          <w:szCs w:val="24"/>
        </w:rPr>
        <w:t xml:space="preserve"> the link </w:t>
      </w:r>
      <w:r w:rsidR="00C239AB" w:rsidRPr="0027607C">
        <w:rPr>
          <w:rFonts w:ascii="Times New Roman" w:hAnsi="Times New Roman" w:cs="Times New Roman"/>
          <w:color w:val="000000" w:themeColor="text1"/>
          <w:sz w:val="24"/>
          <w:szCs w:val="24"/>
        </w:rPr>
        <w:t xml:space="preserve">between coffee and alcohol consumption </w:t>
      </w:r>
      <w:r w:rsidR="00231855" w:rsidRPr="0027607C">
        <w:rPr>
          <w:rFonts w:ascii="Times New Roman" w:hAnsi="Times New Roman" w:cs="Times New Roman"/>
          <w:color w:val="000000" w:themeColor="text1"/>
          <w:sz w:val="24"/>
          <w:szCs w:val="24"/>
        </w:rPr>
        <w:t>can be</w:t>
      </w:r>
      <w:r w:rsidR="00C239AB" w:rsidRPr="0027607C">
        <w:rPr>
          <w:rFonts w:ascii="Times New Roman" w:hAnsi="Times New Roman" w:cs="Times New Roman"/>
          <w:color w:val="000000" w:themeColor="text1"/>
          <w:sz w:val="24"/>
          <w:szCs w:val="24"/>
        </w:rPr>
        <w:t xml:space="preserve"> influenced by cultural nuances</w:t>
      </w:r>
      <w:r w:rsidR="002639E7" w:rsidRPr="0027607C">
        <w:rPr>
          <w:rFonts w:ascii="Times New Roman" w:hAnsi="Times New Roman" w:cs="Times New Roman"/>
          <w:color w:val="000000" w:themeColor="text1"/>
          <w:sz w:val="24"/>
          <w:szCs w:val="24"/>
        </w:rPr>
        <w:t xml:space="preserve"> </w:t>
      </w:r>
      <w:r w:rsidR="002639E7" w:rsidRPr="0027607C">
        <w:rPr>
          <w:rFonts w:ascii="Times New Roman" w:hAnsi="Times New Roman" w:cs="Times New Roman"/>
          <w:color w:val="000000" w:themeColor="text1"/>
          <w:sz w:val="24"/>
          <w:szCs w:val="24"/>
        </w:rPr>
        <w:fldChar w:fldCharType="begin"/>
      </w:r>
      <w:r w:rsidR="00940888" w:rsidRPr="0027607C">
        <w:rPr>
          <w:rFonts w:ascii="Times New Roman" w:hAnsi="Times New Roman" w:cs="Times New Roman"/>
          <w:color w:val="000000" w:themeColor="text1"/>
          <w:sz w:val="24"/>
          <w:szCs w:val="24"/>
        </w:rPr>
        <w:instrText xml:space="preserve"> ADDIN EN.CITE &lt;EndNote&gt;&lt;Cite&gt;&lt;Author&gt;Facchini&lt;/Author&gt;&lt;Year&gt;2013&lt;/Year&gt;&lt;RecNum&gt;43418&lt;/RecNum&gt;&lt;DisplayText&gt;(Aizenman &amp;amp; Brooks, 2008; Facchini, Mayda, &amp;amp; Mendola, 2013)&lt;/DisplayText&gt;&lt;record&gt;&lt;rec-number&gt;43418&lt;/rec-number&gt;&lt;foreign-keys&gt;&lt;key app="EN" db-id="zvt5praexx25x5efvs3p9dzs2drprse2st95" timestamp="1754200068"&gt;43418&lt;/key&gt;&lt;/foreign-keys&gt;&lt;ref-type name="Journal Article"&gt;17&lt;/ref-type&gt;&lt;contributors&gt;&lt;authors&gt;&lt;author&gt;Facchini, Giovanni&lt;/author&gt;&lt;author&gt;Mayda, Anna Maria&lt;/author&gt;&lt;author&gt;Mendola, Mariapia&lt;/author&gt;&lt;/authors&gt;&lt;/contributors&gt;&lt;titles&gt;&lt;title&gt;What Drives Individual Attitudes towards Immigration in South Africa?&lt;/title&gt;&lt;secondary-title&gt;Review of International Economics&lt;/secondary-title&gt;&lt;/titles&gt;&lt;periodical&gt;&lt;full-title&gt;Review of International Economics&lt;/full-title&gt;&lt;/periodical&gt;&lt;pages&gt;326-341&lt;/pages&gt;&lt;volume&gt;21&lt;/volume&gt;&lt;number&gt;2&lt;/number&gt;&lt;dates&gt;&lt;year&gt;2013&lt;/year&gt;&lt;/dates&gt;&lt;isbn&gt;0965-7576&lt;/isbn&gt;&lt;urls&gt;&lt;/urls&gt;&lt;/record&gt;&lt;/Cite&gt;&lt;Cite&gt;&lt;Author&gt;Aizenman&lt;/Author&gt;&lt;Year&gt;2008&lt;/Year&gt;&lt;RecNum&gt;43414&lt;/RecNum&gt;&lt;record&gt;&lt;rec-number&gt;43414&lt;/rec-number&gt;&lt;foreign-keys&gt;&lt;key app="EN" db-id="zvt5praexx25x5efvs3p9dzs2drprse2st95" timestamp="1754194132"&gt;43414&lt;/key&gt;&lt;/foreign-keys&gt;&lt;ref-type name="Journal Article"&gt;17&lt;/ref-type&gt;&lt;contributors&gt;&lt;authors&gt;&lt;author&gt;Aizenman, Joshua&lt;/author&gt;&lt;author&gt;Brooks, Eileen&lt;/author&gt;&lt;/authors&gt;&lt;/contributors&gt;&lt;titles&gt;&lt;title&gt;Globalization and taste convergence: the cases of wine and beer&lt;/title&gt;&lt;secondary-title&gt;Review of International Economics&lt;/secondary-title&gt;&lt;/titles&gt;&lt;periodical&gt;&lt;full-title&gt;Review of International Economics&lt;/full-title&gt;&lt;/periodical&gt;&lt;pages&gt;217-233&lt;/pages&gt;&lt;volume&gt;16&lt;/volume&gt;&lt;number&gt;2&lt;/number&gt;&lt;dates&gt;&lt;year&gt;2008&lt;/year&gt;&lt;/dates&gt;&lt;isbn&gt;0965-7576&lt;/isbn&gt;&lt;urls&gt;&lt;/urls&gt;&lt;/record&gt;&lt;/Cite&gt;&lt;/EndNote&gt;</w:instrText>
      </w:r>
      <w:r w:rsidR="002639E7" w:rsidRPr="0027607C">
        <w:rPr>
          <w:rFonts w:ascii="Times New Roman" w:hAnsi="Times New Roman" w:cs="Times New Roman"/>
          <w:color w:val="000000" w:themeColor="text1"/>
          <w:sz w:val="24"/>
          <w:szCs w:val="24"/>
        </w:rPr>
        <w:fldChar w:fldCharType="separate"/>
      </w:r>
      <w:r w:rsidR="00940888" w:rsidRPr="0027607C">
        <w:rPr>
          <w:rFonts w:ascii="Times New Roman" w:hAnsi="Times New Roman" w:cs="Times New Roman"/>
          <w:noProof/>
          <w:color w:val="000000" w:themeColor="text1"/>
          <w:sz w:val="24"/>
          <w:szCs w:val="24"/>
        </w:rPr>
        <w:t>(Aizenman &amp; Brooks, 2008; Facchini, Mayda, &amp; Mendola, 2013)</w:t>
      </w:r>
      <w:r w:rsidR="002639E7" w:rsidRPr="0027607C">
        <w:rPr>
          <w:rFonts w:ascii="Times New Roman" w:hAnsi="Times New Roman" w:cs="Times New Roman"/>
          <w:color w:val="000000" w:themeColor="text1"/>
          <w:sz w:val="24"/>
          <w:szCs w:val="24"/>
        </w:rPr>
        <w:fldChar w:fldCharType="end"/>
      </w:r>
      <w:r w:rsidR="00231855" w:rsidRPr="0027607C">
        <w:rPr>
          <w:rFonts w:ascii="Times New Roman" w:hAnsi="Times New Roman" w:cs="Times New Roman"/>
          <w:color w:val="000000" w:themeColor="text1"/>
          <w:sz w:val="24"/>
          <w:szCs w:val="24"/>
        </w:rPr>
        <w:t>. Little research has explored these relationships with</w:t>
      </w:r>
      <w:r w:rsidR="00C239AB" w:rsidRPr="0027607C">
        <w:rPr>
          <w:rFonts w:ascii="Times New Roman" w:hAnsi="Times New Roman" w:cs="Times New Roman"/>
          <w:color w:val="000000" w:themeColor="text1"/>
          <w:sz w:val="24"/>
          <w:szCs w:val="24"/>
        </w:rPr>
        <w:t xml:space="preserve"> dimension</w:t>
      </w:r>
      <w:r w:rsidR="00D1331D" w:rsidRPr="0027607C">
        <w:rPr>
          <w:rFonts w:ascii="Times New Roman" w:hAnsi="Times New Roman" w:cs="Times New Roman"/>
          <w:color w:val="000000" w:themeColor="text1"/>
          <w:sz w:val="24"/>
          <w:szCs w:val="24"/>
        </w:rPr>
        <w:t>al indices</w:t>
      </w:r>
      <w:r w:rsidR="00231855" w:rsidRPr="0027607C">
        <w:rPr>
          <w:rFonts w:ascii="Times New Roman" w:hAnsi="Times New Roman" w:cs="Times New Roman"/>
          <w:color w:val="000000" w:themeColor="text1"/>
          <w:sz w:val="24"/>
          <w:szCs w:val="24"/>
        </w:rPr>
        <w:t xml:space="preserve">: </w:t>
      </w:r>
      <w:r w:rsidR="00D1331D" w:rsidRPr="0027607C">
        <w:rPr>
          <w:rFonts w:ascii="Times New Roman" w:hAnsi="Times New Roman" w:cs="Times New Roman"/>
          <w:color w:val="000000" w:themeColor="text1"/>
          <w:sz w:val="24"/>
          <w:szCs w:val="24"/>
        </w:rPr>
        <w:t xml:space="preserve">power distance (PDI), individualism (IDV), masculinity (MAS), and uncertainty avoidance (UAI) </w:t>
      </w:r>
      <w:r w:rsidR="00231855" w:rsidRPr="0027607C">
        <w:rPr>
          <w:rFonts w:ascii="Times New Roman" w:hAnsi="Times New Roman" w:cs="Times New Roman"/>
          <w:color w:val="000000" w:themeColor="text1"/>
          <w:sz w:val="24"/>
          <w:szCs w:val="24"/>
        </w:rPr>
        <w:t xml:space="preserve">as they have become stylized facts in </w:t>
      </w:r>
      <w:proofErr w:type="spellStart"/>
      <w:r w:rsidR="00231855" w:rsidRPr="0027607C">
        <w:rPr>
          <w:rFonts w:ascii="Times New Roman" w:hAnsi="Times New Roman" w:cs="Times New Roman"/>
          <w:color w:val="000000" w:themeColor="text1"/>
          <w:sz w:val="24"/>
          <w:szCs w:val="24"/>
        </w:rPr>
        <w:t>behavioral</w:t>
      </w:r>
      <w:proofErr w:type="spellEnd"/>
      <w:r w:rsidR="00231855" w:rsidRPr="0027607C">
        <w:rPr>
          <w:rFonts w:ascii="Times New Roman" w:hAnsi="Times New Roman" w:cs="Times New Roman"/>
          <w:color w:val="000000" w:themeColor="text1"/>
          <w:sz w:val="24"/>
          <w:szCs w:val="24"/>
        </w:rPr>
        <w:t xml:space="preserve"> analyses</w:t>
      </w:r>
      <w:r w:rsidR="00C239AB" w:rsidRPr="0027607C">
        <w:rPr>
          <w:rFonts w:ascii="Times New Roman" w:hAnsi="Times New Roman" w:cs="Times New Roman"/>
          <w:color w:val="000000" w:themeColor="text1"/>
          <w:sz w:val="24"/>
          <w:szCs w:val="24"/>
        </w:rPr>
        <w:t xml:space="preserve"> </w:t>
      </w:r>
      <w:r w:rsidR="00C239AB" w:rsidRPr="0027607C">
        <w:rPr>
          <w:rFonts w:ascii="Times New Roman" w:hAnsi="Times New Roman" w:cs="Times New Roman"/>
          <w:color w:val="000000" w:themeColor="text1"/>
          <w:sz w:val="24"/>
          <w:szCs w:val="24"/>
        </w:rPr>
        <w:fldChar w:fldCharType="begin"/>
      </w:r>
      <w:r w:rsidR="00AB2863" w:rsidRPr="0027607C">
        <w:rPr>
          <w:rFonts w:ascii="Times New Roman" w:hAnsi="Times New Roman" w:cs="Times New Roman"/>
          <w:color w:val="000000" w:themeColor="text1"/>
          <w:sz w:val="24"/>
          <w:szCs w:val="24"/>
        </w:rPr>
        <w:instrText xml:space="preserve"> ADDIN EN.CITE &lt;EndNote&gt;&lt;Cite&gt;&lt;Author&gt;Hofstede&lt;/Author&gt;&lt;Year&gt;1994&lt;/Year&gt;&lt;RecNum&gt;43055&lt;/RecNum&gt;&lt;DisplayText&gt;(Hofstede, 1994)&lt;/DisplayText&gt;&lt;record&gt;&lt;rec-number&gt;43055&lt;/rec-number&gt;&lt;foreign-keys&gt;&lt;key app="EN" db-id="zvt5praexx25x5efvs3p9dzs2drprse2st95" timestamp="1743552615"&gt;43055&lt;/key&gt;&lt;/foreign-keys&gt;&lt;ref-type name="Journal Article"&gt;17&lt;/ref-type&gt;&lt;contributors&gt;&lt;authors&gt;&lt;author&gt;Hofstede, Geert&lt;/author&gt;&lt;/authors&gt;&lt;/contributors&gt;&lt;titles&gt;&lt;title&gt;Management scientists are human&lt;/title&gt;&lt;secondary-title&gt;Management science&lt;/secondary-title&gt;&lt;/titles&gt;&lt;periodical&gt;&lt;full-title&gt;Management Science&lt;/full-title&gt;&lt;/periodical&gt;&lt;pages&gt;4-13&lt;/pages&gt;&lt;volume&gt;40&lt;/volume&gt;&lt;number&gt;1&lt;/number&gt;&lt;dates&gt;&lt;year&gt;1994&lt;/year&gt;&lt;/dates&gt;&lt;isbn&gt;0025-1909&lt;/isbn&gt;&lt;urls&gt;&lt;/urls&gt;&lt;/record&gt;&lt;/Cite&gt;&lt;/EndNote&gt;</w:instrText>
      </w:r>
      <w:r w:rsidR="00C239AB" w:rsidRPr="0027607C">
        <w:rPr>
          <w:rFonts w:ascii="Times New Roman" w:hAnsi="Times New Roman" w:cs="Times New Roman"/>
          <w:color w:val="000000" w:themeColor="text1"/>
          <w:sz w:val="24"/>
          <w:szCs w:val="24"/>
        </w:rPr>
        <w:fldChar w:fldCharType="separate"/>
      </w:r>
      <w:r w:rsidR="00AB2863" w:rsidRPr="0027607C">
        <w:rPr>
          <w:rFonts w:ascii="Times New Roman" w:hAnsi="Times New Roman" w:cs="Times New Roman"/>
          <w:noProof/>
          <w:color w:val="000000" w:themeColor="text1"/>
          <w:sz w:val="24"/>
          <w:szCs w:val="24"/>
        </w:rPr>
        <w:t>(Hofstede, 1994)</w:t>
      </w:r>
      <w:r w:rsidR="00C239AB" w:rsidRPr="0027607C">
        <w:rPr>
          <w:rFonts w:ascii="Times New Roman" w:hAnsi="Times New Roman" w:cs="Times New Roman"/>
          <w:color w:val="000000" w:themeColor="text1"/>
          <w:sz w:val="24"/>
          <w:szCs w:val="24"/>
        </w:rPr>
        <w:fldChar w:fldCharType="end"/>
      </w:r>
      <w:r w:rsidR="00C239AB" w:rsidRPr="0027607C">
        <w:rPr>
          <w:rFonts w:ascii="Times New Roman" w:hAnsi="Times New Roman" w:cs="Times New Roman"/>
          <w:color w:val="000000" w:themeColor="text1"/>
          <w:sz w:val="24"/>
          <w:szCs w:val="24"/>
        </w:rPr>
        <w:t>.</w:t>
      </w:r>
    </w:p>
    <w:p w14:paraId="09E568D4" w14:textId="4AA9E831" w:rsidR="00ED018A" w:rsidRPr="0027607C" w:rsidRDefault="00231855" w:rsidP="00B72778">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r w:rsidR="00386DD4" w:rsidRPr="0027607C">
        <w:rPr>
          <w:rFonts w:ascii="Times New Roman" w:hAnsi="Times New Roman" w:cs="Times New Roman"/>
          <w:color w:val="000000" w:themeColor="text1"/>
          <w:sz w:val="24"/>
          <w:szCs w:val="24"/>
        </w:rPr>
        <w:t xml:space="preserve">Prior empirical studies have used cultural dimensions to explore alcohol consumption </w:t>
      </w:r>
      <w:r w:rsidR="00386DD4" w:rsidRPr="0027607C">
        <w:rPr>
          <w:rFonts w:ascii="Times New Roman" w:hAnsi="Times New Roman" w:cs="Times New Roman"/>
          <w:color w:val="000000" w:themeColor="text1"/>
          <w:sz w:val="24"/>
          <w:szCs w:val="24"/>
        </w:rPr>
        <w:fldChar w:fldCharType="begin"/>
      </w:r>
      <w:r w:rsidR="00386DD4" w:rsidRPr="0027607C">
        <w:rPr>
          <w:rFonts w:ascii="Times New Roman" w:hAnsi="Times New Roman" w:cs="Times New Roman"/>
          <w:color w:val="000000" w:themeColor="text1"/>
          <w:sz w:val="24"/>
          <w:szCs w:val="24"/>
        </w:rPr>
        <w:instrText xml:space="preserve"> ADDIN EN.CITE &lt;EndNote&gt;&lt;Cite&gt;&lt;Author&gt;Tunstall&lt;/Author&gt;&lt;Year&gt;2002&lt;/Year&gt;&lt;RecNum&gt;41043&lt;/RecNum&gt;&lt;DisplayText&gt;(Tunstall, 2002)&lt;/DisplayText&gt;&lt;record&gt;&lt;rec-number&gt;41043&lt;/rec-number&gt;&lt;foreign-keys&gt;&lt;key app="EN" db-id="zvt5praexx25x5efvs3p9dzs2drprse2st95" timestamp="0"&gt;41043&lt;/key&gt;&lt;/foreign-keys&gt;&lt;ref-type name="Journal Article"&gt;17&lt;/ref-type&gt;&lt;contributors&gt;&lt;authors&gt;&lt;author&gt;Tunstall, N&lt;/author&gt;&lt;/authors&gt;&lt;/contributors&gt;&lt;titles&gt;&lt;title&gt;Genetic risk factors and variation in European suicide rates&lt;/title&gt;&lt;secondary-title&gt;The British Journal of Psychiatry&lt;/secondary-title&gt;&lt;/titles&gt;&lt;pages&gt;277-277&lt;/pages&gt;&lt;volume&gt;180&lt;/volume&gt;&lt;number&gt;3&lt;/number&gt;&lt;dates&gt;&lt;year&gt;2002&lt;/year&gt;&lt;/dates&gt;&lt;isbn&gt;0007-1250&lt;/isbn&gt;&lt;urls&gt;&lt;/urls&gt;&lt;/record&gt;&lt;/Cite&gt;&lt;/EndNote&gt;</w:instrText>
      </w:r>
      <w:r w:rsidR="00386DD4" w:rsidRPr="0027607C">
        <w:rPr>
          <w:rFonts w:ascii="Times New Roman" w:hAnsi="Times New Roman" w:cs="Times New Roman"/>
          <w:color w:val="000000" w:themeColor="text1"/>
          <w:sz w:val="24"/>
          <w:szCs w:val="24"/>
        </w:rPr>
        <w:fldChar w:fldCharType="separate"/>
      </w:r>
      <w:r w:rsidR="00386DD4" w:rsidRPr="0027607C">
        <w:rPr>
          <w:rFonts w:ascii="Times New Roman" w:hAnsi="Times New Roman" w:cs="Times New Roman"/>
          <w:noProof/>
          <w:color w:val="000000" w:themeColor="text1"/>
          <w:sz w:val="24"/>
          <w:szCs w:val="24"/>
        </w:rPr>
        <w:t>(Tunstall, 2002)</w:t>
      </w:r>
      <w:r w:rsidR="00386DD4" w:rsidRPr="0027607C">
        <w:rPr>
          <w:rFonts w:ascii="Times New Roman" w:hAnsi="Times New Roman" w:cs="Times New Roman"/>
          <w:color w:val="000000" w:themeColor="text1"/>
          <w:sz w:val="24"/>
          <w:szCs w:val="24"/>
        </w:rPr>
        <w:fldChar w:fldCharType="end"/>
      </w:r>
      <w:r w:rsidR="00386DD4" w:rsidRPr="0027607C">
        <w:rPr>
          <w:rFonts w:ascii="Times New Roman" w:hAnsi="Times New Roman" w:cs="Times New Roman"/>
          <w:color w:val="000000" w:themeColor="text1"/>
          <w:sz w:val="24"/>
          <w:szCs w:val="24"/>
        </w:rPr>
        <w:t xml:space="preserve"> and cultural dimensions in consumer studies </w:t>
      </w:r>
      <w:r w:rsidR="00F8452D" w:rsidRPr="0027607C">
        <w:rPr>
          <w:rFonts w:ascii="Times New Roman" w:hAnsi="Times New Roman" w:cs="Times New Roman"/>
          <w:color w:val="000000" w:themeColor="text1"/>
          <w:sz w:val="24"/>
          <w:szCs w:val="24"/>
        </w:rPr>
        <w:fldChar w:fldCharType="begin">
          <w:fldData xml:space="preserve">PEVuZE5vdGU+PENpdGU+PEF1dGhvcj5MYWx3YW5pPC9BdXRob3I+PFllYXI+MjAxODwvWWVhcj48
UmVjTnVtPjQzMzkzPC9SZWNOdW0+PERpc3BsYXlUZXh0PihMYWx3YW5pICZhbXA7IFdhbmcsIDIw
MTg7IFJhbW9zLCBKb2huc29uLCBWYW5FcHBzLCAmYW1wOyBHcmFoYW0sIDIwMjQ7IFJlaWNoLCBZ
dWFuLCBab2xsbywgJmFtcDsgUmlhbHRpLCAyMDI1KTwvRGlzcGxheVRleHQ+PHJlY29yZD48cmVj
LW51bWJlcj40MzM5MzwvcmVjLW51bWJlcj48Zm9yZWlnbi1rZXlzPjxrZXkgYXBwPSJFTiIgZGIt
aWQ9Inp2dDVwcmFleHgyNXg1ZWZ2czNwOWR6czJkcnByc2Uyc3Q5NSIgdGltZXN0YW1wPSIxNzUz
MDgzNDk4Ij40MzM5Mzwva2V5PjwvZm9yZWlnbi1rZXlzPjxyZWYtdHlwZSBuYW1lPSJKb3VybmFs
IEFydGljbGUiPjE3PC9yZWYtdHlwZT48Y29udHJpYnV0b3JzPjxhdXRob3JzPjxhdXRob3I+TGFs
d2FuaSwgQXNob2sgSzwvYXV0aG9yPjxhdXRob3I+V2FuZywgSmVzc2llIEo8L2F1dGhvcj48L2F1
dGhvcnM+PC9jb250cmlidXRvcnM+PHRpdGxlcz48dGl0bGU+SG93IERvIENvbnN1bWVyc+KAmSBD
dWx0dXJhbCBCYWNrZ3JvdW5kcyBhbmQgVmFsdWVzIEluZmx1ZW5jZSBUaGVpciBDb3Vwb24gUHJv
bmVuZXNzPyBBIE11bHRpbWV0aG9kIEludmVzdGlnYXRpb248L3RpdGxlPjxzZWNvbmRhcnktdGl0
bGU+Sm91cm5hbCBvZiBDb25zdW1lciBSZXNlYXJjaDwvc2Vjb25kYXJ5LXRpdGxlPjwvdGl0bGVz
PjxwZXJpb2RpY2FsPjxmdWxsLXRpdGxlPkpvdXJuYWwgb2YgQ29uc3VtZXIgUmVzZWFyY2g8L2Z1
bGwtdGl0bGU+PC9wZXJpb2RpY2FsPjxwYWdlcz4xMDM3LTEwNTA8L3BhZ2VzPjx2b2x1bWU+NDU8
L3ZvbHVtZT48bnVtYmVyPjU8L251bWJlcj48ZGF0ZXM+PHllYXI+MjAxODwveWVhcj48L2RhdGVz
Pjxpc2JuPjAwOTMtNTMwMTwvaXNibj48dXJscz48cmVsYXRlZC11cmxzPjx1cmw+aHR0cHM6Ly9k
b2kub3JnLzEwLjEwOTMvamNyL3VjeTAzMzwvdXJsPjwvcmVsYXRlZC11cmxzPjwvdXJscz48ZWxl
Y3Ryb25pYy1yZXNvdXJjZS1udW0+MTAuMTA5My9qY3IvdWN5MDMzPC9lbGVjdHJvbmljLXJlc291
cmNlLW51bT48YWNjZXNzLWRhdGU+Ny8yMS8yMDI1PC9hY2Nlc3MtZGF0ZT48L3JlY29yZD48L0Np
dGU+PENpdGU+PEF1dGhvcj5SYW1vczwvQXV0aG9yPjxZZWFyPjIwMjQ8L1llYXI+PFJlY051bT40
MzI2OTwvUmVjTnVtPjxyZWNvcmQ+PHJlYy1udW1iZXI+NDMyNjk8L3JlYy1udW1iZXI+PGZvcmVp
Z24ta2V5cz48a2V5IGFwcD0iRU4iIGRiLWlkPSJ6dnQ1cHJhZXh4MjV4NWVmdnMzcDlkenMyZHJw
cnNlMnN0OTUiIHRpbWVzdGFtcD0iMTc0ODc3NzMxMiI+NDMyNjk8L2tleT48L2ZvcmVpZ24ta2V5
cz48cmVmLXR5cGUgbmFtZT0iSm91cm5hbCBBcnRpY2xlIj4xNzwvcmVmLXR5cGU+PGNvbnRyaWJ1
dG9ycz48YXV0aG9ycz48YXV0aG9yPlJhbW9zLCBHdWlsaGVybWUgQTwvYXV0aG9yPjxhdXRob3I+
Sm9obnNvbiwgV2F5bmU8L2F1dGhvcj48YXV0aG9yPlZhbkVwcHMsIEVyaWMgTTwvYXV0aG9yPjxh
dXRob3I+R3JhaGFtLCBKZXNzZTwvYXV0aG9yPjwvYXV0aG9ycz48L2NvbnRyaWJ1dG9ycz48dGl0
bGVzPjx0aXRsZT5XaGVuIGNvbnN1bWVyIGRlY2lzaW9ucyBhcmUgbW9yYWwgZGVjaXNpb25zOiBN
b3JhbCBGb3VuZGF0aW9ucyBUaGVvcnkgYW5kIGl0cyBpbXBsaWNhdGlvbnMgZm9yIGNvbnN1bWVy
IHBzeWNob2xvZ3k8L3RpdGxlPjxzZWNvbmRhcnktdGl0bGU+Sm91cm5hbCBvZiBDb25zdW1lciBQ
c3ljaG9sb2d5PC9zZWNvbmRhcnktdGl0bGU+PC90aXRsZXM+PHBlcmlvZGljYWw+PGZ1bGwtdGl0
bGU+Sm91cm5hbCBvZiBDb25zdW1lciBQc3ljaG9sb2d5PC9mdWxsLXRpdGxlPjwvcGVyaW9kaWNh
bD48cGFnZXM+NTE5LTUzNTwvcGFnZXM+PHZvbHVtZT4zNDwvdm9sdW1lPjxudW1iZXI+MzwvbnVt
YmVyPjxkYXRlcz48eWVhcj4yMDI0PC95ZWFyPjwvZGF0ZXM+PGlzYm4+MTA1Ny03NDA4PC9pc2Ju
Pjx1cmxzPjwvdXJscz48L3JlY29yZD48L0NpdGU+PENpdGU+PEF1dGhvcj5SZWljaDwvQXV0aG9y
PjxZZWFyPjIwMjU8L1llYXI+PFJlY051bT40MzI1MTwvUmVjTnVtPjxyZWNvcmQ+PHJlYy1udW1i
ZXI+NDMyNTE8L3JlYy1udW1iZXI+PGZvcmVpZ24ta2V5cz48a2V5IGFwcD0iRU4iIGRiLWlkPSJ6
dnQ1cHJhZXh4MjV4NWVmdnMzcDlkenMyZHJwcnNlMnN0OTUiIHRpbWVzdGFtcD0iMTc0ODc1MTk4
MSI+NDMyNTE8L2tleT48L2ZvcmVpZ24ta2V5cz48cmVmLXR5cGUgbmFtZT0iSm91cm5hbCBBcnRp
Y2xlIj4xNzwvcmVmLXR5cGU+PGNvbnRyaWJ1dG9ycz48YXV0aG9ycz48YXV0aG9yPlJlaWNoLCBC
cmFuZG9uIEo8L2F1dGhvcj48YXV0aG9yPll1YW4sIEhvbmc8L2F1dGhvcj48YXV0aG9yPlpvbGxv
LCBMYW1iZXJ0bzwvYXV0aG9yPjxhdXRob3I+UmlhbHRpLCBSaWNjYXJkbzwvYXV0aG9yPjwvYXV0
aG9ycz48L2NvbnRyaWJ1dG9ycz48dGl0bGVzPjx0aXRsZT5JbXBsaWNpdCBFdGhpY2FsIENvbnN1
bWVyaXNtOiBEZXZlbG9wbWVudCBhbmQgQ3Jvc3PigJBDdWx0dXJhbCBWYWxpZGF0aW9uIG9mIGEg
Tm92ZWwgQWZmZWN04oCQTWlzYXR0cmlidXRpb24gTWVhc3VyZTwvdGl0bGU+PHNlY29uZGFyeS10
aXRsZT5Qc3ljaG9sb2d5ICZhbXA7IE1hcmtldGluZzwvc2Vjb25kYXJ5LXRpdGxlPjwvdGl0bGVz
PjxwZXJpb2RpY2FsPjxmdWxsLXRpdGxlPlBzeWNob2xvZ3kgJmFtcDsgTWFya2V0aW5nPC9mdWxs
LXRpdGxlPjwvcGVyaW9kaWNhbD48dm9sdW1lPmh0dHBzOi8vZG9pLm9yZy8xMC4xMDAyL21hci4y
MjIzODwvdm9sdW1lPjxkYXRlcz48eWVhcj4yMDI1PC95ZWFyPjwvZGF0ZXM+PGlzYm4+MDc0Mi02
MDQ2PC9pc2JuPjx1cmxzPjwvdXJscz48L3JlY29yZD48L0NpdGU+PC9FbmROb3RlPgB=
</w:fldData>
        </w:fldChar>
      </w:r>
      <w:r w:rsidR="00F8452D" w:rsidRPr="0027607C">
        <w:rPr>
          <w:rFonts w:ascii="Times New Roman" w:hAnsi="Times New Roman" w:cs="Times New Roman"/>
          <w:color w:val="000000" w:themeColor="text1"/>
          <w:sz w:val="24"/>
          <w:szCs w:val="24"/>
        </w:rPr>
        <w:instrText xml:space="preserve"> ADDIN EN.CITE </w:instrText>
      </w:r>
      <w:r w:rsidR="00F8452D" w:rsidRPr="0027607C">
        <w:rPr>
          <w:rFonts w:ascii="Times New Roman" w:hAnsi="Times New Roman" w:cs="Times New Roman"/>
          <w:color w:val="000000" w:themeColor="text1"/>
          <w:sz w:val="24"/>
          <w:szCs w:val="24"/>
        </w:rPr>
        <w:fldChar w:fldCharType="begin">
          <w:fldData xml:space="preserve">PEVuZE5vdGU+PENpdGU+PEF1dGhvcj5MYWx3YW5pPC9BdXRob3I+PFllYXI+MjAxODwvWWVhcj48
UmVjTnVtPjQzMzkzPC9SZWNOdW0+PERpc3BsYXlUZXh0PihMYWx3YW5pICZhbXA7IFdhbmcsIDIw
MTg7IFJhbW9zLCBKb2huc29uLCBWYW5FcHBzLCAmYW1wOyBHcmFoYW0sIDIwMjQ7IFJlaWNoLCBZ
dWFuLCBab2xsbywgJmFtcDsgUmlhbHRpLCAyMDI1KTwvRGlzcGxheVRleHQ+PHJlY29yZD48cmVj
LW51bWJlcj40MzM5MzwvcmVjLW51bWJlcj48Zm9yZWlnbi1rZXlzPjxrZXkgYXBwPSJFTiIgZGIt
aWQ9Inp2dDVwcmFleHgyNXg1ZWZ2czNwOWR6czJkcnByc2Uyc3Q5NSIgdGltZXN0YW1wPSIxNzUz
MDgzNDk4Ij40MzM5Mzwva2V5PjwvZm9yZWlnbi1rZXlzPjxyZWYtdHlwZSBuYW1lPSJKb3VybmFs
IEFydGljbGUiPjE3PC9yZWYtdHlwZT48Y29udHJpYnV0b3JzPjxhdXRob3JzPjxhdXRob3I+TGFs
d2FuaSwgQXNob2sgSzwvYXV0aG9yPjxhdXRob3I+V2FuZywgSmVzc2llIEo8L2F1dGhvcj48L2F1
dGhvcnM+PC9jb250cmlidXRvcnM+PHRpdGxlcz48dGl0bGU+SG93IERvIENvbnN1bWVyc+KAmSBD
dWx0dXJhbCBCYWNrZ3JvdW5kcyBhbmQgVmFsdWVzIEluZmx1ZW5jZSBUaGVpciBDb3Vwb24gUHJv
bmVuZXNzPyBBIE11bHRpbWV0aG9kIEludmVzdGlnYXRpb248L3RpdGxlPjxzZWNvbmRhcnktdGl0
bGU+Sm91cm5hbCBvZiBDb25zdW1lciBSZXNlYXJjaDwvc2Vjb25kYXJ5LXRpdGxlPjwvdGl0bGVz
PjxwZXJpb2RpY2FsPjxmdWxsLXRpdGxlPkpvdXJuYWwgb2YgQ29uc3VtZXIgUmVzZWFyY2g8L2Z1
bGwtdGl0bGU+PC9wZXJpb2RpY2FsPjxwYWdlcz4xMDM3LTEwNTA8L3BhZ2VzPjx2b2x1bWU+NDU8
L3ZvbHVtZT48bnVtYmVyPjU8L251bWJlcj48ZGF0ZXM+PHllYXI+MjAxODwveWVhcj48L2RhdGVz
Pjxpc2JuPjAwOTMtNTMwMTwvaXNibj48dXJscz48cmVsYXRlZC11cmxzPjx1cmw+aHR0cHM6Ly9k
b2kub3JnLzEwLjEwOTMvamNyL3VjeTAzMzwvdXJsPjwvcmVsYXRlZC11cmxzPjwvdXJscz48ZWxl
Y3Ryb25pYy1yZXNvdXJjZS1udW0+MTAuMTA5My9qY3IvdWN5MDMzPC9lbGVjdHJvbmljLXJlc291
cmNlLW51bT48YWNjZXNzLWRhdGU+Ny8yMS8yMDI1PC9hY2Nlc3MtZGF0ZT48L3JlY29yZD48L0Np
dGU+PENpdGU+PEF1dGhvcj5SYW1vczwvQXV0aG9yPjxZZWFyPjIwMjQ8L1llYXI+PFJlY051bT40
MzI2OTwvUmVjTnVtPjxyZWNvcmQ+PHJlYy1udW1iZXI+NDMyNjk8L3JlYy1udW1iZXI+PGZvcmVp
Z24ta2V5cz48a2V5IGFwcD0iRU4iIGRiLWlkPSJ6dnQ1cHJhZXh4MjV4NWVmdnMzcDlkenMyZHJw
cnNlMnN0OTUiIHRpbWVzdGFtcD0iMTc0ODc3NzMxMiI+NDMyNjk8L2tleT48L2ZvcmVpZ24ta2V5
cz48cmVmLXR5cGUgbmFtZT0iSm91cm5hbCBBcnRpY2xlIj4xNzwvcmVmLXR5cGU+PGNvbnRyaWJ1
dG9ycz48YXV0aG9ycz48YXV0aG9yPlJhbW9zLCBHdWlsaGVybWUgQTwvYXV0aG9yPjxhdXRob3I+
Sm9obnNvbiwgV2F5bmU8L2F1dGhvcj48YXV0aG9yPlZhbkVwcHMsIEVyaWMgTTwvYXV0aG9yPjxh
dXRob3I+R3JhaGFtLCBKZXNzZTwvYXV0aG9yPjwvYXV0aG9ycz48L2NvbnRyaWJ1dG9ycz48dGl0
bGVzPjx0aXRsZT5XaGVuIGNvbnN1bWVyIGRlY2lzaW9ucyBhcmUgbW9yYWwgZGVjaXNpb25zOiBN
b3JhbCBGb3VuZGF0aW9ucyBUaGVvcnkgYW5kIGl0cyBpbXBsaWNhdGlvbnMgZm9yIGNvbnN1bWVy
IHBzeWNob2xvZ3k8L3RpdGxlPjxzZWNvbmRhcnktdGl0bGU+Sm91cm5hbCBvZiBDb25zdW1lciBQ
c3ljaG9sb2d5PC9zZWNvbmRhcnktdGl0bGU+PC90aXRsZXM+PHBlcmlvZGljYWw+PGZ1bGwtdGl0
bGU+Sm91cm5hbCBvZiBDb25zdW1lciBQc3ljaG9sb2d5PC9mdWxsLXRpdGxlPjwvcGVyaW9kaWNh
bD48cGFnZXM+NTE5LTUzNTwvcGFnZXM+PHZvbHVtZT4zNDwvdm9sdW1lPjxudW1iZXI+MzwvbnVt
YmVyPjxkYXRlcz48eWVhcj4yMDI0PC95ZWFyPjwvZGF0ZXM+PGlzYm4+MTA1Ny03NDA4PC9pc2Ju
Pjx1cmxzPjwvdXJscz48L3JlY29yZD48L0NpdGU+PENpdGU+PEF1dGhvcj5SZWljaDwvQXV0aG9y
PjxZZWFyPjIwMjU8L1llYXI+PFJlY051bT40MzI1MTwvUmVjTnVtPjxyZWNvcmQ+PHJlYy1udW1i
ZXI+NDMyNTE8L3JlYy1udW1iZXI+PGZvcmVpZ24ta2V5cz48a2V5IGFwcD0iRU4iIGRiLWlkPSJ6
dnQ1cHJhZXh4MjV4NWVmdnMzcDlkenMyZHJwcnNlMnN0OTUiIHRpbWVzdGFtcD0iMTc0ODc1MTk4
MSI+NDMyNTE8L2tleT48L2ZvcmVpZ24ta2V5cz48cmVmLXR5cGUgbmFtZT0iSm91cm5hbCBBcnRp
Y2xlIj4xNzwvcmVmLXR5cGU+PGNvbnRyaWJ1dG9ycz48YXV0aG9ycz48YXV0aG9yPlJlaWNoLCBC
cmFuZG9uIEo8L2F1dGhvcj48YXV0aG9yPll1YW4sIEhvbmc8L2F1dGhvcj48YXV0aG9yPlpvbGxv
LCBMYW1iZXJ0bzwvYXV0aG9yPjxhdXRob3I+UmlhbHRpLCBSaWNjYXJkbzwvYXV0aG9yPjwvYXV0
aG9ycz48L2NvbnRyaWJ1dG9ycz48dGl0bGVzPjx0aXRsZT5JbXBsaWNpdCBFdGhpY2FsIENvbnN1
bWVyaXNtOiBEZXZlbG9wbWVudCBhbmQgQ3Jvc3PigJBDdWx0dXJhbCBWYWxpZGF0aW9uIG9mIGEg
Tm92ZWwgQWZmZWN04oCQTWlzYXR0cmlidXRpb24gTWVhc3VyZTwvdGl0bGU+PHNlY29uZGFyeS10
aXRsZT5Qc3ljaG9sb2d5ICZhbXA7IE1hcmtldGluZzwvc2Vjb25kYXJ5LXRpdGxlPjwvdGl0bGVz
PjxwZXJpb2RpY2FsPjxmdWxsLXRpdGxlPlBzeWNob2xvZ3kgJmFtcDsgTWFya2V0aW5nPC9mdWxs
LXRpdGxlPjwvcGVyaW9kaWNhbD48dm9sdW1lPmh0dHBzOi8vZG9pLm9yZy8xMC4xMDAyL21hci4y
MjIzODwvdm9sdW1lPjxkYXRlcz48eWVhcj4yMDI1PC95ZWFyPjwvZGF0ZXM+PGlzYm4+MDc0Mi02
MDQ2PC9pc2JuPjx1cmxzPjwvdXJscz48L3JlY29yZD48L0NpdGU+PC9FbmROb3RlPgB=
</w:fldData>
        </w:fldChar>
      </w:r>
      <w:r w:rsidR="00F8452D" w:rsidRPr="0027607C">
        <w:rPr>
          <w:rFonts w:ascii="Times New Roman" w:hAnsi="Times New Roman" w:cs="Times New Roman"/>
          <w:color w:val="000000" w:themeColor="text1"/>
          <w:sz w:val="24"/>
          <w:szCs w:val="24"/>
        </w:rPr>
        <w:instrText xml:space="preserve"> ADDIN EN.CITE.DATA </w:instrText>
      </w:r>
      <w:r w:rsidR="00F8452D" w:rsidRPr="0027607C">
        <w:rPr>
          <w:rFonts w:ascii="Times New Roman" w:hAnsi="Times New Roman" w:cs="Times New Roman"/>
          <w:color w:val="000000" w:themeColor="text1"/>
          <w:sz w:val="24"/>
          <w:szCs w:val="24"/>
        </w:rPr>
      </w:r>
      <w:r w:rsidR="00F8452D" w:rsidRPr="0027607C">
        <w:rPr>
          <w:rFonts w:ascii="Times New Roman" w:hAnsi="Times New Roman" w:cs="Times New Roman"/>
          <w:color w:val="000000" w:themeColor="text1"/>
          <w:sz w:val="24"/>
          <w:szCs w:val="24"/>
        </w:rPr>
        <w:fldChar w:fldCharType="end"/>
      </w:r>
      <w:r w:rsidR="00F8452D" w:rsidRPr="0027607C">
        <w:rPr>
          <w:rFonts w:ascii="Times New Roman" w:hAnsi="Times New Roman" w:cs="Times New Roman"/>
          <w:color w:val="000000" w:themeColor="text1"/>
          <w:sz w:val="24"/>
          <w:szCs w:val="24"/>
        </w:rPr>
      </w:r>
      <w:r w:rsidR="00F8452D" w:rsidRPr="0027607C">
        <w:rPr>
          <w:rFonts w:ascii="Times New Roman" w:hAnsi="Times New Roman" w:cs="Times New Roman"/>
          <w:color w:val="000000" w:themeColor="text1"/>
          <w:sz w:val="24"/>
          <w:szCs w:val="24"/>
        </w:rPr>
        <w:fldChar w:fldCharType="separate"/>
      </w:r>
      <w:r w:rsidR="00F8452D" w:rsidRPr="0027607C">
        <w:rPr>
          <w:rFonts w:ascii="Times New Roman" w:hAnsi="Times New Roman" w:cs="Times New Roman"/>
          <w:noProof/>
          <w:color w:val="000000" w:themeColor="text1"/>
          <w:sz w:val="24"/>
          <w:szCs w:val="24"/>
        </w:rPr>
        <w:t>(Lalwani &amp; Wang, 2018; Ramos, Johnson, VanEpps, &amp; Graham, 2024; Reich, Yuan, Zollo, &amp; Rialti, 2025)</w:t>
      </w:r>
      <w:r w:rsidR="00F8452D" w:rsidRPr="0027607C">
        <w:rPr>
          <w:rFonts w:ascii="Times New Roman" w:hAnsi="Times New Roman" w:cs="Times New Roman"/>
          <w:color w:val="000000" w:themeColor="text1"/>
          <w:sz w:val="24"/>
          <w:szCs w:val="24"/>
        </w:rPr>
        <w:fldChar w:fldCharType="end"/>
      </w:r>
      <w:r w:rsidR="00F8452D" w:rsidRPr="0027607C">
        <w:rPr>
          <w:rFonts w:ascii="Times New Roman" w:hAnsi="Times New Roman" w:cs="Times New Roman"/>
          <w:color w:val="000000" w:themeColor="text1"/>
          <w:sz w:val="24"/>
          <w:szCs w:val="24"/>
        </w:rPr>
        <w:t>.</w:t>
      </w:r>
      <w:r w:rsidR="00386DD4" w:rsidRPr="0027607C">
        <w:rPr>
          <w:rFonts w:ascii="Times New Roman" w:hAnsi="Times New Roman" w:cs="Times New Roman"/>
          <w:color w:val="000000" w:themeColor="text1"/>
          <w:sz w:val="24"/>
          <w:szCs w:val="24"/>
        </w:rPr>
        <w:t xml:space="preserve"> Together, economic substitution and cultural moderation present a clear case of contextual contingencies, linking formal institutions as compliance to law and regulations to informal institutions to normative behaviours </w:t>
      </w:r>
      <w:r w:rsidR="00386DD4" w:rsidRPr="0027607C">
        <w:rPr>
          <w:rFonts w:ascii="Times New Roman" w:hAnsi="Times New Roman" w:cs="Times New Roman"/>
          <w:color w:val="000000" w:themeColor="text1"/>
          <w:sz w:val="24"/>
          <w:szCs w:val="24"/>
        </w:rPr>
        <w:fldChar w:fldCharType="begin"/>
      </w:r>
      <w:r w:rsidR="00386DD4" w:rsidRPr="0027607C">
        <w:rPr>
          <w:rFonts w:ascii="Times New Roman" w:hAnsi="Times New Roman" w:cs="Times New Roman"/>
          <w:color w:val="000000" w:themeColor="text1"/>
          <w:sz w:val="24"/>
          <w:szCs w:val="24"/>
        </w:rPr>
        <w:instrText xml:space="preserve"> ADDIN EN.CITE &lt;EndNote&gt;&lt;Cite&gt;&lt;Author&gt;Park&lt;/Author&gt;&lt;Year&gt;2021&lt;/Year&gt;&lt;RecNum&gt;43419&lt;/RecNum&gt;&lt;DisplayText&gt;(Park, 2021)&lt;/DisplayText&gt;&lt;record&gt;&lt;rec-number&gt;43419&lt;/rec-number&gt;&lt;foreign-keys&gt;&lt;key app="EN" db-id="zvt5praexx25x5efvs3p9dzs2drprse2st95" timestamp="1754202435"&gt;43419&lt;/key&gt;&lt;/foreign-keys&gt;&lt;ref-type name="Journal Article"&gt;17&lt;/ref-type&gt;&lt;contributors&gt;&lt;authors&gt;&lt;author&gt;Park, Se Mi&lt;/author&gt;&lt;/authors&gt;&lt;/contributors&gt;&lt;titles&gt;&lt;title&gt;The interrelation between formal and informal institutions through international trade&lt;/title&gt;&lt;secondary-title&gt;Review of International Economics&lt;/secondary-title&gt;&lt;/titles&gt;&lt;periodical&gt;&lt;full-title&gt;Review of International Economics&lt;/full-title&gt;&lt;/periodical&gt;&lt;pages&gt;1358-1381&lt;/pages&gt;&lt;volume&gt;29&lt;/volume&gt;&lt;number&gt;5&lt;/number&gt;&lt;dates&gt;&lt;year&gt;2021&lt;/year&gt;&lt;/dates&gt;&lt;isbn&gt;0965-7576&lt;/isbn&gt;&lt;urls&gt;&lt;/urls&gt;&lt;/record&gt;&lt;/Cite&gt;&lt;/EndNote&gt;</w:instrText>
      </w:r>
      <w:r w:rsidR="00386DD4" w:rsidRPr="0027607C">
        <w:rPr>
          <w:rFonts w:ascii="Times New Roman" w:hAnsi="Times New Roman" w:cs="Times New Roman"/>
          <w:color w:val="000000" w:themeColor="text1"/>
          <w:sz w:val="24"/>
          <w:szCs w:val="24"/>
        </w:rPr>
        <w:fldChar w:fldCharType="separate"/>
      </w:r>
      <w:r w:rsidR="00386DD4" w:rsidRPr="0027607C">
        <w:rPr>
          <w:rFonts w:ascii="Times New Roman" w:hAnsi="Times New Roman" w:cs="Times New Roman"/>
          <w:noProof/>
          <w:color w:val="000000" w:themeColor="text1"/>
          <w:sz w:val="24"/>
          <w:szCs w:val="24"/>
        </w:rPr>
        <w:t>(Park, 2021)</w:t>
      </w:r>
      <w:r w:rsidR="00386DD4" w:rsidRPr="0027607C">
        <w:rPr>
          <w:rFonts w:ascii="Times New Roman" w:hAnsi="Times New Roman" w:cs="Times New Roman"/>
          <w:color w:val="000000" w:themeColor="text1"/>
          <w:sz w:val="24"/>
          <w:szCs w:val="24"/>
        </w:rPr>
        <w:fldChar w:fldCharType="end"/>
      </w:r>
      <w:r w:rsidR="00386DD4" w:rsidRPr="0027607C">
        <w:rPr>
          <w:rFonts w:ascii="Times New Roman" w:hAnsi="Times New Roman" w:cs="Times New Roman"/>
          <w:color w:val="000000" w:themeColor="text1"/>
          <w:sz w:val="24"/>
          <w:szCs w:val="24"/>
        </w:rPr>
        <w:t>. Thus, this study has the potential to contribute to the institutional and cultural theories</w:t>
      </w:r>
      <w:r w:rsidR="00B72778" w:rsidRPr="0027607C">
        <w:rPr>
          <w:rFonts w:ascii="Times New Roman" w:hAnsi="Times New Roman" w:cs="Times New Roman"/>
          <w:color w:val="000000" w:themeColor="text1"/>
          <w:sz w:val="24"/>
          <w:szCs w:val="24"/>
        </w:rPr>
        <w:t xml:space="preserve"> and </w:t>
      </w:r>
      <w:r w:rsidR="00ED018A" w:rsidRPr="0027607C">
        <w:rPr>
          <w:rFonts w:ascii="Times New Roman" w:hAnsi="Times New Roman" w:cs="Times New Roman"/>
          <w:color w:val="000000" w:themeColor="text1"/>
          <w:sz w:val="24"/>
          <w:szCs w:val="24"/>
        </w:rPr>
        <w:t xml:space="preserve">broader academic discussion on the intersection of culture, consumer </w:t>
      </w:r>
      <w:proofErr w:type="spellStart"/>
      <w:r w:rsidR="00ED018A" w:rsidRPr="0027607C">
        <w:rPr>
          <w:rFonts w:ascii="Times New Roman" w:hAnsi="Times New Roman" w:cs="Times New Roman"/>
          <w:color w:val="000000" w:themeColor="text1"/>
          <w:sz w:val="24"/>
          <w:szCs w:val="24"/>
        </w:rPr>
        <w:t>behavior</w:t>
      </w:r>
      <w:proofErr w:type="spellEnd"/>
      <w:r w:rsidR="00ED018A" w:rsidRPr="0027607C">
        <w:rPr>
          <w:rFonts w:ascii="Times New Roman" w:hAnsi="Times New Roman" w:cs="Times New Roman"/>
          <w:color w:val="000000" w:themeColor="text1"/>
          <w:sz w:val="24"/>
          <w:szCs w:val="24"/>
        </w:rPr>
        <w:t xml:space="preserve">, </w:t>
      </w:r>
      <w:r w:rsidR="00B72778" w:rsidRPr="0027607C">
        <w:rPr>
          <w:rFonts w:ascii="Times New Roman" w:hAnsi="Times New Roman" w:cs="Times New Roman"/>
          <w:color w:val="000000" w:themeColor="text1"/>
          <w:sz w:val="24"/>
          <w:szCs w:val="24"/>
        </w:rPr>
        <w:t xml:space="preserve">followed by policy implications for practical actions in </w:t>
      </w:r>
      <w:r w:rsidR="00ED018A" w:rsidRPr="0027607C">
        <w:rPr>
          <w:rFonts w:ascii="Times New Roman" w:hAnsi="Times New Roman" w:cs="Times New Roman"/>
          <w:color w:val="000000" w:themeColor="text1"/>
          <w:sz w:val="24"/>
          <w:szCs w:val="24"/>
        </w:rPr>
        <w:t xml:space="preserve">public health by highlighting the significance of cultural contexts in moderating seemingly universal consumption trends. </w:t>
      </w:r>
      <w:r w:rsidR="00C83F5F" w:rsidRPr="0027607C">
        <w:rPr>
          <w:rFonts w:ascii="Times New Roman" w:hAnsi="Times New Roman" w:cs="Times New Roman"/>
          <w:color w:val="000000" w:themeColor="text1"/>
          <w:sz w:val="24"/>
          <w:szCs w:val="24"/>
        </w:rPr>
        <w:t xml:space="preserve"> </w:t>
      </w:r>
    </w:p>
    <w:p w14:paraId="2A2CD3F6" w14:textId="77777777" w:rsidR="00616F5F" w:rsidRPr="0027607C" w:rsidRDefault="00616F5F" w:rsidP="00A53B5D">
      <w:pPr>
        <w:spacing w:line="360" w:lineRule="auto"/>
        <w:ind w:firstLine="709"/>
        <w:rPr>
          <w:rFonts w:ascii="Times New Roman" w:hAnsi="Times New Roman" w:cs="Times New Roman"/>
          <w:color w:val="000000" w:themeColor="text1"/>
          <w:sz w:val="24"/>
          <w:szCs w:val="24"/>
        </w:rPr>
      </w:pPr>
    </w:p>
    <w:p w14:paraId="0B630183" w14:textId="2EAF25E5" w:rsidR="00E93342" w:rsidRPr="0027607C" w:rsidRDefault="00ED018A" w:rsidP="00A53B5D">
      <w:pPr>
        <w:spacing w:line="360" w:lineRule="auto"/>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THEORETICAL </w:t>
      </w:r>
      <w:r w:rsidR="001203AA" w:rsidRPr="0027607C">
        <w:rPr>
          <w:rFonts w:ascii="Times New Roman" w:hAnsi="Times New Roman" w:cs="Times New Roman"/>
          <w:color w:val="000000" w:themeColor="text1"/>
          <w:sz w:val="24"/>
          <w:szCs w:val="24"/>
        </w:rPr>
        <w:t xml:space="preserve">FRAMEWORK </w:t>
      </w:r>
    </w:p>
    <w:p w14:paraId="4EC22462" w14:textId="754BD643" w:rsidR="009A2C15" w:rsidRPr="0027607C" w:rsidRDefault="009A2C15" w:rsidP="009A2C15">
      <w:pPr>
        <w:pStyle w:val="NormalWeb"/>
        <w:spacing w:line="360" w:lineRule="auto"/>
        <w:ind w:firstLine="641"/>
        <w:jc w:val="both"/>
        <w:rPr>
          <w:rStyle w:val="Strong"/>
          <w:b w:val="0"/>
          <w:bCs w:val="0"/>
          <w:color w:val="000000" w:themeColor="text1"/>
        </w:rPr>
      </w:pPr>
      <w:r w:rsidRPr="0027607C">
        <w:rPr>
          <w:rStyle w:val="Strong"/>
          <w:b w:val="0"/>
          <w:bCs w:val="0"/>
          <w:color w:val="000000" w:themeColor="text1"/>
        </w:rPr>
        <w:t xml:space="preserve"> Before outlining the theoretical mechanism, it is useful to summarize some typical empirical associations between the four national cultural dimensions and beverage consumption. Cross-national research shows that alcohol consumption tends to be higher in low power distance and high individualism societies, where egalitarian norms and self-expression encourage convivial drinking and social openness </w:t>
      </w:r>
      <w:r w:rsidR="000C0D90" w:rsidRPr="0027607C">
        <w:rPr>
          <w:rStyle w:val="Strong"/>
          <w:b w:val="0"/>
          <w:bCs w:val="0"/>
          <w:color w:val="000000" w:themeColor="text1"/>
        </w:rPr>
        <w:fldChar w:fldCharType="begin"/>
      </w:r>
      <w:r w:rsidR="000C0D90" w:rsidRPr="0027607C">
        <w:rPr>
          <w:rStyle w:val="Strong"/>
          <w:b w:val="0"/>
          <w:bCs w:val="0"/>
          <w:color w:val="000000" w:themeColor="text1"/>
        </w:rPr>
        <w:instrText xml:space="preserve"> ADDIN EN.CITE &lt;EndNote&gt;&lt;Cite&gt;&lt;Author&gt;Hofstede&lt;/Author&gt;&lt;Year&gt;1994&lt;/Year&gt;&lt;RecNum&gt;43055&lt;/RecNum&gt;&lt;DisplayText&gt;(Hofstede, 1994)&lt;/DisplayText&gt;&lt;record&gt;&lt;rec-number&gt;43055&lt;/rec-number&gt;&lt;foreign-keys&gt;&lt;key app="EN" db-id="zvt5praexx25x5efvs3p9dzs2drprse2st95" timestamp="1743552615"&gt;43055&lt;/key&gt;&lt;/foreign-keys&gt;&lt;ref-type name="Journal Article"&gt;17&lt;/ref-type&gt;&lt;contributors&gt;&lt;authors&gt;&lt;author&gt;Hofstede, Geert&lt;/author&gt;&lt;/authors&gt;&lt;/contributors&gt;&lt;titles&gt;&lt;title&gt;Management scientists are human&lt;/title&gt;&lt;secondary-title&gt;Management science&lt;/secondary-title&gt;&lt;/titles&gt;&lt;periodical&gt;&lt;full-title&gt;Management Science&lt;/full-title&gt;&lt;/periodical&gt;&lt;pages&gt;4-13&lt;/pages&gt;&lt;volume&gt;40&lt;/volume&gt;&lt;number&gt;1&lt;/number&gt;&lt;dates&gt;&lt;year&gt;1994&lt;/year&gt;&lt;/dates&gt;&lt;isbn&gt;0025-1909&lt;/isbn&gt;&lt;urls&gt;&lt;/urls&gt;&lt;/record&gt;&lt;/Cite&gt;&lt;/EndNote&gt;</w:instrText>
      </w:r>
      <w:r w:rsidR="000C0D90" w:rsidRPr="0027607C">
        <w:rPr>
          <w:rStyle w:val="Strong"/>
          <w:b w:val="0"/>
          <w:bCs w:val="0"/>
          <w:color w:val="000000" w:themeColor="text1"/>
        </w:rPr>
        <w:fldChar w:fldCharType="separate"/>
      </w:r>
      <w:r w:rsidR="000C0D90" w:rsidRPr="0027607C">
        <w:rPr>
          <w:rStyle w:val="Strong"/>
          <w:b w:val="0"/>
          <w:bCs w:val="0"/>
          <w:noProof/>
          <w:color w:val="000000" w:themeColor="text1"/>
        </w:rPr>
        <w:t>(Hofstede, 1994)</w:t>
      </w:r>
      <w:r w:rsidR="000C0D90" w:rsidRPr="0027607C">
        <w:rPr>
          <w:rStyle w:val="Strong"/>
          <w:b w:val="0"/>
          <w:bCs w:val="0"/>
          <w:color w:val="000000" w:themeColor="text1"/>
        </w:rPr>
        <w:fldChar w:fldCharType="end"/>
      </w:r>
      <w:r w:rsidRPr="0027607C">
        <w:rPr>
          <w:rStyle w:val="Strong"/>
          <w:b w:val="0"/>
          <w:bCs w:val="0"/>
          <w:color w:val="000000" w:themeColor="text1"/>
        </w:rPr>
        <w:t xml:space="preserve">. In contrast, high power distance and collectivist cultures generally regulate alcohol use through hierarchy, ritual, or moral codes that discourage excessive drinking </w:t>
      </w:r>
      <w:r w:rsidR="000C0D90" w:rsidRPr="0027607C">
        <w:rPr>
          <w:rStyle w:val="Strong"/>
          <w:b w:val="0"/>
          <w:bCs w:val="0"/>
          <w:color w:val="000000" w:themeColor="text1"/>
        </w:rPr>
        <w:fldChar w:fldCharType="begin"/>
      </w:r>
      <w:r w:rsidR="000C0D90" w:rsidRPr="0027607C">
        <w:rPr>
          <w:rStyle w:val="Strong"/>
          <w:b w:val="0"/>
          <w:bCs w:val="0"/>
          <w:color w:val="000000" w:themeColor="text1"/>
        </w:rPr>
        <w:instrText xml:space="preserve"> ADDIN EN.CITE &lt;EndNote&gt;&lt;Cite&gt;&lt;Author&gt;Perea&lt;/Author&gt;&lt;Year&gt;1999&lt;/Year&gt;&lt;RecNum&gt;43281&lt;/RecNum&gt;&lt;DisplayText&gt;(Perea &amp;amp; Slater, 1999)&lt;/DisplayText&gt;&lt;record&gt;&lt;rec-number&gt;43281&lt;/rec-number&gt;&lt;foreign-keys&gt;&lt;key app="EN" db-id="zvt5praexx25x5efvs3p9dzs2drprse2st95" timestamp="1748846309"&gt;43281&lt;/key&gt;&lt;/foreign-keys&gt;&lt;ref-type name="Journal Article"&gt;17&lt;/ref-type&gt;&lt;contributors&gt;&lt;authors&gt;&lt;author&gt;Perea, Anna &lt;/author&gt;&lt;author&gt;Slater, Michael D.&lt;/author&gt;&lt;/authors&gt;&lt;/contributors&gt;&lt;titles&gt;&lt;title&gt;Power Distance and Collectivist/Individualist Strategies in Alcohol Warnings: Effects by Gender and Ethnicity&lt;/title&gt;&lt;secondary-title&gt;Journal of Health Communication&lt;/secondary-title&gt;&lt;/titles&gt;&lt;periodical&gt;&lt;full-title&gt;Journal of Health Communication&lt;/full-title&gt;&lt;/periodical&gt;&lt;pages&gt;295-310&lt;/pages&gt;&lt;volume&gt;4&lt;/volume&gt;&lt;number&gt;4&lt;/number&gt;&lt;dates&gt;&lt;year&gt;1999&lt;/year&gt;&lt;pub-dates&gt;&lt;date&gt;1999/12/01&lt;/date&gt;&lt;/pub-dates&gt;&lt;/dates&gt;&lt;publisher&gt;Taylor &amp;amp; Francis&lt;/publisher&gt;&lt;isbn&gt;1081-0730&lt;/isbn&gt;&lt;urls&gt;&lt;related-urls&gt;&lt;url&gt;https://doi.org/10.1080/108107399126832&lt;/url&gt;&lt;/related-urls&gt;&lt;/urls&gt;&lt;electronic-resource-num&gt;10.1080/108107399126832&lt;/electronic-resource-num&gt;&lt;/record&gt;&lt;/Cite&gt;&lt;/EndNote&gt;</w:instrText>
      </w:r>
      <w:r w:rsidR="000C0D90" w:rsidRPr="0027607C">
        <w:rPr>
          <w:rStyle w:val="Strong"/>
          <w:b w:val="0"/>
          <w:bCs w:val="0"/>
          <w:color w:val="000000" w:themeColor="text1"/>
        </w:rPr>
        <w:fldChar w:fldCharType="separate"/>
      </w:r>
      <w:r w:rsidR="000C0D90" w:rsidRPr="0027607C">
        <w:rPr>
          <w:rStyle w:val="Strong"/>
          <w:b w:val="0"/>
          <w:bCs w:val="0"/>
          <w:noProof/>
          <w:color w:val="000000" w:themeColor="text1"/>
        </w:rPr>
        <w:t>(Perea &amp; Slater, 1999)</w:t>
      </w:r>
      <w:r w:rsidR="000C0D90" w:rsidRPr="0027607C">
        <w:rPr>
          <w:rStyle w:val="Strong"/>
          <w:b w:val="0"/>
          <w:bCs w:val="0"/>
          <w:color w:val="000000" w:themeColor="text1"/>
        </w:rPr>
        <w:fldChar w:fldCharType="end"/>
      </w:r>
      <w:r w:rsidRPr="0027607C">
        <w:rPr>
          <w:rStyle w:val="Strong"/>
          <w:b w:val="0"/>
          <w:bCs w:val="0"/>
          <w:color w:val="000000" w:themeColor="text1"/>
        </w:rPr>
        <w:t>.</w:t>
      </w:r>
    </w:p>
    <w:p w14:paraId="147EE6CF" w14:textId="41DD5C7D" w:rsidR="009A2C15" w:rsidRPr="0027607C" w:rsidRDefault="009A2C15" w:rsidP="009A2C15">
      <w:pPr>
        <w:pStyle w:val="NormalWeb"/>
        <w:spacing w:line="360" w:lineRule="auto"/>
        <w:ind w:firstLine="641"/>
        <w:jc w:val="both"/>
        <w:rPr>
          <w:b/>
          <w:bCs/>
          <w:color w:val="000000" w:themeColor="text1"/>
        </w:rPr>
      </w:pPr>
      <w:r w:rsidRPr="0027607C">
        <w:rPr>
          <w:rStyle w:val="Strong"/>
          <w:b w:val="0"/>
          <w:bCs w:val="0"/>
          <w:color w:val="000000" w:themeColor="text1"/>
        </w:rPr>
        <w:t xml:space="preserve">Regarding coffee consumption, studies suggest it is more prevalent in individualistic and masculine societies, where it symbolizes productivity, autonomy, and efficiency, while feminine cultures often associate coffee with balance, moderation, and social harmony </w:t>
      </w:r>
      <w:r w:rsidR="000C0D90" w:rsidRPr="0027607C">
        <w:rPr>
          <w:rStyle w:val="Strong"/>
          <w:b w:val="0"/>
          <w:bCs w:val="0"/>
          <w:color w:val="000000" w:themeColor="text1"/>
        </w:rPr>
        <w:fldChar w:fldCharType="begin"/>
      </w:r>
      <w:r w:rsidR="000C0D90" w:rsidRPr="0027607C">
        <w:rPr>
          <w:rStyle w:val="Strong"/>
          <w:b w:val="0"/>
          <w:bCs w:val="0"/>
          <w:color w:val="000000" w:themeColor="text1"/>
        </w:rPr>
        <w:instrText xml:space="preserve"> ADDIN EN.CITE &lt;EndNote&gt;&lt;Cite&gt;&lt;Author&gt;Bookman&lt;/Author&gt;&lt;Year&gt;2013&lt;/Year&gt;&lt;RecNum&gt;40257&lt;/RecNum&gt;&lt;DisplayText&gt;(Bookman, 2013; Hofstede, 1996)&lt;/DisplayText&gt;&lt;record&gt;&lt;rec-number&gt;40257&lt;/rec-number&gt;&lt;foreign-keys&gt;&lt;key app="EN" db-id="zvt5praexx25x5efvs3p9dzs2drprse2st95" timestamp="0"&gt;40257&lt;/key&gt;&lt;/foreign-keys&gt;&lt;ref-type name="Journal Article"&gt;17&lt;/ref-type&gt;&lt;contributors&gt;&lt;authors&gt;&lt;author&gt;Bookman, Sonia&lt;/author&gt;&lt;/authors&gt;&lt;/contributors&gt;&lt;titles&gt;&lt;title&gt;Coffee brands, class and culture in a Canadian city&lt;/title&gt;&lt;secondary-title&gt;European Journal of Cultural Studies&lt;/secondary-title&gt;&lt;/titles&gt;&lt;pages&gt;405-423&lt;/pages&gt;&lt;volume&gt;16&lt;/volume&gt;&lt;number&gt;4&lt;/number&gt;&lt;dates&gt;&lt;year&gt;2013&lt;/year&gt;&lt;/dates&gt;&lt;isbn&gt;1367-5494&lt;/isbn&gt;&lt;urls&gt;&lt;/urls&gt;&lt;/record&gt;&lt;/Cite&gt;&lt;Cite&gt;&lt;Author&gt;Hofstede&lt;/Author&gt;&lt;Year&gt;1996&lt;/Year&gt;&lt;RecNum&gt;19637&lt;/RecNum&gt;&lt;record&gt;&lt;rec-number&gt;19637&lt;/rec-number&gt;&lt;foreign-keys&gt;&lt;key app="EN" db-id="zvt5praexx25x5efvs3p9dzs2drprse2st95" timestamp="0"&gt;19637&lt;/key&gt;&lt;/foreign-keys&gt;&lt;ref-type name="Journal Article"&gt;17&lt;/ref-type&gt;&lt;contributors&gt;&lt;authors&gt;&lt;author&gt;Hofstede, G.&lt;/author&gt;&lt;/authors&gt;&lt;/contributors&gt;&lt;titles&gt;&lt;title&gt;Gender Stereotypes and Partner Preferences of Asian Women in Masculine and Feminine Cultures&lt;/title&gt;&lt;secondary-title&gt;Journal of Cross Cultural Psychology&lt;/secondary-title&gt;&lt;/titles&gt;&lt;pages&gt;533-546&lt;/pages&gt;&lt;volume&gt;27&lt;/volume&gt;&lt;number&gt;5&lt;/number&gt;&lt;dates&gt;&lt;year&gt;1996&lt;/year&gt;&lt;/dates&gt;&lt;accession-num&gt;RN014896600&lt;/accession-num&gt;&lt;call-num&gt;155.8&amp;#xD;BF728&amp;#xD;4965.670000&lt;/call-num&gt;&lt;urls&gt;&lt;/urls&gt;&lt;/record&gt;&lt;/Cite&gt;&lt;/EndNote&gt;</w:instrText>
      </w:r>
      <w:r w:rsidR="000C0D90" w:rsidRPr="0027607C">
        <w:rPr>
          <w:rStyle w:val="Strong"/>
          <w:b w:val="0"/>
          <w:bCs w:val="0"/>
          <w:color w:val="000000" w:themeColor="text1"/>
        </w:rPr>
        <w:fldChar w:fldCharType="separate"/>
      </w:r>
      <w:r w:rsidR="000C0D90" w:rsidRPr="0027607C">
        <w:rPr>
          <w:rStyle w:val="Strong"/>
          <w:b w:val="0"/>
          <w:bCs w:val="0"/>
          <w:noProof/>
          <w:color w:val="000000" w:themeColor="text1"/>
        </w:rPr>
        <w:t>(Bookman, 2013; Hofstede, 1996)</w:t>
      </w:r>
      <w:r w:rsidR="000C0D90" w:rsidRPr="0027607C">
        <w:rPr>
          <w:rStyle w:val="Strong"/>
          <w:b w:val="0"/>
          <w:bCs w:val="0"/>
          <w:color w:val="000000" w:themeColor="text1"/>
        </w:rPr>
        <w:fldChar w:fldCharType="end"/>
      </w:r>
      <w:r w:rsidRPr="0027607C">
        <w:rPr>
          <w:rStyle w:val="Strong"/>
          <w:b w:val="0"/>
          <w:bCs w:val="0"/>
          <w:color w:val="000000" w:themeColor="text1"/>
        </w:rPr>
        <w:t xml:space="preserve">. Finally, high uncertainty avoidance societies tend to prefer stimulants such as coffee that promote alertness and control, whereas low uncertainty avoidance cultures show a higher tolerance for alcohol’s relaxing and unpredictable effects </w:t>
      </w:r>
      <w:r w:rsidR="000C0D90" w:rsidRPr="0027607C">
        <w:rPr>
          <w:rStyle w:val="Strong"/>
          <w:b w:val="0"/>
          <w:bCs w:val="0"/>
          <w:color w:val="000000" w:themeColor="text1"/>
        </w:rPr>
        <w:fldChar w:fldCharType="begin">
          <w:fldData xml:space="preserve">PEVuZE5vdGU+PENpdGU+PEF1dGhvcj5NYWxpazwvQXV0aG9yPjxZZWFyPjIwMjA8L1llYXI+PFJl
Y051bT4zNzM1ODwvUmVjTnVtPjxEaXNwbGF5VGV4dD4oTWFsaWssIDIwMjA7IFN1ZGhpbmFyYXNl
dCwgV2lnZ2xlc3dvcnRoLCAmYW1wOyBUYWtldWNoaSwgMjAxNik8L0Rpc3BsYXlUZXh0PjxyZWNv
cmQ+PHJlYy1udW1iZXI+MzczNTg8L3JlYy1udW1iZXI+PGZvcmVpZ24ta2V5cz48a2V5IGFwcD0i
RU4iIGRiLWlkPSJ6dnQ1cHJhZXh4MjV4NWVmdnMzcDlkenMyZHJwcnNlMnN0OTUiIHRpbWVzdGFt
cD0iMCI+MzczNTg8L2tleT48L2ZvcmVpZ24ta2V5cz48cmVmLXR5cGUgbmFtZT0iSm91cm5hbCBB
cnRpY2xlIj4xNzwvcmVmLXR5cGU+PGNvbnRyaWJ1dG9ycz48YXV0aG9ycz48YXV0aG9yPk1hbGlr
LCBUYXJpcSBILjwvYXV0aG9yPjwvYXV0aG9ycz48L2NvbnRyaWJ1dG9ycz48dGl0bGVzPjx0aXRs
ZT5DdWx0dXJhbGx5IEltcHJpbnRlZCBBbnhpZXR5IGFuZCB0aGUgSXRpbmVyYXJ5IG9mIENsaW5p
Y2FsIFRyaWFsIFByb2plY3RzIGZvciBpdHMgTWFuYWdlbWVudDwvdGl0bGU+PHNlY29uZGFyeS10
aXRsZT5Dcm9zcy1DdWx0dXJhbCBSZXNlYXJjaDwvc2Vjb25kYXJ5LXRpdGxlPjwvdGl0bGVzPjxw
ZXJpb2RpY2FsPjxmdWxsLXRpdGxlPkNyb3NzLUN1bHR1cmFsIFJlc2VhcmNoPC9mdWxsLXRpdGxl
PjwvcGVyaW9kaWNhbD48cGFnZXM+MeKAkzMxPC9wYWdlcz48dm9sdW1lPjU1PC92b2x1bWU+PG51
bWJlcj4gPC9udW1iZXI+PGRhdGVzPjx5ZWFyPjIwMjA8L3llYXI+PC9kYXRlcz48dXJscz48L3Vy
bHM+PC9yZWNvcmQ+PC9DaXRlPjxDaXRlPjxBdXRob3I+U3VkaGluYXJhc2V0PC9BdXRob3I+PFll
YXI+MjAxNjwvWWVhcj48UmVjTnVtPjQzMzk4PC9SZWNOdW0+PHJlY29yZD48cmVjLW51bWJlcj40
MzM5ODwvcmVjLW51bWJlcj48Zm9yZWlnbi1rZXlzPjxrZXkgYXBwPSJFTiIgZGItaWQ9Inp2dDVw
cmFleHgyNXg1ZWZ2czNwOWR6czJkcnByc2Uyc3Q5NSIgdGltZXN0YW1wPSIxNzUzNTk2NTM2Ij40
MzM5ODwva2V5PjwvZm9yZWlnbi1rZXlzPjxyZWYtdHlwZSBuYW1lPSJKb3VybmFsIEFydGljbGUi
PjE3PC9yZWYtdHlwZT48Y29udHJpYnV0b3JzPjxhdXRob3JzPjxhdXRob3I+U3VkaGluYXJhc2V0
LCBNLjwvYXV0aG9yPjxhdXRob3I+V2lnZ2xlc3dvcnRoLCBDLjwvYXV0aG9yPjxhdXRob3I+VGFr
ZXVjaGksIEQuIFQuPC9hdXRob3I+PC9hdXRob3JzPjwvY29udHJpYnV0b3JzPjxhdXRoLWFkZHJl
c3M+RGVwYXJ0bWVudCBvZiBFcGlkZW1pb2xvZ3kgYW5kIEJpb3N0YXRpY3MgYW5kIEdsb2JhbCBI
ZWFsdGggR3JvdXAgYXQgdGhlIFVuaXZlcnNpdHkgb2YgQ2FsaWZvcm5pYSwgU2FuIEZyYW5jaXNj
bywgU2FuIEZyYW5jaXNjbywgQ2FsaWZvcm5pYS4mI3hEO1NjaG9vbCBvZiBTb2NpYWwgV29yaywg
Qm9zdG9uIENvbGxlZ2UsIEJvc3RvbiwgTWFzc2FjaHVzZXR0cy48L2F1dGgtYWRkcmVzcz48dGl0
bGVzPjx0aXRsZT5Tb2NpYWwgYW5kIEN1bHR1cmFsIENvbnRleHRzIG9mIEFsY29ob2wgVXNlOiBJ
bmZsdWVuY2VzIGluIGEgU29jaWFsLUVjb2xvZ2ljYWwgRnJhbWV3b3JrPC90aXRsZT48c2Vjb25k
YXJ5LXRpdGxlPkFsY29ob2wgUmVzZWFyY2g8L3NlY29uZGFyeS10aXRsZT48YWx0LXRpdGxlPkFs
Y29ob2wgcmVzZWFyY2ggOiBjdXJyZW50IHJldmlld3M8L2FsdC10aXRsZT48L3RpdGxlcz48YWx0
LXBlcmlvZGljYWw+PGZ1bGwtdGl0bGU+QWxjb2hvbCBSZXM8L2Z1bGwtdGl0bGU+PGFiYnItMT5B
bGNvaG9sIHJlc2VhcmNoIDogY3VycmVudCByZXZpZXdzPC9hYmJyLTE+PC9hbHQtcGVyaW9kaWNh
bD48cGFnZXM+MzUtNDU8L3BhZ2VzPjx2b2x1bWU+Mzg8L3ZvbHVtZT48bnVtYmVyPjE8L251bWJl
cj48ZWRpdGlvbj4yMDE2LzA1LzEwPC9lZGl0aW9uPjxrZXl3b3Jkcz48a2V5d29yZD5BZHZlcnRp
c2luZzwva2V5d29yZD48a2V5d29yZD5BbGNvaG9sIERyaW5raW5nL2V0aG5vbG9neS8qcHN5Y2hv
bG9neTwva2V5d29yZD48a2V5d29yZD5BbGNvaG9saWMgQmV2ZXJhZ2VzPC9rZXl3b3JkPjxrZXl3
b3JkPkFsY29ob2xpc20vZXRobm9sb2d5Lypwc3ljaG9sb2d5PC9rZXl3b3JkPjxrZXl3b3JkPipD
dWx0dXJlPC9rZXl3b3JkPjxrZXl3b3JkPkVtaWdyYW50cyBhbmQgSW1taWdyYW50cy9wc3ljaG9s
b2d5PC9rZXl3b3JkPjxrZXl3b3JkPkVtaWdyYXRpb24gYW5kIEltbWlncmF0aW9uPC9rZXl3b3Jk
PjxrZXl3b3JkPkZhbWlseTwva2V5d29yZD48a2V5d29yZD5IdW1hbnM8L2tleXdvcmQ+PGtleXdv
cmQ+TWlub3JpdHkgR3JvdXBzL3BzeWNob2xvZ3k8L2tleXdvcmQ+PGtleXdvcmQ+UGVlciBHcm91
cDwva2V5d29yZD48a2V5d29yZD5QcmVqdWRpY2UvcHN5Y2hvbG9neTwva2V5d29yZD48a2V5d29y
ZD5SZXNpZGVuY2UgQ2hhcmFjdGVyaXN0aWNzPC9rZXl3b3JkPjxrZXl3b3JkPlNleHVhbGl0eTwv
a2V5d29yZD48a2V5d29yZD4qU29jaWFsIEVudmlyb25tZW50PC9rZXl3b3JkPjxrZXl3b3JkPipT
b2NpYWwgTm9ybXM8L2tleXdvcmQ+PC9rZXl3b3Jkcz48ZGF0ZXM+PHllYXI+MjAxNjwveWVhcj48
L2RhdGVzPjxpc2JuPjIxNjgtMzQ5MiAoUHJpbnQpJiN4RDsyMTY4LTM0OTI8L2lzYm4+PGFjY2Vz
c2lvbi1udW0+MjcxNTk4MTA8L2FjY2Vzc2lvbi1udW0+PHVybHM+PC91cmxzPjxjdXN0b20yPlBN
QzQ4NzI2MTE8L2N1c3RvbTI+PHJlbW90ZS1kYXRhYmFzZS1wcm92aWRlcj5OTE08L3JlbW90ZS1k
YXRhYmFzZS1wcm92aWRlcj48bGFuZ3VhZ2U+ZW5nPC9sYW5ndWFnZT48L3JlY29yZD48L0NpdGU+
PC9FbmROb3RlPgB=
</w:fldData>
        </w:fldChar>
      </w:r>
      <w:r w:rsidR="000C0D90" w:rsidRPr="0027607C">
        <w:rPr>
          <w:rStyle w:val="Strong"/>
          <w:b w:val="0"/>
          <w:bCs w:val="0"/>
          <w:color w:val="000000" w:themeColor="text1"/>
        </w:rPr>
        <w:instrText xml:space="preserve"> ADDIN EN.CITE </w:instrText>
      </w:r>
      <w:r w:rsidR="000C0D90" w:rsidRPr="0027607C">
        <w:rPr>
          <w:rStyle w:val="Strong"/>
          <w:b w:val="0"/>
          <w:bCs w:val="0"/>
          <w:color w:val="000000" w:themeColor="text1"/>
        </w:rPr>
        <w:fldChar w:fldCharType="begin">
          <w:fldData xml:space="preserve">PEVuZE5vdGU+PENpdGU+PEF1dGhvcj5NYWxpazwvQXV0aG9yPjxZZWFyPjIwMjA8L1llYXI+PFJl
Y051bT4zNzM1ODwvUmVjTnVtPjxEaXNwbGF5VGV4dD4oTWFsaWssIDIwMjA7IFN1ZGhpbmFyYXNl
dCwgV2lnZ2xlc3dvcnRoLCAmYW1wOyBUYWtldWNoaSwgMjAxNik8L0Rpc3BsYXlUZXh0PjxyZWNv
cmQ+PHJlYy1udW1iZXI+MzczNTg8L3JlYy1udW1iZXI+PGZvcmVpZ24ta2V5cz48a2V5IGFwcD0i
RU4iIGRiLWlkPSJ6dnQ1cHJhZXh4MjV4NWVmdnMzcDlkenMyZHJwcnNlMnN0OTUiIHRpbWVzdGFt
cD0iMCI+MzczNTg8L2tleT48L2ZvcmVpZ24ta2V5cz48cmVmLXR5cGUgbmFtZT0iSm91cm5hbCBB
cnRpY2xlIj4xNzwvcmVmLXR5cGU+PGNvbnRyaWJ1dG9ycz48YXV0aG9ycz48YXV0aG9yPk1hbGlr
LCBUYXJpcSBILjwvYXV0aG9yPjwvYXV0aG9ycz48L2NvbnRyaWJ1dG9ycz48dGl0bGVzPjx0aXRs
ZT5DdWx0dXJhbGx5IEltcHJpbnRlZCBBbnhpZXR5IGFuZCB0aGUgSXRpbmVyYXJ5IG9mIENsaW5p
Y2FsIFRyaWFsIFByb2plY3RzIGZvciBpdHMgTWFuYWdlbWVudDwvdGl0bGU+PHNlY29uZGFyeS10
aXRsZT5Dcm9zcy1DdWx0dXJhbCBSZXNlYXJjaDwvc2Vjb25kYXJ5LXRpdGxlPjwvdGl0bGVzPjxw
ZXJpb2RpY2FsPjxmdWxsLXRpdGxlPkNyb3NzLUN1bHR1cmFsIFJlc2VhcmNoPC9mdWxsLXRpdGxl
PjwvcGVyaW9kaWNhbD48cGFnZXM+MeKAkzMxPC9wYWdlcz48dm9sdW1lPjU1PC92b2x1bWU+PG51
bWJlcj4gPC9udW1iZXI+PGRhdGVzPjx5ZWFyPjIwMjA8L3llYXI+PC9kYXRlcz48dXJscz48L3Vy
bHM+PC9yZWNvcmQ+PC9DaXRlPjxDaXRlPjxBdXRob3I+U3VkaGluYXJhc2V0PC9BdXRob3I+PFll
YXI+MjAxNjwvWWVhcj48UmVjTnVtPjQzMzk4PC9SZWNOdW0+PHJlY29yZD48cmVjLW51bWJlcj40
MzM5ODwvcmVjLW51bWJlcj48Zm9yZWlnbi1rZXlzPjxrZXkgYXBwPSJFTiIgZGItaWQ9Inp2dDVw
cmFleHgyNXg1ZWZ2czNwOWR6czJkcnByc2Uyc3Q5NSIgdGltZXN0YW1wPSIxNzUzNTk2NTM2Ij40
MzM5ODwva2V5PjwvZm9yZWlnbi1rZXlzPjxyZWYtdHlwZSBuYW1lPSJKb3VybmFsIEFydGljbGUi
PjE3PC9yZWYtdHlwZT48Y29udHJpYnV0b3JzPjxhdXRob3JzPjxhdXRob3I+U3VkaGluYXJhc2V0
LCBNLjwvYXV0aG9yPjxhdXRob3I+V2lnZ2xlc3dvcnRoLCBDLjwvYXV0aG9yPjxhdXRob3I+VGFr
ZXVjaGksIEQuIFQuPC9hdXRob3I+PC9hdXRob3JzPjwvY29udHJpYnV0b3JzPjxhdXRoLWFkZHJl
c3M+RGVwYXJ0bWVudCBvZiBFcGlkZW1pb2xvZ3kgYW5kIEJpb3N0YXRpY3MgYW5kIEdsb2JhbCBI
ZWFsdGggR3JvdXAgYXQgdGhlIFVuaXZlcnNpdHkgb2YgQ2FsaWZvcm5pYSwgU2FuIEZyYW5jaXNj
bywgU2FuIEZyYW5jaXNjbywgQ2FsaWZvcm5pYS4mI3hEO1NjaG9vbCBvZiBTb2NpYWwgV29yaywg
Qm9zdG9uIENvbGxlZ2UsIEJvc3RvbiwgTWFzc2FjaHVzZXR0cy48L2F1dGgtYWRkcmVzcz48dGl0
bGVzPjx0aXRsZT5Tb2NpYWwgYW5kIEN1bHR1cmFsIENvbnRleHRzIG9mIEFsY29ob2wgVXNlOiBJ
bmZsdWVuY2VzIGluIGEgU29jaWFsLUVjb2xvZ2ljYWwgRnJhbWV3b3JrPC90aXRsZT48c2Vjb25k
YXJ5LXRpdGxlPkFsY29ob2wgUmVzZWFyY2g8L3NlY29uZGFyeS10aXRsZT48YWx0LXRpdGxlPkFs
Y29ob2wgcmVzZWFyY2ggOiBjdXJyZW50IHJldmlld3M8L2FsdC10aXRsZT48L3RpdGxlcz48YWx0
LXBlcmlvZGljYWw+PGZ1bGwtdGl0bGU+QWxjb2hvbCBSZXM8L2Z1bGwtdGl0bGU+PGFiYnItMT5B
bGNvaG9sIHJlc2VhcmNoIDogY3VycmVudCByZXZpZXdzPC9hYmJyLTE+PC9hbHQtcGVyaW9kaWNh
bD48cGFnZXM+MzUtNDU8L3BhZ2VzPjx2b2x1bWU+Mzg8L3ZvbHVtZT48bnVtYmVyPjE8L251bWJl
cj48ZWRpdGlvbj4yMDE2LzA1LzEwPC9lZGl0aW9uPjxrZXl3b3Jkcz48a2V5d29yZD5BZHZlcnRp
c2luZzwva2V5d29yZD48a2V5d29yZD5BbGNvaG9sIERyaW5raW5nL2V0aG5vbG9neS8qcHN5Y2hv
bG9neTwva2V5d29yZD48a2V5d29yZD5BbGNvaG9saWMgQmV2ZXJhZ2VzPC9rZXl3b3JkPjxrZXl3
b3JkPkFsY29ob2xpc20vZXRobm9sb2d5Lypwc3ljaG9sb2d5PC9rZXl3b3JkPjxrZXl3b3JkPipD
dWx0dXJlPC9rZXl3b3JkPjxrZXl3b3JkPkVtaWdyYW50cyBhbmQgSW1taWdyYW50cy9wc3ljaG9s
b2d5PC9rZXl3b3JkPjxrZXl3b3JkPkVtaWdyYXRpb24gYW5kIEltbWlncmF0aW9uPC9rZXl3b3Jk
PjxrZXl3b3JkPkZhbWlseTwva2V5d29yZD48a2V5d29yZD5IdW1hbnM8L2tleXdvcmQ+PGtleXdv
cmQ+TWlub3JpdHkgR3JvdXBzL3BzeWNob2xvZ3k8L2tleXdvcmQ+PGtleXdvcmQ+UGVlciBHcm91
cDwva2V5d29yZD48a2V5d29yZD5QcmVqdWRpY2UvcHN5Y2hvbG9neTwva2V5d29yZD48a2V5d29y
ZD5SZXNpZGVuY2UgQ2hhcmFjdGVyaXN0aWNzPC9rZXl3b3JkPjxrZXl3b3JkPlNleHVhbGl0eTwv
a2V5d29yZD48a2V5d29yZD4qU29jaWFsIEVudmlyb25tZW50PC9rZXl3b3JkPjxrZXl3b3JkPipT
b2NpYWwgTm9ybXM8L2tleXdvcmQ+PC9rZXl3b3Jkcz48ZGF0ZXM+PHllYXI+MjAxNjwveWVhcj48
L2RhdGVzPjxpc2JuPjIxNjgtMzQ5MiAoUHJpbnQpJiN4RDsyMTY4LTM0OTI8L2lzYm4+PGFjY2Vz
c2lvbi1udW0+MjcxNTk4MTA8L2FjY2Vzc2lvbi1udW0+PHVybHM+PC91cmxzPjxjdXN0b20yPlBN
QzQ4NzI2MTE8L2N1c3RvbTI+PHJlbW90ZS1kYXRhYmFzZS1wcm92aWRlcj5OTE08L3JlbW90ZS1k
YXRhYmFzZS1wcm92aWRlcj48bGFuZ3VhZ2U+ZW5nPC9sYW5ndWFnZT48L3JlY29yZD48L0NpdGU+
PC9FbmROb3RlPgB=
</w:fldData>
        </w:fldChar>
      </w:r>
      <w:r w:rsidR="000C0D90" w:rsidRPr="0027607C">
        <w:rPr>
          <w:rStyle w:val="Strong"/>
          <w:b w:val="0"/>
          <w:bCs w:val="0"/>
          <w:color w:val="000000" w:themeColor="text1"/>
        </w:rPr>
        <w:instrText xml:space="preserve"> ADDIN EN.CITE.DATA </w:instrText>
      </w:r>
      <w:r w:rsidR="000C0D90" w:rsidRPr="0027607C">
        <w:rPr>
          <w:rStyle w:val="Strong"/>
          <w:b w:val="0"/>
          <w:bCs w:val="0"/>
          <w:color w:val="000000" w:themeColor="text1"/>
        </w:rPr>
      </w:r>
      <w:r w:rsidR="000C0D90" w:rsidRPr="0027607C">
        <w:rPr>
          <w:rStyle w:val="Strong"/>
          <w:b w:val="0"/>
          <w:bCs w:val="0"/>
          <w:color w:val="000000" w:themeColor="text1"/>
        </w:rPr>
        <w:fldChar w:fldCharType="end"/>
      </w:r>
      <w:r w:rsidR="000C0D90" w:rsidRPr="0027607C">
        <w:rPr>
          <w:rStyle w:val="Strong"/>
          <w:b w:val="0"/>
          <w:bCs w:val="0"/>
          <w:color w:val="000000" w:themeColor="text1"/>
        </w:rPr>
      </w:r>
      <w:r w:rsidR="000C0D90" w:rsidRPr="0027607C">
        <w:rPr>
          <w:rStyle w:val="Strong"/>
          <w:b w:val="0"/>
          <w:bCs w:val="0"/>
          <w:color w:val="000000" w:themeColor="text1"/>
        </w:rPr>
        <w:fldChar w:fldCharType="separate"/>
      </w:r>
      <w:r w:rsidR="000C0D90" w:rsidRPr="0027607C">
        <w:rPr>
          <w:rStyle w:val="Strong"/>
          <w:b w:val="0"/>
          <w:bCs w:val="0"/>
          <w:noProof/>
          <w:color w:val="000000" w:themeColor="text1"/>
        </w:rPr>
        <w:t>(Malik, 2020; Sudhinaraset, Wigglesworth, &amp; Takeuchi, 2016)</w:t>
      </w:r>
      <w:r w:rsidR="000C0D90" w:rsidRPr="0027607C">
        <w:rPr>
          <w:rStyle w:val="Strong"/>
          <w:b w:val="0"/>
          <w:bCs w:val="0"/>
          <w:color w:val="000000" w:themeColor="text1"/>
        </w:rPr>
        <w:fldChar w:fldCharType="end"/>
      </w:r>
      <w:r w:rsidRPr="0027607C">
        <w:rPr>
          <w:rStyle w:val="Strong"/>
          <w:b w:val="0"/>
          <w:bCs w:val="0"/>
          <w:color w:val="000000" w:themeColor="text1"/>
        </w:rPr>
        <w:t>.</w:t>
      </w:r>
      <w:r w:rsidR="000C0D90" w:rsidRPr="0027607C">
        <w:rPr>
          <w:rStyle w:val="Strong"/>
          <w:b w:val="0"/>
          <w:bCs w:val="0"/>
          <w:color w:val="000000" w:themeColor="text1"/>
        </w:rPr>
        <w:t xml:space="preserve"> </w:t>
      </w:r>
      <w:r w:rsidRPr="0027607C">
        <w:rPr>
          <w:rStyle w:val="Strong"/>
          <w:b w:val="0"/>
          <w:bCs w:val="0"/>
          <w:color w:val="000000" w:themeColor="text1"/>
        </w:rPr>
        <w:t>These stylized relationships, drawn from established cross-cultural research, provide the empirical foundation for theorizing how national culture moderates the substitution between coffee and alcohol consumption across countries (Hofstede, 2001).</w:t>
      </w:r>
    </w:p>
    <w:p w14:paraId="348084E7" w14:textId="77777777" w:rsidR="00451CA6" w:rsidRPr="0027607C" w:rsidRDefault="00451CA6" w:rsidP="001A393B">
      <w:pPr>
        <w:spacing w:line="360" w:lineRule="auto"/>
        <w:ind w:firstLine="709"/>
        <w:jc w:val="both"/>
        <w:rPr>
          <w:rFonts w:ascii="Times New Roman" w:hAnsi="Times New Roman" w:cs="Times New Roman"/>
          <w:color w:val="000000" w:themeColor="text1"/>
          <w:sz w:val="24"/>
          <w:szCs w:val="24"/>
        </w:rPr>
      </w:pPr>
    </w:p>
    <w:p w14:paraId="76A1B8A6" w14:textId="359FF590" w:rsidR="00653C8F" w:rsidRPr="0027607C" w:rsidRDefault="00E478F0" w:rsidP="00A53B5D">
      <w:pPr>
        <w:spacing w:line="360" w:lineRule="auto"/>
        <w:rPr>
          <w:rFonts w:ascii="Times New Roman" w:hAnsi="Times New Roman" w:cs="Times New Roman"/>
          <w:b/>
          <w:bCs/>
          <w:i/>
          <w:iCs/>
          <w:color w:val="000000" w:themeColor="text1"/>
          <w:sz w:val="24"/>
          <w:szCs w:val="24"/>
        </w:rPr>
      </w:pPr>
      <w:r w:rsidRPr="0027607C">
        <w:rPr>
          <w:rFonts w:ascii="Times New Roman" w:hAnsi="Times New Roman" w:cs="Times New Roman"/>
          <w:b/>
          <w:bCs/>
          <w:i/>
          <w:iCs/>
          <w:color w:val="000000" w:themeColor="text1"/>
          <w:sz w:val="24"/>
          <w:szCs w:val="24"/>
        </w:rPr>
        <w:t>Competing logic of alcohol and coffee</w:t>
      </w:r>
      <w:r w:rsidR="00ED018A" w:rsidRPr="0027607C">
        <w:rPr>
          <w:rFonts w:ascii="Times New Roman" w:hAnsi="Times New Roman" w:cs="Times New Roman"/>
          <w:b/>
          <w:bCs/>
          <w:i/>
          <w:iCs/>
          <w:color w:val="000000" w:themeColor="text1"/>
          <w:sz w:val="24"/>
          <w:szCs w:val="24"/>
        </w:rPr>
        <w:t xml:space="preserve"> </w:t>
      </w:r>
      <w:r w:rsidRPr="0027607C">
        <w:rPr>
          <w:rFonts w:ascii="Times New Roman" w:hAnsi="Times New Roman" w:cs="Times New Roman"/>
          <w:b/>
          <w:bCs/>
          <w:i/>
          <w:iCs/>
          <w:color w:val="000000" w:themeColor="text1"/>
          <w:sz w:val="24"/>
          <w:szCs w:val="24"/>
        </w:rPr>
        <w:t xml:space="preserve"> </w:t>
      </w:r>
    </w:p>
    <w:p w14:paraId="62A496D0" w14:textId="56527A58" w:rsidR="00B72778" w:rsidRPr="0027607C" w:rsidRDefault="00B72778" w:rsidP="00B72778">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b/>
          <w:bCs/>
          <w:i/>
          <w:iCs/>
          <w:color w:val="000000" w:themeColor="text1"/>
          <w:sz w:val="24"/>
          <w:szCs w:val="24"/>
        </w:rPr>
        <w:t>Market size competition</w:t>
      </w:r>
      <w:r w:rsidR="00820697" w:rsidRPr="0027607C">
        <w:rPr>
          <w:rFonts w:ascii="Times New Roman" w:hAnsi="Times New Roman" w:cs="Times New Roman"/>
          <w:b/>
          <w:bCs/>
          <w:i/>
          <w:iCs/>
          <w:color w:val="000000" w:themeColor="text1"/>
          <w:sz w:val="24"/>
          <w:szCs w:val="24"/>
        </w:rPr>
        <w:t>:</w:t>
      </w:r>
      <w:r w:rsidR="00820697"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C</w:t>
      </w:r>
      <w:r w:rsidR="00820697" w:rsidRPr="0027607C">
        <w:rPr>
          <w:rFonts w:ascii="Times New Roman" w:hAnsi="Times New Roman" w:cs="Times New Roman"/>
          <w:color w:val="000000" w:themeColor="text1"/>
          <w:sz w:val="24"/>
          <w:szCs w:val="24"/>
        </w:rPr>
        <w:t xml:space="preserve">ompeting trends of consumption of the two beverages </w:t>
      </w:r>
      <w:r w:rsidR="00C274D1" w:rsidRPr="0027607C">
        <w:rPr>
          <w:rFonts w:ascii="Times New Roman" w:hAnsi="Times New Roman" w:cs="Times New Roman"/>
          <w:color w:val="000000" w:themeColor="text1"/>
          <w:sz w:val="24"/>
          <w:szCs w:val="24"/>
        </w:rPr>
        <w:t>are</w:t>
      </w:r>
      <w:r w:rsidR="00820697" w:rsidRPr="0027607C">
        <w:rPr>
          <w:rFonts w:ascii="Times New Roman" w:hAnsi="Times New Roman" w:cs="Times New Roman"/>
          <w:color w:val="000000" w:themeColor="text1"/>
          <w:sz w:val="24"/>
          <w:szCs w:val="24"/>
        </w:rPr>
        <w:t xml:space="preserve"> descriptively clear, showing increasing consumption trends in coffee and decreasing trends in alcohol in Appendices</w:t>
      </w:r>
      <w:r w:rsidR="00820697" w:rsidRPr="0027607C">
        <w:rPr>
          <w:rStyle w:val="FootnoteReference"/>
          <w:rFonts w:ascii="Times New Roman" w:hAnsi="Times New Roman" w:cs="Times New Roman"/>
          <w:color w:val="000000" w:themeColor="text1"/>
          <w:sz w:val="24"/>
          <w:szCs w:val="24"/>
        </w:rPr>
        <w:footnoteReference w:id="2"/>
      </w:r>
      <w:r w:rsidR="00820697" w:rsidRPr="0027607C">
        <w:rPr>
          <w:rFonts w:ascii="Times New Roman" w:hAnsi="Times New Roman" w:cs="Times New Roman"/>
          <w:color w:val="000000" w:themeColor="text1"/>
          <w:sz w:val="24"/>
          <w:szCs w:val="24"/>
        </w:rPr>
        <w:t xml:space="preserve"> 1 and 2; however, this distinction is unclear statistically. </w:t>
      </w:r>
      <w:r w:rsidRPr="0027607C">
        <w:rPr>
          <w:rFonts w:ascii="Times New Roman" w:hAnsi="Times New Roman" w:cs="Times New Roman"/>
          <w:color w:val="000000" w:themeColor="text1"/>
          <w:sz w:val="24"/>
          <w:szCs w:val="24"/>
        </w:rPr>
        <w:t>Descriptively, t</w:t>
      </w:r>
      <w:r w:rsidR="00C274D1" w:rsidRPr="0027607C">
        <w:rPr>
          <w:rFonts w:ascii="Times New Roman" w:hAnsi="Times New Roman" w:cs="Times New Roman"/>
          <w:color w:val="000000" w:themeColor="text1"/>
          <w:sz w:val="24"/>
          <w:szCs w:val="24"/>
        </w:rPr>
        <w:t xml:space="preserve">he global coffee market </w:t>
      </w:r>
      <w:r w:rsidRPr="0027607C">
        <w:rPr>
          <w:rFonts w:ascii="Times New Roman" w:hAnsi="Times New Roman" w:cs="Times New Roman"/>
          <w:color w:val="000000" w:themeColor="text1"/>
          <w:sz w:val="24"/>
          <w:szCs w:val="24"/>
        </w:rPr>
        <w:t>is</w:t>
      </w:r>
      <w:r w:rsidR="00C274D1" w:rsidRPr="0027607C">
        <w:rPr>
          <w:rFonts w:ascii="Times New Roman" w:hAnsi="Times New Roman" w:cs="Times New Roman"/>
          <w:color w:val="000000" w:themeColor="text1"/>
          <w:sz w:val="24"/>
          <w:szCs w:val="24"/>
        </w:rPr>
        <w:t xml:space="preserve"> approximately USD 245.2 billion</w:t>
      </w:r>
      <w:r w:rsidRPr="0027607C">
        <w:rPr>
          <w:rFonts w:ascii="Times New Roman" w:hAnsi="Times New Roman" w:cs="Times New Roman"/>
          <w:color w:val="000000" w:themeColor="text1"/>
          <w:sz w:val="24"/>
          <w:szCs w:val="24"/>
        </w:rPr>
        <w:t xml:space="preserve"> in 2024</w:t>
      </w:r>
      <w:r w:rsidR="00C274D1" w:rsidRPr="0027607C">
        <w:rPr>
          <w:rFonts w:ascii="Times New Roman" w:hAnsi="Times New Roman" w:cs="Times New Roman"/>
          <w:color w:val="000000" w:themeColor="text1"/>
          <w:sz w:val="24"/>
          <w:szCs w:val="24"/>
        </w:rPr>
        <w:t xml:space="preserve">, with projections of USD 381.5 billion by 2034. The global alcohol market is valued to be about USD 1.85 trillion in 2024, and it is expected to reach USD 2.88 trillion by 2033. </w:t>
      </w:r>
      <w:r w:rsidR="00820697" w:rsidRPr="0027607C">
        <w:rPr>
          <w:rFonts w:ascii="Times New Roman" w:hAnsi="Times New Roman" w:cs="Times New Roman"/>
          <w:color w:val="000000" w:themeColor="text1"/>
          <w:sz w:val="24"/>
          <w:szCs w:val="24"/>
        </w:rPr>
        <w:t xml:space="preserve">On the face value, </w:t>
      </w:r>
      <w:r w:rsidRPr="0027607C">
        <w:rPr>
          <w:rFonts w:ascii="Times New Roman" w:hAnsi="Times New Roman" w:cs="Times New Roman"/>
          <w:color w:val="000000" w:themeColor="text1"/>
          <w:sz w:val="24"/>
          <w:szCs w:val="24"/>
        </w:rPr>
        <w:t>the coffee market is smaller than the market for alcohol consumption if we ignore the recent trends. Alcohol</w:t>
      </w:r>
      <w:r w:rsidR="00820697" w:rsidRPr="0027607C">
        <w:rPr>
          <w:rFonts w:ascii="Times New Roman" w:hAnsi="Times New Roman" w:cs="Times New Roman"/>
          <w:color w:val="000000" w:themeColor="text1"/>
          <w:sz w:val="24"/>
          <w:szCs w:val="24"/>
        </w:rPr>
        <w:t xml:space="preserve"> has a longer history</w:t>
      </w:r>
      <w:r w:rsidRPr="0027607C">
        <w:rPr>
          <w:rFonts w:ascii="Times New Roman" w:hAnsi="Times New Roman" w:cs="Times New Roman"/>
          <w:color w:val="000000" w:themeColor="text1"/>
          <w:sz w:val="24"/>
          <w:szCs w:val="24"/>
        </w:rPr>
        <w:t xml:space="preserve"> compared to coffee beverages. </w:t>
      </w:r>
      <w:r w:rsidR="00C274D1" w:rsidRPr="0027607C">
        <w:rPr>
          <w:rFonts w:ascii="Times New Roman" w:hAnsi="Times New Roman" w:cs="Times New Roman"/>
          <w:color w:val="000000" w:themeColor="text1"/>
          <w:sz w:val="24"/>
          <w:szCs w:val="24"/>
        </w:rPr>
        <w:t>B</w:t>
      </w:r>
      <w:r w:rsidR="00820697" w:rsidRPr="0027607C">
        <w:rPr>
          <w:rFonts w:ascii="Times New Roman" w:hAnsi="Times New Roman" w:cs="Times New Roman"/>
          <w:color w:val="000000" w:themeColor="text1"/>
          <w:sz w:val="24"/>
          <w:szCs w:val="24"/>
        </w:rPr>
        <w:t>oth beverages are considered to be cultural artifacts as well as cultural activities</w:t>
      </w:r>
      <w:r w:rsidR="00352D38" w:rsidRPr="0027607C">
        <w:rPr>
          <w:rFonts w:ascii="Times New Roman" w:hAnsi="Times New Roman" w:cs="Times New Roman"/>
          <w:color w:val="000000" w:themeColor="text1"/>
          <w:sz w:val="24"/>
          <w:szCs w:val="24"/>
        </w:rPr>
        <w:t xml:space="preserve"> </w:t>
      </w:r>
      <w:r w:rsidR="00352D38" w:rsidRPr="0027607C">
        <w:rPr>
          <w:rFonts w:ascii="Times New Roman" w:hAnsi="Times New Roman" w:cs="Times New Roman"/>
          <w:color w:val="000000" w:themeColor="text1"/>
          <w:sz w:val="24"/>
          <w:szCs w:val="24"/>
        </w:rPr>
        <w:fldChar w:fldCharType="begin"/>
      </w:r>
      <w:r w:rsidR="00210C79" w:rsidRPr="0027607C">
        <w:rPr>
          <w:rFonts w:ascii="Times New Roman" w:hAnsi="Times New Roman" w:cs="Times New Roman"/>
          <w:color w:val="000000" w:themeColor="text1"/>
          <w:sz w:val="24"/>
          <w:szCs w:val="24"/>
        </w:rPr>
        <w:instrText xml:space="preserve"> ADDIN EN.CITE &lt;EndNote&gt;&lt;Cite&gt;&lt;Author&gt;Bookman&lt;/Author&gt;&lt;Year&gt;2013&lt;/Year&gt;&lt;RecNum&gt;40257&lt;/RecNum&gt;&lt;DisplayText&gt;(Bookman, 2013)&lt;/DisplayText&gt;&lt;record&gt;&lt;rec-number&gt;40257&lt;/rec-number&gt;&lt;foreign-keys&gt;&lt;key app="EN" db-id="zvt5praexx25x5efvs3p9dzs2drprse2st95" timestamp="0"&gt;40257&lt;/key&gt;&lt;/foreign-keys&gt;&lt;ref-type name="Journal Article"&gt;17&lt;/ref-type&gt;&lt;contributors&gt;&lt;authors&gt;&lt;author&gt;Bookman, Sonia&lt;/author&gt;&lt;/authors&gt;&lt;/contributors&gt;&lt;titles&gt;&lt;title&gt;Coffee brands, class and culture in a Canadian city&lt;/title&gt;&lt;secondary-title&gt;European Journal of Cultural Studies&lt;/secondary-title&gt;&lt;/titles&gt;&lt;pages&gt;405-423&lt;/pages&gt;&lt;volume&gt;16&lt;/volume&gt;&lt;number&gt;4&lt;/number&gt;&lt;dates&gt;&lt;year&gt;2013&lt;/year&gt;&lt;/dates&gt;&lt;isbn&gt;1367-5494&lt;/isbn&gt;&lt;urls&gt;&lt;/urls&gt;&lt;/record&gt;&lt;/Cite&gt;&lt;/EndNote&gt;</w:instrText>
      </w:r>
      <w:r w:rsidR="00352D38" w:rsidRPr="0027607C">
        <w:rPr>
          <w:rFonts w:ascii="Times New Roman" w:hAnsi="Times New Roman" w:cs="Times New Roman"/>
          <w:color w:val="000000" w:themeColor="text1"/>
          <w:sz w:val="24"/>
          <w:szCs w:val="24"/>
        </w:rPr>
        <w:fldChar w:fldCharType="separate"/>
      </w:r>
      <w:r w:rsidR="00210C79" w:rsidRPr="0027607C">
        <w:rPr>
          <w:rFonts w:ascii="Times New Roman" w:hAnsi="Times New Roman" w:cs="Times New Roman"/>
          <w:noProof/>
          <w:color w:val="000000" w:themeColor="text1"/>
          <w:sz w:val="24"/>
          <w:szCs w:val="24"/>
        </w:rPr>
        <w:t>(Bookman, 2013)</w:t>
      </w:r>
      <w:r w:rsidR="00352D38"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Their markets are dependent on the </w:t>
      </w:r>
      <w:r w:rsidR="00820697" w:rsidRPr="0027607C">
        <w:rPr>
          <w:rFonts w:ascii="Times New Roman" w:hAnsi="Times New Roman" w:cs="Times New Roman"/>
          <w:color w:val="000000" w:themeColor="text1"/>
          <w:sz w:val="24"/>
          <w:szCs w:val="24"/>
        </w:rPr>
        <w:t>cultural variations across societies</w:t>
      </w:r>
      <w:r w:rsidRPr="0027607C">
        <w:rPr>
          <w:rFonts w:ascii="Times New Roman" w:hAnsi="Times New Roman" w:cs="Times New Roman"/>
          <w:color w:val="000000" w:themeColor="text1"/>
          <w:sz w:val="24"/>
          <w:szCs w:val="24"/>
        </w:rPr>
        <w:t xml:space="preserve">, which is </w:t>
      </w:r>
      <w:r w:rsidR="00820697" w:rsidRPr="0027607C">
        <w:rPr>
          <w:rFonts w:ascii="Times New Roman" w:hAnsi="Times New Roman" w:cs="Times New Roman"/>
          <w:color w:val="000000" w:themeColor="text1"/>
          <w:sz w:val="24"/>
          <w:szCs w:val="24"/>
        </w:rPr>
        <w:t xml:space="preserve">especially </w:t>
      </w:r>
      <w:r w:rsidRPr="0027607C">
        <w:rPr>
          <w:rFonts w:ascii="Times New Roman" w:hAnsi="Times New Roman" w:cs="Times New Roman"/>
          <w:color w:val="000000" w:themeColor="text1"/>
          <w:sz w:val="24"/>
          <w:szCs w:val="24"/>
        </w:rPr>
        <w:t xml:space="preserve">relevant </w:t>
      </w:r>
      <w:r w:rsidR="00820697" w:rsidRPr="0027607C">
        <w:rPr>
          <w:rFonts w:ascii="Times New Roman" w:hAnsi="Times New Roman" w:cs="Times New Roman"/>
          <w:color w:val="000000" w:themeColor="text1"/>
          <w:sz w:val="24"/>
          <w:szCs w:val="24"/>
        </w:rPr>
        <w:t>when the future consumer behaviour is induced by economic and cultural factors</w:t>
      </w:r>
      <w:r w:rsidR="00A3514B" w:rsidRPr="0027607C">
        <w:rPr>
          <w:rFonts w:ascii="Times New Roman" w:hAnsi="Times New Roman" w:cs="Times New Roman"/>
          <w:color w:val="000000" w:themeColor="text1"/>
          <w:sz w:val="24"/>
          <w:szCs w:val="24"/>
        </w:rPr>
        <w:t xml:space="preserve"> </w:t>
      </w:r>
      <w:r w:rsidR="00A3514B" w:rsidRPr="0027607C">
        <w:rPr>
          <w:rFonts w:ascii="Times New Roman" w:hAnsi="Times New Roman" w:cs="Times New Roman"/>
          <w:color w:val="000000" w:themeColor="text1"/>
          <w:sz w:val="24"/>
          <w:szCs w:val="24"/>
        </w:rPr>
        <w:fldChar w:fldCharType="begin"/>
      </w:r>
      <w:r w:rsidR="008C6248" w:rsidRPr="0027607C">
        <w:rPr>
          <w:rFonts w:ascii="Times New Roman" w:hAnsi="Times New Roman" w:cs="Times New Roman"/>
          <w:color w:val="000000" w:themeColor="text1"/>
          <w:sz w:val="24"/>
          <w:szCs w:val="24"/>
        </w:rPr>
        <w:instrText xml:space="preserve"> ADDIN EN.CITE &lt;EndNote&gt;&lt;Cite&gt;&lt;Author&gt;Facchini&lt;/Author&gt;&lt;Year&gt;2013&lt;/Year&gt;&lt;RecNum&gt;43418&lt;/RecNum&gt;&lt;DisplayText&gt;(Facchini et al., 2013)&lt;/DisplayText&gt;&lt;record&gt;&lt;rec-number&gt;43418&lt;/rec-number&gt;&lt;foreign-keys&gt;&lt;key app="EN" db-id="zvt5praexx25x5efvs3p9dzs2drprse2st95" timestamp="1754200068"&gt;43418&lt;/key&gt;&lt;/foreign-keys&gt;&lt;ref-type name="Journal Article"&gt;17&lt;/ref-type&gt;&lt;contributors&gt;&lt;authors&gt;&lt;author&gt;Facchini, Giovanni&lt;/author&gt;&lt;author&gt;Mayda, Anna Maria&lt;/author&gt;&lt;author&gt;Mendola, Mariapia&lt;/author&gt;&lt;/authors&gt;&lt;/contributors&gt;&lt;titles&gt;&lt;title&gt;What Drives Individual Attitudes towards Immigration in South Africa?&lt;/title&gt;&lt;secondary-title&gt;Review of International Economics&lt;/secondary-title&gt;&lt;/titles&gt;&lt;periodical&gt;&lt;full-title&gt;Review of International Economics&lt;/full-title&gt;&lt;/periodical&gt;&lt;pages&gt;326-341&lt;/pages&gt;&lt;volume&gt;21&lt;/volume&gt;&lt;number&gt;2&lt;/number&gt;&lt;dates&gt;&lt;year&gt;2013&lt;/year&gt;&lt;/dates&gt;&lt;isbn&gt;0965-7576&lt;/isbn&gt;&lt;urls&gt;&lt;/urls&gt;&lt;/record&gt;&lt;/Cite&gt;&lt;/EndNote&gt;</w:instrText>
      </w:r>
      <w:r w:rsidR="00A3514B" w:rsidRPr="0027607C">
        <w:rPr>
          <w:rFonts w:ascii="Times New Roman" w:hAnsi="Times New Roman" w:cs="Times New Roman"/>
          <w:color w:val="000000" w:themeColor="text1"/>
          <w:sz w:val="24"/>
          <w:szCs w:val="24"/>
        </w:rPr>
        <w:fldChar w:fldCharType="separate"/>
      </w:r>
      <w:r w:rsidR="002639E7" w:rsidRPr="0027607C">
        <w:rPr>
          <w:rFonts w:ascii="Times New Roman" w:hAnsi="Times New Roman" w:cs="Times New Roman"/>
          <w:noProof/>
          <w:color w:val="000000" w:themeColor="text1"/>
          <w:sz w:val="24"/>
          <w:szCs w:val="24"/>
        </w:rPr>
        <w:t>(Facchini et al., 2013)</w:t>
      </w:r>
      <w:r w:rsidR="00A3514B" w:rsidRPr="0027607C">
        <w:rPr>
          <w:rFonts w:ascii="Times New Roman" w:hAnsi="Times New Roman" w:cs="Times New Roman"/>
          <w:color w:val="000000" w:themeColor="text1"/>
          <w:sz w:val="24"/>
          <w:szCs w:val="24"/>
        </w:rPr>
        <w:fldChar w:fldCharType="end"/>
      </w:r>
      <w:r w:rsidR="00820697" w:rsidRPr="0027607C">
        <w:rPr>
          <w:rFonts w:ascii="Times New Roman" w:hAnsi="Times New Roman" w:cs="Times New Roman"/>
          <w:color w:val="000000" w:themeColor="text1"/>
          <w:sz w:val="24"/>
          <w:szCs w:val="24"/>
        </w:rPr>
        <w:t xml:space="preserve">. </w:t>
      </w:r>
      <w:r w:rsidR="00C274D1" w:rsidRPr="0027607C">
        <w:rPr>
          <w:rFonts w:ascii="Times New Roman" w:hAnsi="Times New Roman" w:cs="Times New Roman"/>
          <w:color w:val="000000" w:themeColor="text1"/>
          <w:sz w:val="24"/>
          <w:szCs w:val="24"/>
        </w:rPr>
        <w:t>The theory of national culture comes to the fore</w:t>
      </w:r>
      <w:r w:rsidRPr="0027607C">
        <w:rPr>
          <w:rFonts w:ascii="Times New Roman" w:hAnsi="Times New Roman" w:cs="Times New Roman"/>
          <w:color w:val="000000" w:themeColor="text1"/>
          <w:sz w:val="24"/>
          <w:szCs w:val="24"/>
        </w:rPr>
        <w:t xml:space="preserve">, suggesting that </w:t>
      </w:r>
      <w:r w:rsidR="00820697" w:rsidRPr="0027607C">
        <w:rPr>
          <w:rFonts w:ascii="Times New Roman" w:hAnsi="Times New Roman" w:cs="Times New Roman"/>
          <w:color w:val="000000" w:themeColor="text1"/>
          <w:sz w:val="24"/>
          <w:szCs w:val="24"/>
        </w:rPr>
        <w:t>the link between coffee and alcohol consumption may not be universal but instead heavily influenced by cultural nuances that are yet to be explored in this relationship</w:t>
      </w:r>
      <w:r w:rsidR="00C274D1" w:rsidRPr="0027607C">
        <w:rPr>
          <w:rFonts w:ascii="Times New Roman" w:hAnsi="Times New Roman" w:cs="Times New Roman"/>
          <w:color w:val="000000" w:themeColor="text1"/>
          <w:sz w:val="24"/>
          <w:szCs w:val="24"/>
        </w:rPr>
        <w:t xml:space="preserve"> in the two sectors that compete economically, socially, and biologically. </w:t>
      </w:r>
    </w:p>
    <w:p w14:paraId="13357C38" w14:textId="3D2B48D1" w:rsidR="007E5657" w:rsidRPr="0027607C" w:rsidRDefault="00E478F0" w:rsidP="00B72778">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Economically, they serve as substitutes to allocate scarce resources</w:t>
      </w:r>
      <w:r w:rsidR="00B72778" w:rsidRPr="0027607C">
        <w:rPr>
          <w:rFonts w:ascii="Times New Roman" w:hAnsi="Times New Roman" w:cs="Times New Roman"/>
          <w:color w:val="000000" w:themeColor="text1"/>
          <w:sz w:val="24"/>
          <w:szCs w:val="24"/>
        </w:rPr>
        <w:t xml:space="preserve"> in the world</w:t>
      </w:r>
      <w:r w:rsidR="00C274D1" w:rsidRPr="0027607C">
        <w:rPr>
          <w:rFonts w:ascii="Times New Roman" w:hAnsi="Times New Roman" w:cs="Times New Roman"/>
          <w:color w:val="000000" w:themeColor="text1"/>
          <w:sz w:val="24"/>
          <w:szCs w:val="24"/>
        </w:rPr>
        <w:t>. S</w:t>
      </w:r>
      <w:r w:rsidRPr="0027607C">
        <w:rPr>
          <w:rFonts w:ascii="Times New Roman" w:hAnsi="Times New Roman" w:cs="Times New Roman"/>
          <w:color w:val="000000" w:themeColor="text1"/>
          <w:sz w:val="24"/>
          <w:szCs w:val="24"/>
        </w:rPr>
        <w:t>ociologically, they are beverages associated with different social settings</w:t>
      </w:r>
      <w:r w:rsidR="00B72778" w:rsidRPr="0027607C">
        <w:rPr>
          <w:rFonts w:ascii="Times New Roman" w:hAnsi="Times New Roman" w:cs="Times New Roman"/>
          <w:color w:val="000000" w:themeColor="text1"/>
          <w:sz w:val="24"/>
          <w:szCs w:val="24"/>
        </w:rPr>
        <w:t>—coffee for work and alcohol for relaxation</w:t>
      </w:r>
      <w:r w:rsidR="00C274D1" w:rsidRPr="0027607C">
        <w:rPr>
          <w:rFonts w:ascii="Times New Roman" w:hAnsi="Times New Roman" w:cs="Times New Roman"/>
          <w:color w:val="000000" w:themeColor="text1"/>
          <w:sz w:val="24"/>
          <w:szCs w:val="24"/>
        </w:rPr>
        <w:t>. B</w:t>
      </w:r>
      <w:r w:rsidRPr="0027607C">
        <w:rPr>
          <w:rFonts w:ascii="Times New Roman" w:hAnsi="Times New Roman" w:cs="Times New Roman"/>
          <w:color w:val="000000" w:themeColor="text1"/>
          <w:sz w:val="24"/>
          <w:szCs w:val="24"/>
        </w:rPr>
        <w:t>iologically, they have distinct properties</w:t>
      </w:r>
      <w:r w:rsidR="00C274D1" w:rsidRPr="0027607C">
        <w:rPr>
          <w:rFonts w:ascii="Times New Roman" w:hAnsi="Times New Roman" w:cs="Times New Roman"/>
          <w:color w:val="000000" w:themeColor="text1"/>
          <w:sz w:val="24"/>
          <w:szCs w:val="24"/>
        </w:rPr>
        <w:t xml:space="preserve"> </w:t>
      </w:r>
      <w:r w:rsidR="001A0D5C" w:rsidRPr="0027607C">
        <w:rPr>
          <w:rFonts w:ascii="Times New Roman" w:hAnsi="Times New Roman" w:cs="Times New Roman"/>
          <w:color w:val="000000" w:themeColor="text1"/>
          <w:sz w:val="24"/>
          <w:szCs w:val="24"/>
        </w:rPr>
        <w:t xml:space="preserve">of stimulant versus depressant. </w:t>
      </w:r>
      <w:r w:rsidR="004B1DC2" w:rsidRPr="0027607C">
        <w:rPr>
          <w:rFonts w:ascii="Times New Roman" w:hAnsi="Times New Roman" w:cs="Times New Roman"/>
          <w:color w:val="000000" w:themeColor="text1"/>
          <w:sz w:val="24"/>
          <w:szCs w:val="24"/>
        </w:rPr>
        <w:t>Coffee</w:t>
      </w:r>
      <w:r w:rsidR="001A0D5C" w:rsidRPr="0027607C">
        <w:rPr>
          <w:rFonts w:ascii="Times New Roman" w:hAnsi="Times New Roman" w:cs="Times New Roman"/>
          <w:color w:val="000000" w:themeColor="text1"/>
          <w:sz w:val="24"/>
          <w:szCs w:val="24"/>
        </w:rPr>
        <w:t xml:space="preserve"> consumption is a </w:t>
      </w:r>
      <w:r w:rsidRPr="0027607C">
        <w:rPr>
          <w:rFonts w:ascii="Times New Roman" w:hAnsi="Times New Roman" w:cs="Times New Roman"/>
          <w:color w:val="000000" w:themeColor="text1"/>
          <w:sz w:val="24"/>
          <w:szCs w:val="24"/>
        </w:rPr>
        <w:t>stimulant (caffeine), often consumed for alertness, focus, and productivity</w:t>
      </w:r>
      <w:r w:rsidR="00C274D1" w:rsidRPr="0027607C">
        <w:rPr>
          <w:rFonts w:ascii="Times New Roman" w:hAnsi="Times New Roman" w:cs="Times New Roman"/>
          <w:color w:val="000000" w:themeColor="text1"/>
          <w:sz w:val="24"/>
          <w:szCs w:val="24"/>
        </w:rPr>
        <w:t xml:space="preserve"> in the morning and daytime</w:t>
      </w:r>
      <w:r w:rsidR="001A0D5C" w:rsidRPr="0027607C">
        <w:rPr>
          <w:rFonts w:ascii="Times New Roman" w:hAnsi="Times New Roman" w:cs="Times New Roman"/>
          <w:color w:val="000000" w:themeColor="text1"/>
          <w:sz w:val="24"/>
          <w:szCs w:val="24"/>
        </w:rPr>
        <w:t xml:space="preserve">. </w:t>
      </w:r>
      <w:r w:rsidR="004B1DC2" w:rsidRPr="0027607C">
        <w:rPr>
          <w:rFonts w:ascii="Times New Roman" w:hAnsi="Times New Roman" w:cs="Times New Roman"/>
          <w:color w:val="000000" w:themeColor="text1"/>
          <w:sz w:val="24"/>
          <w:szCs w:val="24"/>
        </w:rPr>
        <w:t xml:space="preserve">On the other hand, </w:t>
      </w:r>
      <w:r w:rsidR="001A0D5C" w:rsidRPr="0027607C">
        <w:rPr>
          <w:rFonts w:ascii="Times New Roman" w:hAnsi="Times New Roman" w:cs="Times New Roman"/>
          <w:color w:val="000000" w:themeColor="text1"/>
          <w:sz w:val="24"/>
          <w:szCs w:val="24"/>
        </w:rPr>
        <w:t xml:space="preserve">alcohol consumption is a depressant beverage (ethanol) that produces relaxation, stress relief, and social disinhibition. </w:t>
      </w:r>
      <w:r w:rsidR="00C274D1" w:rsidRPr="0027607C">
        <w:rPr>
          <w:rFonts w:ascii="Times New Roman" w:hAnsi="Times New Roman" w:cs="Times New Roman"/>
          <w:color w:val="000000" w:themeColor="text1"/>
          <w:sz w:val="24"/>
          <w:szCs w:val="24"/>
        </w:rPr>
        <w:t xml:space="preserve">Thus, they are substitutes and competitors </w:t>
      </w:r>
      <w:r w:rsidR="007E5657" w:rsidRPr="0027607C">
        <w:rPr>
          <w:rFonts w:ascii="Times New Roman" w:hAnsi="Times New Roman" w:cs="Times New Roman"/>
          <w:color w:val="000000" w:themeColor="text1"/>
          <w:sz w:val="24"/>
          <w:szCs w:val="24"/>
        </w:rPr>
        <w:t>at</w:t>
      </w:r>
      <w:r w:rsidR="00C274D1" w:rsidRPr="0027607C">
        <w:rPr>
          <w:rFonts w:ascii="Times New Roman" w:hAnsi="Times New Roman" w:cs="Times New Roman"/>
          <w:color w:val="000000" w:themeColor="text1"/>
          <w:sz w:val="24"/>
          <w:szCs w:val="24"/>
        </w:rPr>
        <w:t xml:space="preserve"> various logical points </w:t>
      </w:r>
      <w:r w:rsidR="00B505E4" w:rsidRPr="0027607C">
        <w:rPr>
          <w:rFonts w:ascii="Times New Roman" w:hAnsi="Times New Roman" w:cs="Times New Roman"/>
          <w:color w:val="000000" w:themeColor="text1"/>
          <w:sz w:val="24"/>
          <w:szCs w:val="24"/>
        </w:rPr>
        <w:fldChar w:fldCharType="begin"/>
      </w:r>
      <w:r w:rsidR="00B505E4" w:rsidRPr="0027607C">
        <w:rPr>
          <w:rFonts w:ascii="Times New Roman" w:hAnsi="Times New Roman" w:cs="Times New Roman"/>
          <w:color w:val="000000" w:themeColor="text1"/>
          <w:sz w:val="24"/>
          <w:szCs w:val="24"/>
        </w:rPr>
        <w:instrText xml:space="preserve"> ADDIN EN.CITE &lt;EndNote&gt;&lt;Cite&gt;&lt;Author&gt;Skog&lt;/Author&gt;&lt;Year&gt;2006&lt;/Year&gt;&lt;RecNum&gt;43283&lt;/RecNum&gt;&lt;DisplayText&gt;(Skog, 2006)&lt;/DisplayText&gt;&lt;record&gt;&lt;rec-number&gt;43283&lt;/rec-number&gt;&lt;foreign-keys&gt;&lt;key app="EN" db-id="zvt5praexx25x5efvs3p9dzs2drprse2st95" timestamp="1748876883"&gt;43283&lt;/key&gt;&lt;/foreign-keys&gt;&lt;ref-type name="Journal Article"&gt;17&lt;/ref-type&gt;&lt;contributors&gt;&lt;authors&gt;&lt;author&gt;Skog, Ole-Jørgen&lt;/author&gt;&lt;/authors&gt;&lt;/contributors&gt;&lt;titles&gt;&lt;title&gt;Studying Cultural Change:Were the Changes in Alcohol and Coffee Consumption in the Nineteenth Century a Case of Beverage Substitution?&lt;/title&gt;&lt;secondary-title&gt;Acta Sociologica&lt;/secondary-title&gt;&lt;/titles&gt;&lt;periodical&gt;&lt;full-title&gt;Acta Sociologica&lt;/full-title&gt;&lt;/periodical&gt;&lt;pages&gt;287-302&lt;/pages&gt;&lt;volume&gt;49&lt;/volume&gt;&lt;number&gt;3&lt;/number&gt;&lt;keywords&gt;&lt;keyword&gt;alcoholic beverages, alcohol policy, coffee, cultural change, distilled sprits, time series analysis&lt;/keyword&gt;&lt;/keywords&gt;&lt;dates&gt;&lt;year&gt;2006&lt;/year&gt;&lt;/dates&gt;&lt;urls&gt;&lt;related-urls&gt;&lt;url&gt;https://journals.sagepub.com/doi/abs/10.1177/0001699306067710&lt;/url&gt;&lt;/related-urls&gt;&lt;/urls&gt;&lt;electronic-resource-num&gt;10.1177/0001699306067710&lt;/electronic-resource-num&gt;&lt;/record&gt;&lt;/Cite&gt;&lt;/EndNote&gt;</w:instrText>
      </w:r>
      <w:r w:rsidR="00B505E4" w:rsidRPr="0027607C">
        <w:rPr>
          <w:rFonts w:ascii="Times New Roman" w:hAnsi="Times New Roman" w:cs="Times New Roman"/>
          <w:color w:val="000000" w:themeColor="text1"/>
          <w:sz w:val="24"/>
          <w:szCs w:val="24"/>
        </w:rPr>
        <w:fldChar w:fldCharType="separate"/>
      </w:r>
      <w:r w:rsidR="00B505E4" w:rsidRPr="0027607C">
        <w:rPr>
          <w:rFonts w:ascii="Times New Roman" w:hAnsi="Times New Roman" w:cs="Times New Roman"/>
          <w:noProof/>
          <w:color w:val="000000" w:themeColor="text1"/>
          <w:sz w:val="24"/>
          <w:szCs w:val="24"/>
        </w:rPr>
        <w:t>(Skog, 2006)</w:t>
      </w:r>
      <w:r w:rsidR="00B505E4" w:rsidRPr="0027607C">
        <w:rPr>
          <w:rFonts w:ascii="Times New Roman" w:hAnsi="Times New Roman" w:cs="Times New Roman"/>
          <w:color w:val="000000" w:themeColor="text1"/>
          <w:sz w:val="24"/>
          <w:szCs w:val="24"/>
        </w:rPr>
        <w:fldChar w:fldCharType="end"/>
      </w:r>
      <w:r w:rsidR="007E5657" w:rsidRPr="0027607C">
        <w:rPr>
          <w:rFonts w:ascii="Times New Roman" w:hAnsi="Times New Roman" w:cs="Times New Roman"/>
          <w:color w:val="000000" w:themeColor="text1"/>
          <w:sz w:val="24"/>
          <w:szCs w:val="24"/>
        </w:rPr>
        <w:t xml:space="preserve">: an </w:t>
      </w:r>
      <w:r w:rsidR="00D07906" w:rsidRPr="0027607C">
        <w:rPr>
          <w:rFonts w:ascii="Times New Roman" w:hAnsi="Times New Roman" w:cs="Times New Roman"/>
          <w:color w:val="000000" w:themeColor="text1"/>
          <w:sz w:val="24"/>
          <w:szCs w:val="24"/>
        </w:rPr>
        <w:t>inverse correlation between alcohol spending and coffee spending</w:t>
      </w:r>
      <w:r w:rsidR="00B505E4" w:rsidRPr="0027607C">
        <w:rPr>
          <w:rFonts w:ascii="Times New Roman" w:hAnsi="Times New Roman" w:cs="Times New Roman"/>
          <w:color w:val="000000" w:themeColor="text1"/>
          <w:sz w:val="24"/>
          <w:szCs w:val="24"/>
        </w:rPr>
        <w:t xml:space="preserve"> </w:t>
      </w:r>
      <w:r w:rsidR="00B505E4" w:rsidRPr="0027607C">
        <w:rPr>
          <w:rFonts w:ascii="Times New Roman" w:hAnsi="Times New Roman" w:cs="Times New Roman"/>
          <w:color w:val="000000" w:themeColor="text1"/>
          <w:sz w:val="24"/>
          <w:szCs w:val="24"/>
        </w:rPr>
        <w:fldChar w:fldCharType="begin"/>
      </w:r>
      <w:r w:rsidR="00B505E4" w:rsidRPr="0027607C">
        <w:rPr>
          <w:rFonts w:ascii="Times New Roman" w:hAnsi="Times New Roman" w:cs="Times New Roman"/>
          <w:color w:val="000000" w:themeColor="text1"/>
          <w:sz w:val="24"/>
          <w:szCs w:val="24"/>
        </w:rPr>
        <w:instrText xml:space="preserve"> ADDIN EN.CITE &lt;EndNote&gt;&lt;Cite&gt;&lt;Author&gt;Koksal&lt;/Author&gt;&lt;Year&gt;2016&lt;/Year&gt;&lt;RecNum&gt;43282&lt;/RecNum&gt;&lt;DisplayText&gt;(Koksal &amp;amp; Wohlgenant, 2016)&lt;/DisplayText&gt;&lt;record&gt;&lt;rec-number&gt;43282&lt;/rec-number&gt;&lt;foreign-keys&gt;&lt;key app="EN" db-id="zvt5praexx25x5efvs3p9dzs2drprse2st95" timestamp="1748876724"&gt;43282&lt;/key&gt;&lt;/foreign-keys&gt;&lt;ref-type name="Journal Article"&gt;17&lt;/ref-type&gt;&lt;contributors&gt;&lt;authors&gt;&lt;author&gt;Koksal, Aycan&lt;/author&gt;&lt;author&gt;Wohlgenant, Michael&lt;/author&gt;&lt;/authors&gt;&lt;/contributors&gt;&lt;titles&gt;&lt;title&gt;Pseudo panel data estimation technique and rational addiction model: An analysis of cigarette, alcohol and coffee demands&lt;/title&gt;&lt;secondary-title&gt;Agricultural Economics&lt;/secondary-title&gt;&lt;/titles&gt;&lt;periodical&gt;&lt;full-title&gt;Agricultural Economics&lt;/full-title&gt;&lt;/periodical&gt;&lt;pages&gt;375-386&lt;/pages&gt;&lt;volume&gt;47&lt;/volume&gt;&lt;number&gt;4&lt;/number&gt;&lt;dates&gt;&lt;year&gt;2016&lt;/year&gt;&lt;/dates&gt;&lt;isbn&gt;0169-5150&lt;/isbn&gt;&lt;urls&gt;&lt;/urls&gt;&lt;/record&gt;&lt;/Cite&gt;&lt;/EndNote&gt;</w:instrText>
      </w:r>
      <w:r w:rsidR="00B505E4" w:rsidRPr="0027607C">
        <w:rPr>
          <w:rFonts w:ascii="Times New Roman" w:hAnsi="Times New Roman" w:cs="Times New Roman"/>
          <w:color w:val="000000" w:themeColor="text1"/>
          <w:sz w:val="24"/>
          <w:szCs w:val="24"/>
        </w:rPr>
        <w:fldChar w:fldCharType="separate"/>
      </w:r>
      <w:r w:rsidR="00B505E4" w:rsidRPr="0027607C">
        <w:rPr>
          <w:rFonts w:ascii="Times New Roman" w:hAnsi="Times New Roman" w:cs="Times New Roman"/>
          <w:noProof/>
          <w:color w:val="000000" w:themeColor="text1"/>
          <w:sz w:val="24"/>
          <w:szCs w:val="24"/>
        </w:rPr>
        <w:t>(Koksal &amp; Wohlgenant, 2016)</w:t>
      </w:r>
      <w:r w:rsidR="00B505E4" w:rsidRPr="0027607C">
        <w:rPr>
          <w:rFonts w:ascii="Times New Roman" w:hAnsi="Times New Roman" w:cs="Times New Roman"/>
          <w:color w:val="000000" w:themeColor="text1"/>
          <w:sz w:val="24"/>
          <w:szCs w:val="24"/>
        </w:rPr>
        <w:fldChar w:fldCharType="end"/>
      </w:r>
      <w:r w:rsidR="00D07906" w:rsidRPr="0027607C">
        <w:rPr>
          <w:rFonts w:ascii="Times New Roman" w:hAnsi="Times New Roman" w:cs="Times New Roman"/>
          <w:color w:val="000000" w:themeColor="text1"/>
          <w:sz w:val="24"/>
          <w:szCs w:val="24"/>
        </w:rPr>
        <w:t>.</w:t>
      </w:r>
    </w:p>
    <w:p w14:paraId="080D774C" w14:textId="3DA12205" w:rsidR="007E5657" w:rsidRPr="0027607C" w:rsidRDefault="007E5657" w:rsidP="007E5657">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b/>
          <w:bCs/>
          <w:i/>
          <w:iCs/>
          <w:color w:val="000000" w:themeColor="text1"/>
          <w:sz w:val="24"/>
          <w:szCs w:val="24"/>
        </w:rPr>
        <w:t xml:space="preserve">Chronology </w:t>
      </w:r>
      <w:r w:rsidR="001203AA" w:rsidRPr="0027607C">
        <w:rPr>
          <w:rFonts w:ascii="Times New Roman" w:hAnsi="Times New Roman" w:cs="Times New Roman"/>
          <w:b/>
          <w:bCs/>
          <w:i/>
          <w:iCs/>
          <w:color w:val="000000" w:themeColor="text1"/>
          <w:sz w:val="24"/>
          <w:szCs w:val="24"/>
        </w:rPr>
        <w:t>Alcohol</w:t>
      </w:r>
      <w:r w:rsidRPr="0027607C">
        <w:rPr>
          <w:rFonts w:ascii="Times New Roman" w:hAnsi="Times New Roman" w:cs="Times New Roman"/>
          <w:b/>
          <w:bCs/>
          <w:i/>
          <w:iCs/>
          <w:color w:val="000000" w:themeColor="text1"/>
          <w:sz w:val="24"/>
          <w:szCs w:val="24"/>
        </w:rPr>
        <w:t xml:space="preserve"> and Coffee:</w:t>
      </w:r>
      <w:r w:rsidR="001203AA" w:rsidRPr="0027607C">
        <w:rPr>
          <w:rFonts w:ascii="Times New Roman" w:hAnsi="Times New Roman" w:cs="Times New Roman"/>
          <w:color w:val="000000" w:themeColor="text1"/>
          <w:sz w:val="24"/>
          <w:szCs w:val="24"/>
        </w:rPr>
        <w:t xml:space="preserve"> </w:t>
      </w:r>
      <w:r w:rsidR="00BA2B4F" w:rsidRPr="0027607C">
        <w:rPr>
          <w:rFonts w:ascii="Times New Roman" w:hAnsi="Times New Roman" w:cs="Times New Roman"/>
          <w:color w:val="000000" w:themeColor="text1"/>
          <w:sz w:val="24"/>
          <w:szCs w:val="24"/>
        </w:rPr>
        <w:t>A</w:t>
      </w:r>
      <w:r w:rsidR="001203AA" w:rsidRPr="0027607C">
        <w:rPr>
          <w:rFonts w:ascii="Times New Roman" w:hAnsi="Times New Roman" w:cs="Times New Roman"/>
          <w:color w:val="000000" w:themeColor="text1"/>
          <w:sz w:val="24"/>
          <w:szCs w:val="24"/>
        </w:rPr>
        <w:t xml:space="preserve">lcoholic beverages </w:t>
      </w:r>
      <w:r w:rsidR="00BA2B4F" w:rsidRPr="0027607C">
        <w:rPr>
          <w:rFonts w:ascii="Times New Roman" w:hAnsi="Times New Roman" w:cs="Times New Roman"/>
          <w:color w:val="000000" w:themeColor="text1"/>
          <w:sz w:val="24"/>
          <w:szCs w:val="24"/>
        </w:rPr>
        <w:t>have been traced to a</w:t>
      </w:r>
      <w:r w:rsidR="001203AA" w:rsidRPr="0027607C">
        <w:rPr>
          <w:rFonts w:ascii="Times New Roman" w:hAnsi="Times New Roman" w:cs="Times New Roman"/>
          <w:color w:val="000000" w:themeColor="text1"/>
          <w:sz w:val="24"/>
          <w:szCs w:val="24"/>
        </w:rPr>
        <w:t xml:space="preserve">round 7,000 to 6,000 BCE in ancient China, where residues of fermented rice, barley, and millet were found in pottery jars. Archaeological evidence suggests that alcohol was also used in ancient Mesopotamia (modern-day Iraq) and Egypt, with brewing and winemaking practices well established by around 3,000 BCE. In these ancient societies, alcohol </w:t>
      </w:r>
      <w:r w:rsidR="002D42A5" w:rsidRPr="0027607C">
        <w:rPr>
          <w:rFonts w:ascii="Times New Roman" w:hAnsi="Times New Roman" w:cs="Times New Roman"/>
          <w:color w:val="000000" w:themeColor="text1"/>
          <w:sz w:val="24"/>
          <w:szCs w:val="24"/>
        </w:rPr>
        <w:t xml:space="preserve">was more than a pleasure instrument: it had a role in </w:t>
      </w:r>
      <w:r w:rsidR="001203AA" w:rsidRPr="0027607C">
        <w:rPr>
          <w:rFonts w:ascii="Times New Roman" w:hAnsi="Times New Roman" w:cs="Times New Roman"/>
          <w:color w:val="000000" w:themeColor="text1"/>
          <w:sz w:val="24"/>
          <w:szCs w:val="24"/>
        </w:rPr>
        <w:t>religious rituals, medicine</w:t>
      </w:r>
      <w:r w:rsidR="002D42A5" w:rsidRPr="0027607C">
        <w:rPr>
          <w:rFonts w:ascii="Times New Roman" w:hAnsi="Times New Roman" w:cs="Times New Roman"/>
          <w:color w:val="000000" w:themeColor="text1"/>
          <w:sz w:val="24"/>
          <w:szCs w:val="24"/>
        </w:rPr>
        <w:t>s</w:t>
      </w:r>
      <w:r w:rsidR="001203AA" w:rsidRPr="0027607C">
        <w:rPr>
          <w:rFonts w:ascii="Times New Roman" w:hAnsi="Times New Roman" w:cs="Times New Roman"/>
          <w:color w:val="000000" w:themeColor="text1"/>
          <w:sz w:val="24"/>
          <w:szCs w:val="24"/>
        </w:rPr>
        <w:t>, and social gatherings</w:t>
      </w:r>
      <w:r w:rsidR="002D42A5" w:rsidRPr="0027607C">
        <w:rPr>
          <w:rFonts w:ascii="Times New Roman" w:hAnsi="Times New Roman" w:cs="Times New Roman"/>
          <w:color w:val="000000" w:themeColor="text1"/>
          <w:sz w:val="24"/>
          <w:szCs w:val="24"/>
        </w:rPr>
        <w:t xml:space="preserve"> in human civilization in general and the Arabic world in particular. </w:t>
      </w:r>
      <w:r w:rsidR="001203AA" w:rsidRPr="0027607C">
        <w:rPr>
          <w:rFonts w:ascii="Times New Roman" w:hAnsi="Times New Roman" w:cs="Times New Roman"/>
          <w:color w:val="000000" w:themeColor="text1"/>
          <w:sz w:val="24"/>
          <w:szCs w:val="24"/>
        </w:rPr>
        <w:t>The word "alcohol" comes from the Arabic word "al-</w:t>
      </w:r>
      <w:proofErr w:type="spellStart"/>
      <w:r w:rsidR="001203AA" w:rsidRPr="0027607C">
        <w:rPr>
          <w:rFonts w:ascii="Times New Roman" w:hAnsi="Times New Roman" w:cs="Times New Roman"/>
          <w:color w:val="000000" w:themeColor="text1"/>
          <w:sz w:val="24"/>
          <w:szCs w:val="24"/>
        </w:rPr>
        <w:t>kuḥl</w:t>
      </w:r>
      <w:proofErr w:type="spellEnd"/>
      <w:r w:rsidR="001203AA" w:rsidRPr="0027607C">
        <w:rPr>
          <w:rFonts w:ascii="Times New Roman" w:hAnsi="Times New Roman" w:cs="Times New Roman"/>
          <w:color w:val="000000" w:themeColor="text1"/>
          <w:sz w:val="24"/>
          <w:szCs w:val="24"/>
        </w:rPr>
        <w:t>" (</w:t>
      </w:r>
      <w:proofErr w:type="spellStart"/>
      <w:r w:rsidR="001203AA" w:rsidRPr="0027607C">
        <w:rPr>
          <w:rFonts w:ascii="Times New Roman" w:hAnsi="Times New Roman" w:cs="Times New Roman"/>
          <w:color w:val="000000" w:themeColor="text1"/>
          <w:sz w:val="24"/>
          <w:szCs w:val="24"/>
        </w:rPr>
        <w:t>الكحل</w:t>
      </w:r>
      <w:proofErr w:type="spellEnd"/>
      <w:r w:rsidR="001203AA" w:rsidRPr="0027607C">
        <w:rPr>
          <w:rFonts w:ascii="Times New Roman" w:hAnsi="Times New Roman" w:cs="Times New Roman"/>
          <w:color w:val="000000" w:themeColor="text1"/>
          <w:sz w:val="24"/>
          <w:szCs w:val="24"/>
        </w:rPr>
        <w:t xml:space="preserve">), which </w:t>
      </w:r>
      <w:r w:rsidR="002D42A5" w:rsidRPr="0027607C">
        <w:rPr>
          <w:rFonts w:ascii="Times New Roman" w:hAnsi="Times New Roman" w:cs="Times New Roman"/>
          <w:color w:val="000000" w:themeColor="text1"/>
          <w:sz w:val="24"/>
          <w:szCs w:val="24"/>
        </w:rPr>
        <w:t>referred to</w:t>
      </w:r>
      <w:r w:rsidR="001203AA" w:rsidRPr="0027607C">
        <w:rPr>
          <w:rFonts w:ascii="Times New Roman" w:hAnsi="Times New Roman" w:cs="Times New Roman"/>
          <w:color w:val="000000" w:themeColor="text1"/>
          <w:sz w:val="24"/>
          <w:szCs w:val="24"/>
        </w:rPr>
        <w:t xml:space="preserve"> fine powder or a cosmetic, specifically a type of powdered eyeliner used by ancient Arabs. By the Middle Ages, the term was used to describe distilled substances</w:t>
      </w:r>
      <w:r w:rsidR="002D42A5" w:rsidRPr="0027607C">
        <w:rPr>
          <w:rFonts w:ascii="Times New Roman" w:hAnsi="Times New Roman" w:cs="Times New Roman"/>
          <w:color w:val="000000" w:themeColor="text1"/>
          <w:sz w:val="24"/>
          <w:szCs w:val="24"/>
        </w:rPr>
        <w:t xml:space="preserve"> </w:t>
      </w:r>
      <w:r w:rsidR="001203AA" w:rsidRPr="0027607C">
        <w:rPr>
          <w:rFonts w:ascii="Times New Roman" w:hAnsi="Times New Roman" w:cs="Times New Roman"/>
          <w:color w:val="000000" w:themeColor="text1"/>
          <w:sz w:val="24"/>
          <w:szCs w:val="24"/>
        </w:rPr>
        <w:t xml:space="preserve">related to the process of purification or refinement. </w:t>
      </w:r>
      <w:r w:rsidR="002D42A5" w:rsidRPr="0027607C">
        <w:rPr>
          <w:rFonts w:ascii="Times New Roman" w:hAnsi="Times New Roman" w:cs="Times New Roman"/>
          <w:color w:val="000000" w:themeColor="text1"/>
          <w:sz w:val="24"/>
          <w:szCs w:val="24"/>
        </w:rPr>
        <w:t xml:space="preserve">The </w:t>
      </w:r>
      <w:r w:rsidR="001203AA" w:rsidRPr="0027607C">
        <w:rPr>
          <w:rFonts w:ascii="Times New Roman" w:hAnsi="Times New Roman" w:cs="Times New Roman"/>
          <w:color w:val="000000" w:themeColor="text1"/>
          <w:sz w:val="24"/>
          <w:szCs w:val="24"/>
        </w:rPr>
        <w:t xml:space="preserve">process of distillation was developed and </w:t>
      </w:r>
      <w:r w:rsidR="00714562" w:rsidRPr="0027607C">
        <w:rPr>
          <w:rFonts w:ascii="Times New Roman" w:hAnsi="Times New Roman" w:cs="Times New Roman"/>
          <w:color w:val="000000" w:themeColor="text1"/>
          <w:sz w:val="24"/>
          <w:szCs w:val="24"/>
        </w:rPr>
        <w:t>practised</w:t>
      </w:r>
      <w:r w:rsidR="001203AA" w:rsidRPr="0027607C">
        <w:rPr>
          <w:rFonts w:ascii="Times New Roman" w:hAnsi="Times New Roman" w:cs="Times New Roman"/>
          <w:color w:val="000000" w:themeColor="text1"/>
          <w:sz w:val="24"/>
          <w:szCs w:val="24"/>
        </w:rPr>
        <w:t xml:space="preserve"> by Arab alchemists during the Islamic Golden Age (around the 8th to 14th centuries)</w:t>
      </w:r>
      <w:r w:rsidR="002D42A5" w:rsidRPr="0027607C">
        <w:rPr>
          <w:rFonts w:ascii="Times New Roman" w:hAnsi="Times New Roman" w:cs="Times New Roman"/>
          <w:color w:val="000000" w:themeColor="text1"/>
          <w:sz w:val="24"/>
          <w:szCs w:val="24"/>
        </w:rPr>
        <w:t>, and a</w:t>
      </w:r>
      <w:r w:rsidR="001203AA" w:rsidRPr="0027607C">
        <w:rPr>
          <w:rFonts w:ascii="Times New Roman" w:hAnsi="Times New Roman" w:cs="Times New Roman"/>
          <w:color w:val="000000" w:themeColor="text1"/>
          <w:sz w:val="24"/>
          <w:szCs w:val="24"/>
        </w:rPr>
        <w:t xml:space="preserve">lchemists used distillation to refine substances, including liquids like wine, into more concentrated forms, </w:t>
      </w:r>
      <w:r w:rsidR="00714562" w:rsidRPr="0027607C">
        <w:rPr>
          <w:rFonts w:ascii="Times New Roman" w:hAnsi="Times New Roman" w:cs="Times New Roman"/>
          <w:color w:val="000000" w:themeColor="text1"/>
          <w:sz w:val="24"/>
          <w:szCs w:val="24"/>
        </w:rPr>
        <w:t>eventually producing</w:t>
      </w:r>
      <w:r w:rsidR="001203AA" w:rsidRPr="0027607C">
        <w:rPr>
          <w:rFonts w:ascii="Times New Roman" w:hAnsi="Times New Roman" w:cs="Times New Roman"/>
          <w:color w:val="000000" w:themeColor="text1"/>
          <w:sz w:val="24"/>
          <w:szCs w:val="24"/>
        </w:rPr>
        <w:t xml:space="preserve"> alcoholic spirits.</w:t>
      </w:r>
      <w:r w:rsidR="00D75E7B" w:rsidRPr="0027607C">
        <w:rPr>
          <w:rFonts w:ascii="Times New Roman" w:hAnsi="Times New Roman" w:cs="Times New Roman"/>
          <w:color w:val="000000" w:themeColor="text1"/>
          <w:sz w:val="24"/>
          <w:szCs w:val="24"/>
        </w:rPr>
        <w:t xml:space="preserve"> </w:t>
      </w:r>
      <w:r w:rsidR="002D42A5" w:rsidRPr="0027607C">
        <w:rPr>
          <w:rFonts w:ascii="Times New Roman" w:hAnsi="Times New Roman" w:cs="Times New Roman"/>
          <w:color w:val="000000" w:themeColor="text1"/>
          <w:sz w:val="24"/>
          <w:szCs w:val="24"/>
        </w:rPr>
        <w:t>In English, it became</w:t>
      </w:r>
      <w:r w:rsidR="001203AA" w:rsidRPr="0027607C">
        <w:rPr>
          <w:rFonts w:ascii="Times New Roman" w:hAnsi="Times New Roman" w:cs="Times New Roman"/>
          <w:color w:val="000000" w:themeColor="text1"/>
          <w:sz w:val="24"/>
          <w:szCs w:val="24"/>
        </w:rPr>
        <w:t xml:space="preserve"> "alcohol" </w:t>
      </w:r>
      <w:r w:rsidR="002D42A5" w:rsidRPr="0027607C">
        <w:rPr>
          <w:rFonts w:ascii="Times New Roman" w:hAnsi="Times New Roman" w:cs="Times New Roman"/>
          <w:color w:val="000000" w:themeColor="text1"/>
          <w:sz w:val="24"/>
          <w:szCs w:val="24"/>
        </w:rPr>
        <w:t xml:space="preserve">as a </w:t>
      </w:r>
      <w:r w:rsidR="001203AA" w:rsidRPr="0027607C">
        <w:rPr>
          <w:rFonts w:ascii="Times New Roman" w:hAnsi="Times New Roman" w:cs="Times New Roman"/>
          <w:color w:val="000000" w:themeColor="text1"/>
          <w:sz w:val="24"/>
          <w:szCs w:val="24"/>
        </w:rPr>
        <w:t xml:space="preserve">direct </w:t>
      </w:r>
      <w:r w:rsidR="002D42A5" w:rsidRPr="0027607C">
        <w:rPr>
          <w:rFonts w:ascii="Times New Roman" w:hAnsi="Times New Roman" w:cs="Times New Roman"/>
          <w:color w:val="000000" w:themeColor="text1"/>
          <w:sz w:val="24"/>
          <w:szCs w:val="24"/>
        </w:rPr>
        <w:t>adoption of</w:t>
      </w:r>
      <w:r w:rsidR="001203AA" w:rsidRPr="0027607C">
        <w:rPr>
          <w:rFonts w:ascii="Times New Roman" w:hAnsi="Times New Roman" w:cs="Times New Roman"/>
          <w:color w:val="000000" w:themeColor="text1"/>
          <w:sz w:val="24"/>
          <w:szCs w:val="24"/>
        </w:rPr>
        <w:t xml:space="preserve"> Arabic, through Latin and medieval alchemy. </w:t>
      </w:r>
      <w:r w:rsidR="002D42A5" w:rsidRPr="0027607C">
        <w:rPr>
          <w:rFonts w:ascii="Times New Roman" w:hAnsi="Times New Roman" w:cs="Times New Roman"/>
          <w:color w:val="000000" w:themeColor="text1"/>
          <w:sz w:val="24"/>
          <w:szCs w:val="24"/>
        </w:rPr>
        <w:t>Like alcohol has roots in the</w:t>
      </w:r>
      <w:r w:rsidR="001203AA" w:rsidRPr="0027607C">
        <w:rPr>
          <w:rFonts w:ascii="Times New Roman" w:hAnsi="Times New Roman" w:cs="Times New Roman"/>
          <w:color w:val="000000" w:themeColor="text1"/>
          <w:sz w:val="24"/>
          <w:szCs w:val="24"/>
        </w:rPr>
        <w:t xml:space="preserve"> Arabic linguistic and scientific heritage</w:t>
      </w:r>
      <w:r w:rsidR="002D42A5" w:rsidRPr="0027607C">
        <w:rPr>
          <w:rFonts w:ascii="Times New Roman" w:hAnsi="Times New Roman" w:cs="Times New Roman"/>
          <w:color w:val="000000" w:themeColor="text1"/>
          <w:sz w:val="24"/>
          <w:szCs w:val="24"/>
        </w:rPr>
        <w:t xml:space="preserve">, coffee has a rich history in Arabic culture after alcohol </w:t>
      </w:r>
      <w:r w:rsidR="004B1DC2" w:rsidRPr="0027607C">
        <w:rPr>
          <w:rFonts w:ascii="Times New Roman" w:hAnsi="Times New Roman" w:cs="Times New Roman"/>
          <w:color w:val="000000" w:themeColor="text1"/>
          <w:sz w:val="24"/>
          <w:szCs w:val="24"/>
        </w:rPr>
        <w:t>in</w:t>
      </w:r>
      <w:r w:rsidR="002D42A5" w:rsidRPr="0027607C">
        <w:rPr>
          <w:rFonts w:ascii="Times New Roman" w:hAnsi="Times New Roman" w:cs="Times New Roman"/>
          <w:color w:val="000000" w:themeColor="text1"/>
          <w:sz w:val="24"/>
          <w:szCs w:val="24"/>
        </w:rPr>
        <w:t xml:space="preserve"> the timeline. </w:t>
      </w:r>
    </w:p>
    <w:p w14:paraId="23E1169C" w14:textId="68E7EBB8" w:rsidR="00CC1707" w:rsidRPr="0027607C" w:rsidRDefault="002D42A5" w:rsidP="007E5657">
      <w:pPr>
        <w:tabs>
          <w:tab w:val="num" w:pos="720"/>
        </w:tabs>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Coffee products and processes</w:t>
      </w:r>
      <w:r w:rsidR="00714562"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are </w:t>
      </w:r>
      <w:r w:rsidR="00BA2B4F" w:rsidRPr="0027607C">
        <w:rPr>
          <w:rFonts w:ascii="Times New Roman" w:hAnsi="Times New Roman" w:cs="Times New Roman"/>
          <w:color w:val="000000" w:themeColor="text1"/>
          <w:sz w:val="24"/>
          <w:szCs w:val="24"/>
        </w:rPr>
        <w:t xml:space="preserve">relatively </w:t>
      </w:r>
      <w:r w:rsidR="00714562" w:rsidRPr="0027607C">
        <w:rPr>
          <w:rFonts w:ascii="Times New Roman" w:hAnsi="Times New Roman" w:cs="Times New Roman"/>
          <w:color w:val="000000" w:themeColor="text1"/>
          <w:sz w:val="24"/>
          <w:szCs w:val="24"/>
        </w:rPr>
        <w:t>novel technologies</w:t>
      </w:r>
      <w:r w:rsidR="00AF649D" w:rsidRPr="0027607C">
        <w:rPr>
          <w:rFonts w:ascii="Times New Roman" w:hAnsi="Times New Roman" w:cs="Times New Roman"/>
          <w:color w:val="000000" w:themeColor="text1"/>
          <w:sz w:val="24"/>
          <w:szCs w:val="24"/>
        </w:rPr>
        <w:t xml:space="preserve"> compared to alcoholic </w:t>
      </w:r>
      <w:r w:rsidR="00D75E7B" w:rsidRPr="0027607C">
        <w:rPr>
          <w:rFonts w:ascii="Times New Roman" w:hAnsi="Times New Roman" w:cs="Times New Roman"/>
          <w:color w:val="000000" w:themeColor="text1"/>
          <w:sz w:val="24"/>
          <w:szCs w:val="24"/>
        </w:rPr>
        <w:t>beverages</w:t>
      </w:r>
      <w:r w:rsidR="00AF649D" w:rsidRPr="0027607C">
        <w:rPr>
          <w:rFonts w:ascii="Times New Roman" w:hAnsi="Times New Roman" w:cs="Times New Roman"/>
          <w:color w:val="000000" w:themeColor="text1"/>
          <w:sz w:val="24"/>
          <w:szCs w:val="24"/>
        </w:rPr>
        <w:t xml:space="preserve">. The origin of coffee consumption is often traced to </w:t>
      </w:r>
      <w:r w:rsidR="00CC1707" w:rsidRPr="0027607C">
        <w:rPr>
          <w:rFonts w:ascii="Times New Roman" w:hAnsi="Times New Roman" w:cs="Times New Roman"/>
          <w:color w:val="000000" w:themeColor="text1"/>
          <w:sz w:val="24"/>
          <w:szCs w:val="24"/>
        </w:rPr>
        <w:t>Yemen</w:t>
      </w:r>
      <w:r w:rsidRPr="0027607C">
        <w:rPr>
          <w:rFonts w:ascii="Times New Roman" w:hAnsi="Times New Roman" w:cs="Times New Roman"/>
          <w:color w:val="000000" w:themeColor="text1"/>
          <w:sz w:val="24"/>
          <w:szCs w:val="24"/>
        </w:rPr>
        <w:t>/</w:t>
      </w:r>
      <w:r w:rsidR="00AF649D" w:rsidRPr="0027607C">
        <w:rPr>
          <w:rFonts w:ascii="Times New Roman" w:hAnsi="Times New Roman" w:cs="Times New Roman"/>
          <w:color w:val="000000" w:themeColor="text1"/>
          <w:sz w:val="24"/>
          <w:szCs w:val="24"/>
        </w:rPr>
        <w:t>Ethiopia, where, according to legend, a goat herder named Kaldi discovered the stimulating effects of coffee beans around the 9th century CE</w:t>
      </w:r>
      <w:r w:rsidR="00CC1707" w:rsidRPr="0027607C">
        <w:rPr>
          <w:rFonts w:ascii="Times New Roman" w:hAnsi="Times New Roman" w:cs="Times New Roman"/>
          <w:color w:val="000000" w:themeColor="text1"/>
          <w:sz w:val="24"/>
          <w:szCs w:val="24"/>
        </w:rPr>
        <w:t xml:space="preserve"> (</w:t>
      </w:r>
      <w:r w:rsidR="00AF649D" w:rsidRPr="0027607C">
        <w:rPr>
          <w:rFonts w:ascii="Times New Roman" w:hAnsi="Times New Roman" w:cs="Times New Roman"/>
          <w:color w:val="000000" w:themeColor="text1"/>
          <w:sz w:val="24"/>
          <w:szCs w:val="24"/>
        </w:rPr>
        <w:t>801 to 900</w:t>
      </w:r>
      <w:r w:rsidR="00CC1707" w:rsidRPr="0027607C">
        <w:rPr>
          <w:rFonts w:ascii="Times New Roman" w:hAnsi="Times New Roman" w:cs="Times New Roman"/>
          <w:color w:val="000000" w:themeColor="text1"/>
          <w:sz w:val="24"/>
          <w:szCs w:val="24"/>
        </w:rPr>
        <w:t>)</w:t>
      </w:r>
      <w:r w:rsidR="00AF649D" w:rsidRPr="0027607C">
        <w:rPr>
          <w:rFonts w:ascii="Times New Roman" w:hAnsi="Times New Roman" w:cs="Times New Roman"/>
          <w:color w:val="000000" w:themeColor="text1"/>
          <w:sz w:val="24"/>
          <w:szCs w:val="24"/>
        </w:rPr>
        <w:t>. Kaldi noticed that his goats became more energetic after eating berries from a certain plant, which later became identified as</w:t>
      </w:r>
      <w:r w:rsidR="0057359F" w:rsidRPr="0027607C">
        <w:rPr>
          <w:rFonts w:ascii="Times New Roman" w:hAnsi="Times New Roman" w:cs="Times New Roman"/>
          <w:color w:val="000000" w:themeColor="text1"/>
          <w:sz w:val="24"/>
          <w:szCs w:val="24"/>
        </w:rPr>
        <w:t xml:space="preserve"> a</w:t>
      </w:r>
      <w:r w:rsidR="00AF649D" w:rsidRPr="0027607C">
        <w:rPr>
          <w:rFonts w:ascii="Times New Roman" w:hAnsi="Times New Roman" w:cs="Times New Roman"/>
          <w:color w:val="000000" w:themeColor="text1"/>
          <w:sz w:val="24"/>
          <w:szCs w:val="24"/>
        </w:rPr>
        <w:t xml:space="preserve"> coffee plant (Coffea). The use of coffee began to spread through the Arabian Peninsula</w:t>
      </w:r>
      <w:r w:rsidR="001A0D5C" w:rsidRPr="0027607C">
        <w:rPr>
          <w:rFonts w:ascii="Times New Roman" w:hAnsi="Times New Roman" w:cs="Times New Roman"/>
          <w:color w:val="000000" w:themeColor="text1"/>
          <w:sz w:val="24"/>
          <w:szCs w:val="24"/>
        </w:rPr>
        <w:t xml:space="preserve"> </w:t>
      </w:r>
      <w:r w:rsidR="00AF649D" w:rsidRPr="0027607C">
        <w:rPr>
          <w:rFonts w:ascii="Times New Roman" w:hAnsi="Times New Roman" w:cs="Times New Roman"/>
          <w:color w:val="000000" w:themeColor="text1"/>
          <w:sz w:val="24"/>
          <w:szCs w:val="24"/>
        </w:rPr>
        <w:t>by the 15th century. Yemenite traders and monks began to brew the beans, and it became integral to their culture and religious practices, especially among Sufi mystics who used coffee to stay awake during night prayers</w:t>
      </w:r>
      <w:r w:rsidR="001A0D5C" w:rsidRPr="0027607C">
        <w:rPr>
          <w:rFonts w:ascii="Times New Roman" w:hAnsi="Times New Roman" w:cs="Times New Roman"/>
          <w:color w:val="000000" w:themeColor="text1"/>
          <w:sz w:val="24"/>
          <w:szCs w:val="24"/>
        </w:rPr>
        <w:t xml:space="preserve"> in the Middle East by the 16</w:t>
      </w:r>
      <w:r w:rsidR="001A0D5C" w:rsidRPr="0027607C">
        <w:rPr>
          <w:rFonts w:ascii="Times New Roman" w:hAnsi="Times New Roman" w:cs="Times New Roman"/>
          <w:color w:val="000000" w:themeColor="text1"/>
          <w:sz w:val="24"/>
          <w:szCs w:val="24"/>
          <w:vertAlign w:val="superscript"/>
        </w:rPr>
        <w:t>th</w:t>
      </w:r>
      <w:r w:rsidR="001A0D5C" w:rsidRPr="0027607C">
        <w:rPr>
          <w:rFonts w:ascii="Times New Roman" w:hAnsi="Times New Roman" w:cs="Times New Roman"/>
          <w:color w:val="000000" w:themeColor="text1"/>
          <w:sz w:val="24"/>
          <w:szCs w:val="24"/>
        </w:rPr>
        <w:t xml:space="preserve"> century. </w:t>
      </w:r>
      <w:r w:rsidR="00AF649D" w:rsidRPr="0027607C">
        <w:rPr>
          <w:rFonts w:ascii="Times New Roman" w:hAnsi="Times New Roman" w:cs="Times New Roman"/>
          <w:color w:val="000000" w:themeColor="text1"/>
          <w:sz w:val="24"/>
          <w:szCs w:val="24"/>
        </w:rPr>
        <w:t xml:space="preserve">Coffeehouses, known as </w:t>
      </w:r>
      <w:proofErr w:type="spellStart"/>
      <w:r w:rsidR="002F082E" w:rsidRPr="0027607C">
        <w:rPr>
          <w:rFonts w:ascii="Times New Roman" w:hAnsi="Times New Roman" w:cs="Times New Roman"/>
          <w:color w:val="000000" w:themeColor="text1"/>
          <w:sz w:val="24"/>
          <w:szCs w:val="24"/>
        </w:rPr>
        <w:t>Q</w:t>
      </w:r>
      <w:r w:rsidR="00AF649D" w:rsidRPr="0027607C">
        <w:rPr>
          <w:rFonts w:ascii="Times New Roman" w:hAnsi="Times New Roman" w:cs="Times New Roman"/>
          <w:color w:val="000000" w:themeColor="text1"/>
          <w:sz w:val="24"/>
          <w:szCs w:val="24"/>
        </w:rPr>
        <w:t>ahveh</w:t>
      </w:r>
      <w:proofErr w:type="spellEnd"/>
      <w:r w:rsidR="00AF649D" w:rsidRPr="0027607C">
        <w:rPr>
          <w:rFonts w:ascii="Times New Roman" w:hAnsi="Times New Roman" w:cs="Times New Roman"/>
          <w:color w:val="000000" w:themeColor="text1"/>
          <w:sz w:val="24"/>
          <w:szCs w:val="24"/>
        </w:rPr>
        <w:t xml:space="preserve"> </w:t>
      </w:r>
      <w:proofErr w:type="spellStart"/>
      <w:r w:rsidR="002F082E" w:rsidRPr="0027607C">
        <w:rPr>
          <w:rFonts w:ascii="Times New Roman" w:hAnsi="Times New Roman" w:cs="Times New Roman"/>
          <w:color w:val="000000" w:themeColor="text1"/>
          <w:sz w:val="24"/>
          <w:szCs w:val="24"/>
        </w:rPr>
        <w:t>K</w:t>
      </w:r>
      <w:r w:rsidR="00AF649D" w:rsidRPr="0027607C">
        <w:rPr>
          <w:rFonts w:ascii="Times New Roman" w:hAnsi="Times New Roman" w:cs="Times New Roman"/>
          <w:color w:val="000000" w:themeColor="text1"/>
          <w:sz w:val="24"/>
          <w:szCs w:val="24"/>
        </w:rPr>
        <w:t>haneh</w:t>
      </w:r>
      <w:proofErr w:type="spellEnd"/>
      <w:r w:rsidR="00AF649D" w:rsidRPr="0027607C">
        <w:rPr>
          <w:rFonts w:ascii="Times New Roman" w:hAnsi="Times New Roman" w:cs="Times New Roman"/>
          <w:color w:val="000000" w:themeColor="text1"/>
          <w:sz w:val="24"/>
          <w:szCs w:val="24"/>
        </w:rPr>
        <w:t xml:space="preserve"> (Arabic, Persian</w:t>
      </w:r>
      <w:r w:rsidR="00CC1707" w:rsidRPr="0027607C">
        <w:rPr>
          <w:rFonts w:ascii="Times New Roman" w:hAnsi="Times New Roman" w:cs="Times New Roman"/>
          <w:color w:val="000000" w:themeColor="text1"/>
          <w:sz w:val="24"/>
          <w:szCs w:val="24"/>
        </w:rPr>
        <w:t>,</w:t>
      </w:r>
      <w:r w:rsidR="00AF649D" w:rsidRPr="0027607C">
        <w:rPr>
          <w:rFonts w:ascii="Times New Roman" w:hAnsi="Times New Roman" w:cs="Times New Roman"/>
          <w:color w:val="000000" w:themeColor="text1"/>
          <w:sz w:val="24"/>
          <w:szCs w:val="24"/>
        </w:rPr>
        <w:t xml:space="preserve"> and Turkish)</w:t>
      </w:r>
      <w:r w:rsidR="00BA301E" w:rsidRPr="0027607C">
        <w:rPr>
          <w:rFonts w:ascii="Times New Roman" w:hAnsi="Times New Roman" w:cs="Times New Roman"/>
          <w:color w:val="000000" w:themeColor="text1"/>
          <w:sz w:val="24"/>
          <w:szCs w:val="24"/>
        </w:rPr>
        <w:t>,</w:t>
      </w:r>
      <w:r w:rsidR="00AF649D" w:rsidRPr="0027607C">
        <w:rPr>
          <w:rFonts w:ascii="Times New Roman" w:hAnsi="Times New Roman" w:cs="Times New Roman"/>
          <w:color w:val="000000" w:themeColor="text1"/>
          <w:sz w:val="24"/>
          <w:szCs w:val="24"/>
        </w:rPr>
        <w:t xml:space="preserve"> became centres of social interaction in places like Istanbul, Cairo, and later London and Paris. The first coffeehouse in Europe opened in Venice in 1645, followed by the first one in England, Oxford, in 1650. By the 17th century, coffee had become a globally traded commodity, leading to its widespread cultivation and consumption across continents. It remains one of the world's most popular beverages today</w:t>
      </w:r>
      <w:r w:rsidR="001A0D5C" w:rsidRPr="0027607C">
        <w:rPr>
          <w:rFonts w:ascii="Times New Roman" w:hAnsi="Times New Roman" w:cs="Times New Roman"/>
          <w:color w:val="000000" w:themeColor="text1"/>
          <w:sz w:val="24"/>
          <w:szCs w:val="24"/>
        </w:rPr>
        <w:t>, and yet it is</w:t>
      </w:r>
      <w:r w:rsidR="00CC1707" w:rsidRPr="0027607C">
        <w:rPr>
          <w:rFonts w:ascii="Times New Roman" w:hAnsi="Times New Roman" w:cs="Times New Roman"/>
          <w:color w:val="000000" w:themeColor="text1"/>
          <w:sz w:val="24"/>
          <w:szCs w:val="24"/>
        </w:rPr>
        <w:t xml:space="preserve"> </w:t>
      </w:r>
      <w:r w:rsidR="001A0D5C" w:rsidRPr="0027607C">
        <w:rPr>
          <w:rFonts w:ascii="Times New Roman" w:hAnsi="Times New Roman" w:cs="Times New Roman"/>
          <w:color w:val="000000" w:themeColor="text1"/>
          <w:sz w:val="24"/>
          <w:szCs w:val="24"/>
        </w:rPr>
        <w:t xml:space="preserve">a </w:t>
      </w:r>
      <w:r w:rsidR="00CC1707" w:rsidRPr="0027607C">
        <w:rPr>
          <w:rFonts w:ascii="Times New Roman" w:hAnsi="Times New Roman" w:cs="Times New Roman"/>
          <w:color w:val="000000" w:themeColor="text1"/>
          <w:sz w:val="24"/>
          <w:szCs w:val="24"/>
        </w:rPr>
        <w:t xml:space="preserve">younger technology </w:t>
      </w:r>
      <w:r w:rsidR="001A0D5C" w:rsidRPr="0027607C">
        <w:rPr>
          <w:rFonts w:ascii="Times New Roman" w:hAnsi="Times New Roman" w:cs="Times New Roman"/>
          <w:color w:val="000000" w:themeColor="text1"/>
          <w:sz w:val="24"/>
          <w:szCs w:val="24"/>
        </w:rPr>
        <w:t xml:space="preserve">than that of alcohol, competing at the technological (product level) and cultural level. </w:t>
      </w:r>
    </w:p>
    <w:p w14:paraId="4F0796F5" w14:textId="65F54552" w:rsidR="0067670C" w:rsidRPr="0027607C" w:rsidRDefault="00EB084D"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For these multidimensional reasons, </w:t>
      </w:r>
      <w:r w:rsidR="001A0D5C" w:rsidRPr="0027607C">
        <w:rPr>
          <w:rFonts w:ascii="Times New Roman" w:hAnsi="Times New Roman" w:cs="Times New Roman"/>
          <w:color w:val="000000" w:themeColor="text1"/>
          <w:sz w:val="24"/>
          <w:szCs w:val="24"/>
        </w:rPr>
        <w:t xml:space="preserve">the institutional theory of economic substitution and cultural substitution provides a relevant context for this exploration for the baseline and moderating hypotheses depicted in Figure 1.  </w:t>
      </w:r>
    </w:p>
    <w:p w14:paraId="39A8EEAB" w14:textId="77777777" w:rsidR="00700CE9" w:rsidRPr="0027607C" w:rsidRDefault="00700CE9"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20D8FA14" w14:textId="199E8ACC" w:rsidR="00700CE9" w:rsidRPr="0027607C" w:rsidRDefault="00700CE9"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Figure 1 here</w:t>
      </w:r>
      <w:r w:rsidR="00EB651F" w:rsidRPr="0027607C">
        <w:rPr>
          <w:rFonts w:ascii="Times New Roman" w:hAnsi="Times New Roman" w:cs="Times New Roman"/>
          <w:color w:val="000000" w:themeColor="text1"/>
          <w:sz w:val="24"/>
          <w:szCs w:val="24"/>
        </w:rPr>
        <w:t>.</w:t>
      </w:r>
    </w:p>
    <w:p w14:paraId="3EFE9095" w14:textId="77777777" w:rsidR="00700CE9" w:rsidRPr="0027607C" w:rsidRDefault="00700CE9"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728BCB84" w14:textId="3DC50C08" w:rsidR="00D54EFB" w:rsidRPr="0027607C" w:rsidRDefault="00D54EFB" w:rsidP="00A53B5D">
      <w:pPr>
        <w:spacing w:line="360" w:lineRule="auto"/>
        <w:rPr>
          <w:rFonts w:ascii="Times New Roman" w:hAnsi="Times New Roman" w:cs="Times New Roman"/>
          <w:color w:val="000000" w:themeColor="text1"/>
          <w:sz w:val="24"/>
          <w:szCs w:val="24"/>
        </w:rPr>
      </w:pPr>
    </w:p>
    <w:p w14:paraId="6C27A878" w14:textId="733D6F86" w:rsidR="00D54EFB" w:rsidRPr="0027607C" w:rsidRDefault="00006D9C" w:rsidP="00A53B5D">
      <w:pPr>
        <w:rPr>
          <w:rFonts w:ascii="Times New Roman" w:hAnsi="Times New Roman" w:cs="Times New Roman"/>
          <w:b/>
          <w:bCs/>
          <w:i/>
          <w:iCs/>
          <w:color w:val="000000" w:themeColor="text1"/>
          <w:sz w:val="24"/>
          <w:szCs w:val="24"/>
        </w:rPr>
      </w:pPr>
      <w:r w:rsidRPr="0027607C">
        <w:rPr>
          <w:rFonts w:ascii="Times New Roman" w:hAnsi="Times New Roman" w:cs="Times New Roman"/>
          <w:b/>
          <w:bCs/>
          <w:i/>
          <w:iCs/>
          <w:color w:val="000000" w:themeColor="text1"/>
          <w:sz w:val="24"/>
          <w:szCs w:val="24"/>
        </w:rPr>
        <w:t>C</w:t>
      </w:r>
      <w:r w:rsidR="00505425" w:rsidRPr="0027607C">
        <w:rPr>
          <w:rFonts w:ascii="Times New Roman" w:hAnsi="Times New Roman" w:cs="Times New Roman"/>
          <w:b/>
          <w:bCs/>
          <w:i/>
          <w:iCs/>
          <w:color w:val="000000" w:themeColor="text1"/>
          <w:sz w:val="24"/>
          <w:szCs w:val="24"/>
        </w:rPr>
        <w:t xml:space="preserve">offee </w:t>
      </w:r>
      <w:r w:rsidR="007232B3" w:rsidRPr="0027607C">
        <w:rPr>
          <w:rFonts w:ascii="Times New Roman" w:hAnsi="Times New Roman" w:cs="Times New Roman"/>
          <w:b/>
          <w:bCs/>
          <w:i/>
          <w:iCs/>
          <w:color w:val="000000" w:themeColor="text1"/>
          <w:sz w:val="24"/>
          <w:szCs w:val="24"/>
        </w:rPr>
        <w:t>c</w:t>
      </w:r>
      <w:r w:rsidR="00505425" w:rsidRPr="0027607C">
        <w:rPr>
          <w:rFonts w:ascii="Times New Roman" w:hAnsi="Times New Roman" w:cs="Times New Roman"/>
          <w:b/>
          <w:bCs/>
          <w:i/>
          <w:iCs/>
          <w:color w:val="000000" w:themeColor="text1"/>
          <w:sz w:val="24"/>
          <w:szCs w:val="24"/>
        </w:rPr>
        <w:t>onsumption</w:t>
      </w:r>
      <w:r w:rsidR="003C0C24" w:rsidRPr="0027607C">
        <w:rPr>
          <w:rFonts w:ascii="Times New Roman" w:hAnsi="Times New Roman" w:cs="Times New Roman"/>
          <w:b/>
          <w:bCs/>
          <w:i/>
          <w:iCs/>
          <w:color w:val="000000" w:themeColor="text1"/>
          <w:sz w:val="24"/>
          <w:szCs w:val="24"/>
        </w:rPr>
        <w:t xml:space="preserve"> </w:t>
      </w:r>
      <w:r w:rsidRPr="0027607C">
        <w:rPr>
          <w:rFonts w:ascii="Times New Roman" w:hAnsi="Times New Roman" w:cs="Times New Roman"/>
          <w:b/>
          <w:bCs/>
          <w:i/>
          <w:iCs/>
          <w:color w:val="000000" w:themeColor="text1"/>
          <w:sz w:val="24"/>
          <w:szCs w:val="24"/>
        </w:rPr>
        <w:t xml:space="preserve">predicts declining </w:t>
      </w:r>
      <w:r w:rsidR="003C0C24" w:rsidRPr="0027607C">
        <w:rPr>
          <w:rFonts w:ascii="Times New Roman" w:hAnsi="Times New Roman" w:cs="Times New Roman"/>
          <w:b/>
          <w:bCs/>
          <w:i/>
          <w:iCs/>
          <w:color w:val="000000" w:themeColor="text1"/>
          <w:sz w:val="24"/>
          <w:szCs w:val="24"/>
        </w:rPr>
        <w:t>alcohol consumption</w:t>
      </w:r>
      <w:r w:rsidR="009E022D" w:rsidRPr="0027607C">
        <w:rPr>
          <w:rFonts w:ascii="Times New Roman" w:hAnsi="Times New Roman" w:cs="Times New Roman"/>
          <w:b/>
          <w:bCs/>
          <w:i/>
          <w:iCs/>
          <w:color w:val="000000" w:themeColor="text1"/>
          <w:sz w:val="24"/>
          <w:szCs w:val="24"/>
        </w:rPr>
        <w:t>.</w:t>
      </w:r>
    </w:p>
    <w:p w14:paraId="5FECD236" w14:textId="16EC4BB6" w:rsidR="003C0C24" w:rsidRPr="0027607C" w:rsidRDefault="00274B29" w:rsidP="00006D9C">
      <w:pPr>
        <w:spacing w:line="360" w:lineRule="auto"/>
        <w:ind w:firstLine="851"/>
        <w:jc w:val="both"/>
        <w:rPr>
          <w:color w:val="000000" w:themeColor="text1"/>
        </w:rPr>
      </w:pPr>
      <w:r w:rsidRPr="0027607C">
        <w:rPr>
          <w:rFonts w:ascii="Times New Roman" w:hAnsi="Times New Roman" w:cs="Times New Roman"/>
          <w:color w:val="000000" w:themeColor="text1"/>
          <w:sz w:val="24"/>
          <w:szCs w:val="24"/>
        </w:rPr>
        <w:t xml:space="preserve">According to substitution theory, the increase in coffee consumption (Appendix 1) and decrease in alcohol consumption (Appendix 2) suggest competing logics. First, </w:t>
      </w:r>
      <w:r w:rsidR="00BD5AF6" w:rsidRPr="0027607C">
        <w:rPr>
          <w:rFonts w:ascii="Times New Roman" w:hAnsi="Times New Roman" w:cs="Times New Roman"/>
          <w:color w:val="000000" w:themeColor="text1"/>
          <w:sz w:val="24"/>
          <w:szCs w:val="24"/>
        </w:rPr>
        <w:t>c</w:t>
      </w:r>
      <w:r w:rsidR="003C0C24" w:rsidRPr="0027607C">
        <w:rPr>
          <w:rFonts w:ascii="Times New Roman" w:hAnsi="Times New Roman" w:cs="Times New Roman"/>
          <w:color w:val="000000" w:themeColor="text1"/>
          <w:sz w:val="24"/>
          <w:szCs w:val="24"/>
        </w:rPr>
        <w:t xml:space="preserve">offee is a beverage often associated with productivity and daily </w:t>
      </w:r>
      <w:r w:rsidRPr="0027607C">
        <w:rPr>
          <w:rFonts w:ascii="Times New Roman" w:hAnsi="Times New Roman" w:cs="Times New Roman"/>
          <w:color w:val="000000" w:themeColor="text1"/>
          <w:sz w:val="24"/>
          <w:szCs w:val="24"/>
        </w:rPr>
        <w:t>functions</w:t>
      </w:r>
      <w:r w:rsidR="003C0C24"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fldChar w:fldCharType="begin">
          <w:fldData xml:space="preserve">PEVuZE5vdGU+PENpdGU+PEF1dGhvcj5LYXdhZGE8L0F1dGhvcj48WWVhcj4yMDIxPC9ZZWFyPjxS
ZWNOdW0+NDM0MDU8L1JlY051bT48RGlzcGxheVRleHQ+KEJsb29tZXIsIFRyZXBhbm93c2tpLCAm
YW1wOyBGYXJuZXksIDIwMTM7IEthd2FkYSwgMjAyMSk8L0Rpc3BsYXlUZXh0PjxyZWNvcmQ+PHJl
Yy1udW1iZXI+NDM0MDU8L3JlYy1udW1iZXI+PGZvcmVpZ24ta2V5cz48a2V5IGFwcD0iRU4iIGRi
LWlkPSJ6dnQ1cHJhZXh4MjV4NWVmdnMzcDlkenMyZHJwcnNlMnN0OTUiIHRpbWVzdGFtcD0iMTc1
MzU5ODIwMiI+NDM0MDU8L2tleT48L2ZvcmVpZ24ta2V5cz48cmVmLXR5cGUgbmFtZT0iSm91cm5h
bCBBcnRpY2xlIj4xNzwvcmVmLXR5cGU+PGNvbnRyaWJ1dG9ycz48YXV0aG9ycz48YXV0aG9yPkth
d2FkYSwgVG9tb3l1a2k8L2F1dGhvcj48L2F1dGhvcnM+PC9jb250cmlidXRvcnM+PHRpdGxlcz48
dGl0bGU+Q29mZmVlIGNvbnN1bXB0aW9uIGFuZCBwc3ljaG9sb2dpY2FsIHdlbGxiZWluZyBhbW9u
ZyBKYXBhbmVzZSBhdXRvIGZhY3Rvcnkgd29ya2VyczwvdGl0bGU+PHNlY29uZGFyeS10aXRsZT5X
T1JLPC9zZWNvbmRhcnktdGl0bGU+PC90aXRsZXM+PHBlcmlvZGljYWw+PGZ1bGwtdGl0bGU+V09S
SzwvZnVsbC10aXRsZT48L3BlcmlvZGljYWw+PHBhZ2VzPjEyNTUtMTI1OTwvcGFnZXM+PHZvbHVt
ZT42OTwvdm9sdW1lPjxudW1iZXI+NDwvbnVtYmVyPjxrZXl3b3Jkcz48a2V5d29yZD5Db2ZmZWUg
Y29uc3VtcHRpb24sIHBzeWNob2xvZ2ljYWwgd2VsbGJlaW5nLCB3b3JrZXJzPC9rZXl3b3JkPjwv
a2V5d29yZHM+PGRhdGVzPjx5ZWFyPjIwMjE8L3llYXI+PC9kYXRlcz48dXJscz48cmVsYXRlZC11
cmxzPjx1cmw+aHR0cHM6Ly9qb3VybmFscy5zYWdlcHViLmNvbS9kb2kvYWJzLzEwLjMyMzMvV09S
LTIxMzU0NjwvdXJsPjwvcmVsYXRlZC11cmxzPjwvdXJscz48ZWxlY3Ryb25pYy1yZXNvdXJjZS1u
dW0+MTAuMzIzMy93b3ItMjEzNTQ2PC9lbGVjdHJvbmljLXJlc291cmNlLW51bT48L3JlY29yZD48
L0NpdGU+PENpdGU+PEF1dGhvcj5CbG9vbWVyPC9BdXRob3I+PFllYXI+MjAxMzwvWWVhcj48UmVj
TnVtPjQzNDAzPC9SZWNOdW0+PHJlY29yZD48cmVjLW51bWJlcj40MzQwMzwvcmVjLW51bWJlcj48
Zm9yZWlnbi1rZXlzPjxrZXkgYXBwPSJFTiIgZGItaWQ9Inp2dDVwcmFleHgyNXg1ZWZ2czNwOWR6
czJkcnByc2Uyc3Q5NSIgdGltZXN0YW1wPSIxNzUzNTk4MTQyIj40MzQwMzwva2V5PjwvZm9yZWln
bi1rZXlzPjxyZWYtdHlwZSBuYW1lPSJKb3VybmFsIEFydGljbGUiPjE3PC9yZWYtdHlwZT48Y29u
dHJpYnV0b3JzPjxhdXRob3JzPjxhdXRob3I+Qmxvb21lciwgUmljaGFyZCBKLjwvYXV0aG9yPjxh
dXRob3I+VHJlcGFub3dza2ksIEpvaG4gRi48L2F1dGhvcj48YXV0aG9yPkZhcm5leSwgVHlsZXIg
TS48L2F1dGhvcj48L2F1dGhvcnM+PC9jb250cmlidXRvcnM+PHRpdGxlcz48dGl0bGU+SW5mbHVl
bmNlIG9mIEFjdXRlIENvZmZlZSBDb25zdW1wdGlvbiBvbiBQb3N0cHJhbmRpYWwgT3hpZGF0aXZl
IFN0cmVzczwvdGl0bGU+PHNlY29uZGFyeS10aXRsZT5OdXRyaXRpb24gYW5kIE1ldGFib2xpYyBJ
bnNpZ2h0czwvc2Vjb25kYXJ5LXRpdGxlPjwvdGl0bGVzPjxwZXJpb2RpY2FsPjxmdWxsLXRpdGxl
Pk51dHJpdGlvbiBhbmQgTWV0YWJvbGljIEluc2lnaHRzPC9mdWxsLXRpdGxlPjwvcGVyaW9kaWNh
bD48cGFnZXM+Tk1JLlMxMjIxNTwvcGFnZXM+PHZvbHVtZT42PC92b2x1bWU+PGtleXdvcmRzPjxr
ZXl3b3JkPmNvZmZlZSwgY2FmZmVpbmUsIHRyaWdseWNlcmlkZSwgcmVhY3RpdmUgb3h5Z2VuIHNw
ZWNpZXM8L2tleXdvcmQ+PC9rZXl3b3Jkcz48ZGF0ZXM+PHllYXI+MjAxMzwveWVhcj48L2RhdGVz
PjxhY2Nlc3Npb24tbnVtPjIzOTM1MzcxPC9hY2Nlc3Npb24tbnVtPjx1cmxzPjxyZWxhdGVkLXVy
bHM+PHVybD5odHRwczovL2pvdXJuYWxzLnNhZ2VwdWIuY29tL2RvaS9hYnMvMTAuNDEzNy9OTUku
UzEyMjE1PC91cmw+PC9yZWxhdGVkLXVybHM+PC91cmxzPjxlbGVjdHJvbmljLXJlc291cmNlLW51
bT4xMC40MTM3L25taS5zMTIyMTU8L2VsZWN0cm9uaWMtcmVzb3VyY2UtbnVtPjwvcmVjb3JkPjwv
Q2l0ZT48L0VuZE5vdGU+
</w:fldData>
        </w:fldChar>
      </w:r>
      <w:r w:rsidR="00352D38" w:rsidRPr="0027607C">
        <w:rPr>
          <w:rFonts w:ascii="Times New Roman" w:hAnsi="Times New Roman" w:cs="Times New Roman"/>
          <w:color w:val="000000" w:themeColor="text1"/>
          <w:sz w:val="24"/>
          <w:szCs w:val="24"/>
        </w:rPr>
        <w:instrText xml:space="preserve"> ADDIN EN.CITE </w:instrText>
      </w:r>
      <w:r w:rsidR="00352D38" w:rsidRPr="0027607C">
        <w:rPr>
          <w:rFonts w:ascii="Times New Roman" w:hAnsi="Times New Roman" w:cs="Times New Roman"/>
          <w:color w:val="000000" w:themeColor="text1"/>
          <w:sz w:val="24"/>
          <w:szCs w:val="24"/>
        </w:rPr>
        <w:fldChar w:fldCharType="begin">
          <w:fldData xml:space="preserve">PEVuZE5vdGU+PENpdGU+PEF1dGhvcj5LYXdhZGE8L0F1dGhvcj48WWVhcj4yMDIxPC9ZZWFyPjxS
ZWNOdW0+NDM0MDU8L1JlY051bT48RGlzcGxheVRleHQ+KEJsb29tZXIsIFRyZXBhbm93c2tpLCAm
YW1wOyBGYXJuZXksIDIwMTM7IEthd2FkYSwgMjAyMSk8L0Rpc3BsYXlUZXh0PjxyZWNvcmQ+PHJl
Yy1udW1iZXI+NDM0MDU8L3JlYy1udW1iZXI+PGZvcmVpZ24ta2V5cz48a2V5IGFwcD0iRU4iIGRi
LWlkPSJ6dnQ1cHJhZXh4MjV4NWVmdnMzcDlkenMyZHJwcnNlMnN0OTUiIHRpbWVzdGFtcD0iMTc1
MzU5ODIwMiI+NDM0MDU8L2tleT48L2ZvcmVpZ24ta2V5cz48cmVmLXR5cGUgbmFtZT0iSm91cm5h
bCBBcnRpY2xlIj4xNzwvcmVmLXR5cGU+PGNvbnRyaWJ1dG9ycz48YXV0aG9ycz48YXV0aG9yPkth
d2FkYSwgVG9tb3l1a2k8L2F1dGhvcj48L2F1dGhvcnM+PC9jb250cmlidXRvcnM+PHRpdGxlcz48
dGl0bGU+Q29mZmVlIGNvbnN1bXB0aW9uIGFuZCBwc3ljaG9sb2dpY2FsIHdlbGxiZWluZyBhbW9u
ZyBKYXBhbmVzZSBhdXRvIGZhY3Rvcnkgd29ya2VyczwvdGl0bGU+PHNlY29uZGFyeS10aXRsZT5X
T1JLPC9zZWNvbmRhcnktdGl0bGU+PC90aXRsZXM+PHBlcmlvZGljYWw+PGZ1bGwtdGl0bGU+V09S
SzwvZnVsbC10aXRsZT48L3BlcmlvZGljYWw+PHBhZ2VzPjEyNTUtMTI1OTwvcGFnZXM+PHZvbHVt
ZT42OTwvdm9sdW1lPjxudW1iZXI+NDwvbnVtYmVyPjxrZXl3b3Jkcz48a2V5d29yZD5Db2ZmZWUg
Y29uc3VtcHRpb24sIHBzeWNob2xvZ2ljYWwgd2VsbGJlaW5nLCB3b3JrZXJzPC9rZXl3b3JkPjwv
a2V5d29yZHM+PGRhdGVzPjx5ZWFyPjIwMjE8L3llYXI+PC9kYXRlcz48dXJscz48cmVsYXRlZC11
cmxzPjx1cmw+aHR0cHM6Ly9qb3VybmFscy5zYWdlcHViLmNvbS9kb2kvYWJzLzEwLjMyMzMvV09S
LTIxMzU0NjwvdXJsPjwvcmVsYXRlZC11cmxzPjwvdXJscz48ZWxlY3Ryb25pYy1yZXNvdXJjZS1u
dW0+MTAuMzIzMy93b3ItMjEzNTQ2PC9lbGVjdHJvbmljLXJlc291cmNlLW51bT48L3JlY29yZD48
L0NpdGU+PENpdGU+PEF1dGhvcj5CbG9vbWVyPC9BdXRob3I+PFllYXI+MjAxMzwvWWVhcj48UmVj
TnVtPjQzNDAzPC9SZWNOdW0+PHJlY29yZD48cmVjLW51bWJlcj40MzQwMzwvcmVjLW51bWJlcj48
Zm9yZWlnbi1rZXlzPjxrZXkgYXBwPSJFTiIgZGItaWQ9Inp2dDVwcmFleHgyNXg1ZWZ2czNwOWR6
czJkcnByc2Uyc3Q5NSIgdGltZXN0YW1wPSIxNzUzNTk4MTQyIj40MzQwMzwva2V5PjwvZm9yZWln
bi1rZXlzPjxyZWYtdHlwZSBuYW1lPSJKb3VybmFsIEFydGljbGUiPjE3PC9yZWYtdHlwZT48Y29u
dHJpYnV0b3JzPjxhdXRob3JzPjxhdXRob3I+Qmxvb21lciwgUmljaGFyZCBKLjwvYXV0aG9yPjxh
dXRob3I+VHJlcGFub3dza2ksIEpvaG4gRi48L2F1dGhvcj48YXV0aG9yPkZhcm5leSwgVHlsZXIg
TS48L2F1dGhvcj48L2F1dGhvcnM+PC9jb250cmlidXRvcnM+PHRpdGxlcz48dGl0bGU+SW5mbHVl
bmNlIG9mIEFjdXRlIENvZmZlZSBDb25zdW1wdGlvbiBvbiBQb3N0cHJhbmRpYWwgT3hpZGF0aXZl
IFN0cmVzczwvdGl0bGU+PHNlY29uZGFyeS10aXRsZT5OdXRyaXRpb24gYW5kIE1ldGFib2xpYyBJ
bnNpZ2h0czwvc2Vjb25kYXJ5LXRpdGxlPjwvdGl0bGVzPjxwZXJpb2RpY2FsPjxmdWxsLXRpdGxl
Pk51dHJpdGlvbiBhbmQgTWV0YWJvbGljIEluc2lnaHRzPC9mdWxsLXRpdGxlPjwvcGVyaW9kaWNh
bD48cGFnZXM+Tk1JLlMxMjIxNTwvcGFnZXM+PHZvbHVtZT42PC92b2x1bWU+PGtleXdvcmRzPjxr
ZXl3b3JkPmNvZmZlZSwgY2FmZmVpbmUsIHRyaWdseWNlcmlkZSwgcmVhY3RpdmUgb3h5Z2VuIHNw
ZWNpZXM8L2tleXdvcmQ+PC9rZXl3b3Jkcz48ZGF0ZXM+PHllYXI+MjAxMzwveWVhcj48L2RhdGVz
PjxhY2Nlc3Npb24tbnVtPjIzOTM1MzcxPC9hY2Nlc3Npb24tbnVtPjx1cmxzPjxyZWxhdGVkLXVy
bHM+PHVybD5odHRwczovL2pvdXJuYWxzLnNhZ2VwdWIuY29tL2RvaS9hYnMvMTAuNDEzNy9OTUku
UzEyMjE1PC91cmw+PC9yZWxhdGVkLXVybHM+PC91cmxzPjxlbGVjdHJvbmljLXJlc291cmNlLW51
bT4xMC40MTM3L25taS5zMTIyMTU8L2VsZWN0cm9uaWMtcmVzb3VyY2UtbnVtPjwvcmVjb3JkPjwv
Q2l0ZT48L0VuZE5vdGU+
</w:fldData>
        </w:fldChar>
      </w:r>
      <w:r w:rsidR="00352D38" w:rsidRPr="0027607C">
        <w:rPr>
          <w:rFonts w:ascii="Times New Roman" w:hAnsi="Times New Roman" w:cs="Times New Roman"/>
          <w:color w:val="000000" w:themeColor="text1"/>
          <w:sz w:val="24"/>
          <w:szCs w:val="24"/>
        </w:rPr>
        <w:instrText xml:space="preserve"> ADDIN EN.CITE.DATA </w:instrText>
      </w:r>
      <w:r w:rsidR="00352D38" w:rsidRPr="0027607C">
        <w:rPr>
          <w:rFonts w:ascii="Times New Roman" w:hAnsi="Times New Roman" w:cs="Times New Roman"/>
          <w:color w:val="000000" w:themeColor="text1"/>
          <w:sz w:val="24"/>
          <w:szCs w:val="24"/>
        </w:rPr>
      </w:r>
      <w:r w:rsidR="00352D38"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r>
      <w:r w:rsidRPr="0027607C">
        <w:rPr>
          <w:rFonts w:ascii="Times New Roman" w:hAnsi="Times New Roman" w:cs="Times New Roman"/>
          <w:color w:val="000000" w:themeColor="text1"/>
          <w:sz w:val="24"/>
          <w:szCs w:val="24"/>
        </w:rPr>
        <w:fldChar w:fldCharType="separate"/>
      </w:r>
      <w:r w:rsidR="00352D38" w:rsidRPr="0027607C">
        <w:rPr>
          <w:rFonts w:ascii="Times New Roman" w:hAnsi="Times New Roman" w:cs="Times New Roman"/>
          <w:noProof/>
          <w:color w:val="000000" w:themeColor="text1"/>
          <w:sz w:val="24"/>
          <w:szCs w:val="24"/>
        </w:rPr>
        <w:t>(Bloomer, Trepanowski, &amp; Farney, 2013; Kawada, 2021)</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w:t>
      </w:r>
      <w:r w:rsidR="00A264ED" w:rsidRPr="0027607C">
        <w:rPr>
          <w:rFonts w:ascii="Times New Roman" w:hAnsi="Times New Roman" w:cs="Times New Roman"/>
          <w:color w:val="000000" w:themeColor="text1"/>
          <w:sz w:val="24"/>
          <w:szCs w:val="24"/>
        </w:rPr>
        <w:t xml:space="preserve">Alcohol is consumed in the evening </w:t>
      </w:r>
      <w:r w:rsidR="00A866DD" w:rsidRPr="0027607C">
        <w:rPr>
          <w:rFonts w:ascii="Times New Roman" w:hAnsi="Times New Roman" w:cs="Times New Roman"/>
          <w:color w:val="000000" w:themeColor="text1"/>
          <w:sz w:val="24"/>
          <w:szCs w:val="24"/>
        </w:rPr>
        <w:t xml:space="preserve">to escape from stress and anxiety from socio-economic factors </w:t>
      </w:r>
      <w:r w:rsidR="00A866DD" w:rsidRPr="0027607C">
        <w:rPr>
          <w:rFonts w:ascii="Times New Roman" w:hAnsi="Times New Roman" w:cs="Times New Roman"/>
          <w:color w:val="000000" w:themeColor="text1"/>
          <w:sz w:val="24"/>
          <w:szCs w:val="24"/>
        </w:rPr>
        <w:fldChar w:fldCharType="begin">
          <w:fldData xml:space="preserve">PEVuZE5vdGU+PENpdGU+PEF1dGhvcj5DYXJwZW50ZXI8L0F1dGhvcj48WWVhcj4yMDA5PC9ZZWFy
PjxSZWNOdW0+NDMxMDg8L1JlY051bT48RGlzcGxheVRleHQ+KENhcnBlbnRlciAmYW1wOyBEb2Jr
aW4sIDIwMDk7IFByaW5jZSBldCBhbC4sIDIwMDc7IFByaW5zLCBCYXRlcywgS2V5ZXMsICZhbXA7
IE11bnRhbmVyLCAyMDE1KTwvRGlzcGxheVRleHQ+PHJlY29yZD48cmVjLW51bWJlcj40MzEwODwv
cmVjLW51bWJlcj48Zm9yZWlnbi1rZXlzPjxrZXkgYXBwPSJFTiIgZGItaWQ9Inp2dDVwcmFleHgy
NXg1ZWZ2czNwOWR6czJkcnByc2Uyc3Q5NSIgdGltZXN0YW1wPSIxNzQ0Mjc3MjY5Ij40MzEwODwv
a2V5PjwvZm9yZWlnbi1rZXlzPjxyZWYtdHlwZSBuYW1lPSJKb3VybmFsIEFydGljbGUiPjE3PC9y
ZWYtdHlwZT48Y29udHJpYnV0b3JzPjxhdXRob3JzPjxhdXRob3I+Q2FycGVudGVyLCBDaHJpc3Rv
cGhlcjwvYXV0aG9yPjxhdXRob3I+RG9ia2luLCBDYXJsb3M8L2F1dGhvcj48L2F1dGhvcnM+PC9j
b250cmlidXRvcnM+PHRpdGxlcz48dGl0bGU+VGhlIGVmZmVjdCBvZiBhbGNvaG9sIGNvbnN1bXB0
aW9uIG9uIG1vcnRhbGl0eTogcmVncmVzc2lvbiBkaXNjb250aW51aXR5IGV2aWRlbmNlIGZyb20g
dGhlIG1pbmltdW0gZHJpbmtpbmcgYWdlPC90aXRsZT48c2Vjb25kYXJ5LXRpdGxlPkFtZXJpY2Fu
IEVjb25vbWljIEpvdXJuYWw6IEFwcGxpZWQgRWNvbm9taWNzPC9zZWNvbmRhcnktdGl0bGU+PC90
aXRsZXM+PHBlcmlvZGljYWw+PGZ1bGwtdGl0bGU+QW1lcmljYW4gRWNvbm9taWMgSm91cm5hbDog
QXBwbGllZCBFY29ub21pY3M8L2Z1bGwtdGl0bGU+PC9wZXJpb2RpY2FsPjxwYWdlcz4xNjQtMTgy
PC9wYWdlcz48dm9sdW1lPjE8L3ZvbHVtZT48bnVtYmVyPjE8L251bWJlcj48ZGF0ZXM+PHllYXI+
MjAwOTwveWVhcj48L2RhdGVzPjxpc2JuPjE5NDUtNzc5MDwvaXNibj48dXJscz48L3VybHM+PC9y
ZWNvcmQ+PC9DaXRlPjxDaXRlPjxBdXRob3I+UHJpbmNlPC9BdXRob3I+PFllYXI+MjAwNzwvWWVh
cj48UmVjTnVtPjQyODQwPC9SZWNOdW0+PHJlY29yZD48cmVjLW51bWJlcj40Mjg0MDwvcmVjLW51
bWJlcj48Zm9yZWlnbi1rZXlzPjxrZXkgYXBwPSJFTiIgZGItaWQ9Inp2dDVwcmFleHgyNXg1ZWZ2
czNwOWR6czJkcnByc2Uyc3Q5NSIgdGltZXN0YW1wPSIxNzM1MzQwNjU4Ij40Mjg0MDwva2V5Pjwv
Zm9yZWlnbi1rZXlzPjxyZWYtdHlwZSBuYW1lPSJKb3VybmFsIEFydGljbGUiPjE3PC9yZWYtdHlw
ZT48Y29udHJpYnV0b3JzPjxhdXRob3JzPjxhdXRob3I+UHJpbmNlLCBNYXJ0aW48L2F1dGhvcj48
YXV0aG9yPlBhdGVsLCBWaWtyYW08L2F1dGhvcj48YXV0aG9yPlNheGVuYSwgU2hla2hhcjwvYXV0
aG9yPjxhdXRob3I+TWFqLCBNYXJpbzwvYXV0aG9yPjxhdXRob3I+TWFzZWxrbywgSm9hbm5hPC9h
dXRob3I+PGF1dGhvcj5QaGlsbGlwcywgTWljaGFlbCBSPC9hdXRob3I+PGF1dGhvcj5SYWhtYW4s
IEF0aWY8L2F1dGhvcj48L2F1dGhvcnM+PC9jb250cmlidXRvcnM+PHRpdGxlcz48dGl0bGU+Tm8g
aGVhbHRoIHdpdGhvdXQgbWVudGFsIGhlYWx0aDwvdGl0bGU+PHNlY29uZGFyeS10aXRsZT5UaGUg
bGFuY2V0PC9zZWNvbmRhcnktdGl0bGU+PC90aXRsZXM+PHBlcmlvZGljYWw+PGZ1bGwtdGl0bGU+
VGhlIExhbmNldDwvZnVsbC10aXRsZT48L3BlcmlvZGljYWw+PHBhZ2VzPjg1OS04Nzc8L3BhZ2Vz
Pjx2b2x1bWU+MzcwPC92b2x1bWU+PG51bWJlcj45NTkwPC9udW1iZXI+PGRhdGVzPjx5ZWFyPjIw
MDc8L3llYXI+PC9kYXRlcz48aXNibj4wMTQwLTY3MzY8L2lzYm4+PHVybHM+PC91cmxzPjwvcmVj
b3JkPjwvQ2l0ZT48Q2l0ZT48QXV0aG9yPlByaW5zPC9BdXRob3I+PFllYXI+MjAxNTwvWWVhcj48
UmVjTnVtPjQyNTQ2PC9SZWNOdW0+PHJlY29yZD48cmVjLW51bWJlcj40MjU0NjwvcmVjLW51bWJl
cj48Zm9yZWlnbi1rZXlzPjxrZXkgYXBwPSJFTiIgZGItaWQ9Inp2dDVwcmFleHgyNXg1ZWZ2czNw
OWR6czJkcnByc2Uyc3Q5NSIgdGltZXN0YW1wPSIxNzIwMDgyODA3Ij40MjU0Njwva2V5PjwvZm9y
ZWlnbi1rZXlzPjxyZWYtdHlwZSBuYW1lPSJKb3VybmFsIEFydGljbGUiPjE3PC9yZWYtdHlwZT48
Y29udHJpYnV0b3JzPjxhdXRob3JzPjxhdXRob3I+UHJpbnMsIFNldGggSi4gPC9hdXRob3I+PGF1
dGhvcj5CYXRlcywgTGlzYSBNLiA8L2F1dGhvcj48YXV0aG9yPktleWVzLCBLYXRoZXJpbmUgTS4g
PC9hdXRob3I+PGF1dGhvcj5NdW50YW5lciwgQ2FybGVzPC9hdXRob3I+PC9hdXRob3JzPjwvY29u
dHJpYnV0b3JzPjx0aXRsZXM+PHRpdGxlPkFueGlvdXM/IERlcHJlc3NlZD8gWW91IG1pZ2h0IGJl
IHN1ZmZlcmluZyBmcm9tIGNhcGl0YWxpc206IGNvbnRyYWRpY3RvcnkgY2xhc3MgbG9jYXRpb25z
IGFuZCB0aGUgcHJldmFsZW5jZSBvZiBkZXByZXNzaW9uIGFuZCBhbnhpZXR5IGluIHRoZSBVU0E8
L3RpdGxlPjxzZWNvbmRhcnktdGl0bGU+U29jaW9sb2d5IG9mIEhlYWx0aCAmYW1wOyBJbGxuZXNz
PC9zZWNvbmRhcnktdGl0bGU+PC90aXRsZXM+PHBlcmlvZGljYWw+PGZ1bGwtdGl0bGU+U29jaW9s
b2d5IG9mIEhlYWx0aCAmYW1wOyBJbGxuZXNzPC9mdWxsLXRpdGxlPjwvcGVyaW9kaWNhbD48cGFn
ZXM+MTM1Mi0xMzcyPC9wYWdlcz48dm9sdW1lPjM3PC92b2x1bWU+PG51bWJlcj44PC9udW1iZXI+
PGRhdGVzPjx5ZWFyPjIwMTU8L3llYXI+PC9kYXRlcz48dXJscz48L3VybHM+PC9yZWNvcmQ+PC9D
aXRlPjwvRW5kTm90ZT5=
</w:fldData>
        </w:fldChar>
      </w:r>
      <w:r w:rsidR="00A866DD" w:rsidRPr="0027607C">
        <w:rPr>
          <w:rFonts w:ascii="Times New Roman" w:hAnsi="Times New Roman" w:cs="Times New Roman"/>
          <w:color w:val="000000" w:themeColor="text1"/>
          <w:sz w:val="24"/>
          <w:szCs w:val="24"/>
        </w:rPr>
        <w:instrText xml:space="preserve"> ADDIN EN.CITE </w:instrText>
      </w:r>
      <w:r w:rsidR="00A866DD" w:rsidRPr="0027607C">
        <w:rPr>
          <w:rFonts w:ascii="Times New Roman" w:hAnsi="Times New Roman" w:cs="Times New Roman"/>
          <w:color w:val="000000" w:themeColor="text1"/>
          <w:sz w:val="24"/>
          <w:szCs w:val="24"/>
        </w:rPr>
        <w:fldChar w:fldCharType="begin">
          <w:fldData xml:space="preserve">PEVuZE5vdGU+PENpdGU+PEF1dGhvcj5DYXJwZW50ZXI8L0F1dGhvcj48WWVhcj4yMDA5PC9ZZWFy
PjxSZWNOdW0+NDMxMDg8L1JlY051bT48RGlzcGxheVRleHQ+KENhcnBlbnRlciAmYW1wOyBEb2Jr
aW4sIDIwMDk7IFByaW5jZSBldCBhbC4sIDIwMDc7IFByaW5zLCBCYXRlcywgS2V5ZXMsICZhbXA7
IE11bnRhbmVyLCAyMDE1KTwvRGlzcGxheVRleHQ+PHJlY29yZD48cmVjLW51bWJlcj40MzEwODwv
cmVjLW51bWJlcj48Zm9yZWlnbi1rZXlzPjxrZXkgYXBwPSJFTiIgZGItaWQ9Inp2dDVwcmFleHgy
NXg1ZWZ2czNwOWR6czJkcnByc2Uyc3Q5NSIgdGltZXN0YW1wPSIxNzQ0Mjc3MjY5Ij40MzEwODwv
a2V5PjwvZm9yZWlnbi1rZXlzPjxyZWYtdHlwZSBuYW1lPSJKb3VybmFsIEFydGljbGUiPjE3PC9y
ZWYtdHlwZT48Y29udHJpYnV0b3JzPjxhdXRob3JzPjxhdXRob3I+Q2FycGVudGVyLCBDaHJpc3Rv
cGhlcjwvYXV0aG9yPjxhdXRob3I+RG9ia2luLCBDYXJsb3M8L2F1dGhvcj48L2F1dGhvcnM+PC9j
b250cmlidXRvcnM+PHRpdGxlcz48dGl0bGU+VGhlIGVmZmVjdCBvZiBhbGNvaG9sIGNvbnN1bXB0
aW9uIG9uIG1vcnRhbGl0eTogcmVncmVzc2lvbiBkaXNjb250aW51aXR5IGV2aWRlbmNlIGZyb20g
dGhlIG1pbmltdW0gZHJpbmtpbmcgYWdlPC90aXRsZT48c2Vjb25kYXJ5LXRpdGxlPkFtZXJpY2Fu
IEVjb25vbWljIEpvdXJuYWw6IEFwcGxpZWQgRWNvbm9taWNzPC9zZWNvbmRhcnktdGl0bGU+PC90
aXRsZXM+PHBlcmlvZGljYWw+PGZ1bGwtdGl0bGU+QW1lcmljYW4gRWNvbm9taWMgSm91cm5hbDog
QXBwbGllZCBFY29ub21pY3M8L2Z1bGwtdGl0bGU+PC9wZXJpb2RpY2FsPjxwYWdlcz4xNjQtMTgy
PC9wYWdlcz48dm9sdW1lPjE8L3ZvbHVtZT48bnVtYmVyPjE8L251bWJlcj48ZGF0ZXM+PHllYXI+
MjAwOTwveWVhcj48L2RhdGVzPjxpc2JuPjE5NDUtNzc5MDwvaXNibj48dXJscz48L3VybHM+PC9y
ZWNvcmQ+PC9DaXRlPjxDaXRlPjxBdXRob3I+UHJpbmNlPC9BdXRob3I+PFllYXI+MjAwNzwvWWVh
cj48UmVjTnVtPjQyODQwPC9SZWNOdW0+PHJlY29yZD48cmVjLW51bWJlcj40Mjg0MDwvcmVjLW51
bWJlcj48Zm9yZWlnbi1rZXlzPjxrZXkgYXBwPSJFTiIgZGItaWQ9Inp2dDVwcmFleHgyNXg1ZWZ2
czNwOWR6czJkcnByc2Uyc3Q5NSIgdGltZXN0YW1wPSIxNzM1MzQwNjU4Ij40Mjg0MDwva2V5Pjwv
Zm9yZWlnbi1rZXlzPjxyZWYtdHlwZSBuYW1lPSJKb3VybmFsIEFydGljbGUiPjE3PC9yZWYtdHlw
ZT48Y29udHJpYnV0b3JzPjxhdXRob3JzPjxhdXRob3I+UHJpbmNlLCBNYXJ0aW48L2F1dGhvcj48
YXV0aG9yPlBhdGVsLCBWaWtyYW08L2F1dGhvcj48YXV0aG9yPlNheGVuYSwgU2hla2hhcjwvYXV0
aG9yPjxhdXRob3I+TWFqLCBNYXJpbzwvYXV0aG9yPjxhdXRob3I+TWFzZWxrbywgSm9hbm5hPC9h
dXRob3I+PGF1dGhvcj5QaGlsbGlwcywgTWljaGFlbCBSPC9hdXRob3I+PGF1dGhvcj5SYWhtYW4s
IEF0aWY8L2F1dGhvcj48L2F1dGhvcnM+PC9jb250cmlidXRvcnM+PHRpdGxlcz48dGl0bGU+Tm8g
aGVhbHRoIHdpdGhvdXQgbWVudGFsIGhlYWx0aDwvdGl0bGU+PHNlY29uZGFyeS10aXRsZT5UaGUg
bGFuY2V0PC9zZWNvbmRhcnktdGl0bGU+PC90aXRsZXM+PHBlcmlvZGljYWw+PGZ1bGwtdGl0bGU+
VGhlIExhbmNldDwvZnVsbC10aXRsZT48L3BlcmlvZGljYWw+PHBhZ2VzPjg1OS04Nzc8L3BhZ2Vz
Pjx2b2x1bWU+MzcwPC92b2x1bWU+PG51bWJlcj45NTkwPC9udW1iZXI+PGRhdGVzPjx5ZWFyPjIw
MDc8L3llYXI+PC9kYXRlcz48aXNibj4wMTQwLTY3MzY8L2lzYm4+PHVybHM+PC91cmxzPjwvcmVj
b3JkPjwvQ2l0ZT48Q2l0ZT48QXV0aG9yPlByaW5zPC9BdXRob3I+PFllYXI+MjAxNTwvWWVhcj48
UmVjTnVtPjQyNTQ2PC9SZWNOdW0+PHJlY29yZD48cmVjLW51bWJlcj40MjU0NjwvcmVjLW51bWJl
cj48Zm9yZWlnbi1rZXlzPjxrZXkgYXBwPSJFTiIgZGItaWQ9Inp2dDVwcmFleHgyNXg1ZWZ2czNw
OWR6czJkcnByc2Uyc3Q5NSIgdGltZXN0YW1wPSIxNzIwMDgyODA3Ij40MjU0Njwva2V5PjwvZm9y
ZWlnbi1rZXlzPjxyZWYtdHlwZSBuYW1lPSJKb3VybmFsIEFydGljbGUiPjE3PC9yZWYtdHlwZT48
Y29udHJpYnV0b3JzPjxhdXRob3JzPjxhdXRob3I+UHJpbnMsIFNldGggSi4gPC9hdXRob3I+PGF1
dGhvcj5CYXRlcywgTGlzYSBNLiA8L2F1dGhvcj48YXV0aG9yPktleWVzLCBLYXRoZXJpbmUgTS4g
PC9hdXRob3I+PGF1dGhvcj5NdW50YW5lciwgQ2FybGVzPC9hdXRob3I+PC9hdXRob3JzPjwvY29u
dHJpYnV0b3JzPjx0aXRsZXM+PHRpdGxlPkFueGlvdXM/IERlcHJlc3NlZD8gWW91IG1pZ2h0IGJl
IHN1ZmZlcmluZyBmcm9tIGNhcGl0YWxpc206IGNvbnRyYWRpY3RvcnkgY2xhc3MgbG9jYXRpb25z
IGFuZCB0aGUgcHJldmFsZW5jZSBvZiBkZXByZXNzaW9uIGFuZCBhbnhpZXR5IGluIHRoZSBVU0E8
L3RpdGxlPjxzZWNvbmRhcnktdGl0bGU+U29jaW9sb2d5IG9mIEhlYWx0aCAmYW1wOyBJbGxuZXNz
PC9zZWNvbmRhcnktdGl0bGU+PC90aXRsZXM+PHBlcmlvZGljYWw+PGZ1bGwtdGl0bGU+U29jaW9s
b2d5IG9mIEhlYWx0aCAmYW1wOyBJbGxuZXNzPC9mdWxsLXRpdGxlPjwvcGVyaW9kaWNhbD48cGFn
ZXM+MTM1Mi0xMzcyPC9wYWdlcz48dm9sdW1lPjM3PC92b2x1bWU+PG51bWJlcj44PC9udW1iZXI+
PGRhdGVzPjx5ZWFyPjIwMTU8L3llYXI+PC9kYXRlcz48dXJscz48L3VybHM+PC9yZWNvcmQ+PC9D
aXRlPjwvRW5kTm90ZT5=
</w:fldData>
        </w:fldChar>
      </w:r>
      <w:r w:rsidR="00A866DD" w:rsidRPr="0027607C">
        <w:rPr>
          <w:rFonts w:ascii="Times New Roman" w:hAnsi="Times New Roman" w:cs="Times New Roman"/>
          <w:color w:val="000000" w:themeColor="text1"/>
          <w:sz w:val="24"/>
          <w:szCs w:val="24"/>
        </w:rPr>
        <w:instrText xml:space="preserve"> ADDIN EN.CITE.DATA </w:instrText>
      </w:r>
      <w:r w:rsidR="00A866DD" w:rsidRPr="0027607C">
        <w:rPr>
          <w:rFonts w:ascii="Times New Roman" w:hAnsi="Times New Roman" w:cs="Times New Roman"/>
          <w:color w:val="000000" w:themeColor="text1"/>
          <w:sz w:val="24"/>
          <w:szCs w:val="24"/>
        </w:rPr>
      </w:r>
      <w:r w:rsidR="00A866DD" w:rsidRPr="0027607C">
        <w:rPr>
          <w:rFonts w:ascii="Times New Roman" w:hAnsi="Times New Roman" w:cs="Times New Roman"/>
          <w:color w:val="000000" w:themeColor="text1"/>
          <w:sz w:val="24"/>
          <w:szCs w:val="24"/>
        </w:rPr>
        <w:fldChar w:fldCharType="end"/>
      </w:r>
      <w:r w:rsidR="00A866DD" w:rsidRPr="0027607C">
        <w:rPr>
          <w:rFonts w:ascii="Times New Roman" w:hAnsi="Times New Roman" w:cs="Times New Roman"/>
          <w:color w:val="000000" w:themeColor="text1"/>
          <w:sz w:val="24"/>
          <w:szCs w:val="24"/>
        </w:rPr>
      </w:r>
      <w:r w:rsidR="00A866DD" w:rsidRPr="0027607C">
        <w:rPr>
          <w:rFonts w:ascii="Times New Roman" w:hAnsi="Times New Roman" w:cs="Times New Roman"/>
          <w:color w:val="000000" w:themeColor="text1"/>
          <w:sz w:val="24"/>
          <w:szCs w:val="24"/>
        </w:rPr>
        <w:fldChar w:fldCharType="separate"/>
      </w:r>
      <w:r w:rsidR="00A866DD" w:rsidRPr="0027607C">
        <w:rPr>
          <w:rFonts w:ascii="Times New Roman" w:hAnsi="Times New Roman" w:cs="Times New Roman"/>
          <w:noProof/>
          <w:color w:val="000000" w:themeColor="text1"/>
          <w:sz w:val="24"/>
          <w:szCs w:val="24"/>
        </w:rPr>
        <w:t>(Carpenter &amp; Dobkin, 2009; Prince et al., 2007; Prins, Bates, Keyes, &amp; Muntaner, 2015)</w:t>
      </w:r>
      <w:r w:rsidR="00A866DD" w:rsidRPr="0027607C">
        <w:rPr>
          <w:rFonts w:ascii="Times New Roman" w:hAnsi="Times New Roman" w:cs="Times New Roman"/>
          <w:color w:val="000000" w:themeColor="text1"/>
          <w:sz w:val="24"/>
          <w:szCs w:val="24"/>
        </w:rPr>
        <w:fldChar w:fldCharType="end"/>
      </w:r>
      <w:r w:rsidR="00A866DD" w:rsidRPr="0027607C">
        <w:rPr>
          <w:rFonts w:ascii="Times New Roman" w:hAnsi="Times New Roman" w:cs="Times New Roman"/>
          <w:color w:val="000000" w:themeColor="text1"/>
          <w:sz w:val="24"/>
          <w:szCs w:val="24"/>
        </w:rPr>
        <w:t xml:space="preserve">. Second, the younger population around the world is avoiding the ill-effects of alcoholism </w:t>
      </w:r>
      <w:r w:rsidR="00A866DD" w:rsidRPr="0027607C">
        <w:rPr>
          <w:rFonts w:ascii="Times New Roman" w:hAnsi="Times New Roman" w:cs="Times New Roman"/>
          <w:color w:val="000000" w:themeColor="text1"/>
          <w:sz w:val="24"/>
          <w:szCs w:val="24"/>
        </w:rPr>
        <w:fldChar w:fldCharType="begin"/>
      </w:r>
      <w:r w:rsidR="00A866DD" w:rsidRPr="0027607C">
        <w:rPr>
          <w:rFonts w:ascii="Times New Roman" w:hAnsi="Times New Roman" w:cs="Times New Roman"/>
          <w:color w:val="000000" w:themeColor="text1"/>
          <w:sz w:val="24"/>
          <w:szCs w:val="24"/>
        </w:rPr>
        <w:instrText xml:space="preserve"> ADDIN EN.CITE &lt;EndNote&gt;&lt;Cite&gt;&lt;Author&gt;WHO&lt;/Author&gt;&lt;Year&gt;2025&lt;/Year&gt;&lt;RecNum&gt;37047&lt;/RecNum&gt;&lt;DisplayText&gt;(WHO, 2025)&lt;/DisplayText&gt;&lt;record&gt;&lt;rec-number&gt;37047&lt;/rec-number&gt;&lt;foreign-keys&gt;&lt;key app="EN" db-id="zvt5praexx25x5efvs3p9dzs2drprse2st95" timestamp="0"&gt;37047&lt;/key&gt;&lt;/foreign-keys&gt;&lt;ref-type name="Journal Article"&gt;17&lt;/ref-type&gt;&lt;contributors&gt;&lt;authors&gt;&lt;author&gt;WHO&lt;/author&gt;&lt;/authors&gt;&lt;/contributors&gt;&lt;titles&gt;&lt;title&gt;The Global Health Observatory&lt;/title&gt;&lt;secondary-title&gt;World Health Organization  &lt;/secondary-title&gt;&lt;/titles&gt;&lt;pages&gt;(Accessed: 27-3-2025)&lt;/pages&gt;&lt;number&gt;https://www.who.int/data/gho/data/themes/global-information-system-on-alcohol-and-health?utm_source=chatgpt.com&lt;/number&gt;&lt;dates&gt;&lt;year&gt;2025&lt;/year&gt;&lt;/dates&gt;&lt;urls&gt;&lt;/urls&gt;&lt;/record&gt;&lt;/Cite&gt;&lt;/EndNote&gt;</w:instrText>
      </w:r>
      <w:r w:rsidR="00A866DD" w:rsidRPr="0027607C">
        <w:rPr>
          <w:rFonts w:ascii="Times New Roman" w:hAnsi="Times New Roman" w:cs="Times New Roman"/>
          <w:color w:val="000000" w:themeColor="text1"/>
          <w:sz w:val="24"/>
          <w:szCs w:val="24"/>
        </w:rPr>
        <w:fldChar w:fldCharType="separate"/>
      </w:r>
      <w:r w:rsidR="00A866DD" w:rsidRPr="0027607C">
        <w:rPr>
          <w:rFonts w:ascii="Times New Roman" w:hAnsi="Times New Roman" w:cs="Times New Roman"/>
          <w:noProof/>
          <w:color w:val="000000" w:themeColor="text1"/>
          <w:sz w:val="24"/>
          <w:szCs w:val="24"/>
        </w:rPr>
        <w:t>(WHO, 2025)</w:t>
      </w:r>
      <w:r w:rsidR="00A866DD" w:rsidRPr="0027607C">
        <w:rPr>
          <w:rFonts w:ascii="Times New Roman" w:hAnsi="Times New Roman" w:cs="Times New Roman"/>
          <w:color w:val="000000" w:themeColor="text1"/>
          <w:sz w:val="24"/>
          <w:szCs w:val="24"/>
        </w:rPr>
        <w:fldChar w:fldCharType="end"/>
      </w:r>
      <w:r w:rsidR="00A866DD" w:rsidRPr="0027607C">
        <w:rPr>
          <w:rFonts w:ascii="Times New Roman" w:hAnsi="Times New Roman" w:cs="Times New Roman"/>
          <w:color w:val="000000" w:themeColor="text1"/>
          <w:sz w:val="24"/>
          <w:szCs w:val="24"/>
        </w:rPr>
        <w:t xml:space="preserve">, and their purchasing power allows them to afford coffee at a relatively lower cost than alcohol, and the </w:t>
      </w:r>
      <w:r w:rsidR="00A264ED" w:rsidRPr="0027607C">
        <w:rPr>
          <w:rFonts w:ascii="Times New Roman" w:hAnsi="Times New Roman" w:cs="Times New Roman"/>
          <w:color w:val="000000" w:themeColor="text1"/>
          <w:sz w:val="24"/>
          <w:szCs w:val="24"/>
        </w:rPr>
        <w:t>money spent on coffee cannot be spent on alcohol in this substitution</w:t>
      </w:r>
      <w:r w:rsidR="00CD3BC6" w:rsidRPr="0027607C">
        <w:rPr>
          <w:rFonts w:ascii="Times New Roman" w:hAnsi="Times New Roman" w:cs="Times New Roman"/>
          <w:color w:val="000000" w:themeColor="text1"/>
          <w:sz w:val="24"/>
          <w:szCs w:val="24"/>
        </w:rPr>
        <w:t>. Third, c</w:t>
      </w:r>
      <w:r w:rsidR="00A264ED" w:rsidRPr="0027607C">
        <w:rPr>
          <w:rFonts w:ascii="Times New Roman" w:hAnsi="Times New Roman" w:cs="Times New Roman"/>
          <w:color w:val="000000" w:themeColor="text1"/>
          <w:sz w:val="24"/>
          <w:szCs w:val="24"/>
        </w:rPr>
        <w:t xml:space="preserve">offee stimulant-related addiction attributes have a </w:t>
      </w:r>
      <w:r w:rsidR="00CD3BC6" w:rsidRPr="0027607C">
        <w:rPr>
          <w:rFonts w:ascii="Times New Roman" w:hAnsi="Times New Roman" w:cs="Times New Roman"/>
          <w:color w:val="000000" w:themeColor="text1"/>
          <w:sz w:val="24"/>
          <w:szCs w:val="24"/>
        </w:rPr>
        <w:t>relatively positive</w:t>
      </w:r>
      <w:r w:rsidR="00A264ED" w:rsidRPr="0027607C">
        <w:rPr>
          <w:rFonts w:ascii="Times New Roman" w:hAnsi="Times New Roman" w:cs="Times New Roman"/>
          <w:color w:val="000000" w:themeColor="text1"/>
          <w:sz w:val="24"/>
          <w:szCs w:val="24"/>
        </w:rPr>
        <w:t xml:space="preserve"> connotation</w:t>
      </w:r>
      <w:r w:rsidR="00CD3BC6" w:rsidRPr="0027607C">
        <w:rPr>
          <w:rFonts w:ascii="Times New Roman" w:hAnsi="Times New Roman" w:cs="Times New Roman"/>
          <w:color w:val="000000" w:themeColor="text1"/>
          <w:sz w:val="24"/>
          <w:szCs w:val="24"/>
        </w:rPr>
        <w:t xml:space="preserve"> compared to</w:t>
      </w:r>
      <w:r w:rsidR="00A264ED" w:rsidRPr="0027607C">
        <w:rPr>
          <w:rFonts w:ascii="Times New Roman" w:hAnsi="Times New Roman" w:cs="Times New Roman"/>
          <w:color w:val="000000" w:themeColor="text1"/>
          <w:sz w:val="24"/>
          <w:szCs w:val="24"/>
        </w:rPr>
        <w:t xml:space="preserve"> alcohol depressant-related addiction attributes in social </w:t>
      </w:r>
      <w:r w:rsidR="00F03880" w:rsidRPr="0027607C">
        <w:rPr>
          <w:rFonts w:ascii="Times New Roman" w:hAnsi="Times New Roman" w:cs="Times New Roman"/>
          <w:color w:val="000000" w:themeColor="text1"/>
          <w:sz w:val="24"/>
          <w:szCs w:val="24"/>
        </w:rPr>
        <w:t>discourses</w:t>
      </w:r>
      <w:r w:rsidR="00CD3BC6" w:rsidRPr="0027607C">
        <w:rPr>
          <w:rFonts w:ascii="Times New Roman" w:hAnsi="Times New Roman" w:cs="Times New Roman"/>
          <w:color w:val="000000" w:themeColor="text1"/>
          <w:sz w:val="24"/>
          <w:szCs w:val="24"/>
        </w:rPr>
        <w:t xml:space="preserve"> and actual negative mental health effects </w:t>
      </w:r>
      <w:r w:rsidR="00CD3BC6" w:rsidRPr="0027607C">
        <w:rPr>
          <w:rFonts w:ascii="Times New Roman" w:hAnsi="Times New Roman" w:cs="Times New Roman"/>
          <w:color w:val="000000" w:themeColor="text1"/>
          <w:sz w:val="24"/>
          <w:szCs w:val="24"/>
        </w:rPr>
        <w:fldChar w:fldCharType="begin"/>
      </w:r>
      <w:r w:rsidR="00940888" w:rsidRPr="0027607C">
        <w:rPr>
          <w:rFonts w:ascii="Times New Roman" w:hAnsi="Times New Roman" w:cs="Times New Roman"/>
          <w:color w:val="000000" w:themeColor="text1"/>
          <w:sz w:val="24"/>
          <w:szCs w:val="24"/>
        </w:rPr>
        <w:instrText xml:space="preserve"> ADDIN EN.CITE &lt;EndNote&gt;&lt;Cite&gt;&lt;Author&gt;Tunstall&lt;/Author&gt;&lt;Year&gt;2002&lt;/Year&gt;&lt;RecNum&gt;41043&lt;/RecNum&gt;&lt;DisplayText&gt;(Prince et al., 2007; Tunstall, 2002)&lt;/DisplayText&gt;&lt;record&gt;&lt;rec-number&gt;41043&lt;/rec-number&gt;&lt;foreign-keys&gt;&lt;key app="EN" db-id="zvt5praexx25x5efvs3p9dzs2drprse2st95" timestamp="0"&gt;41043&lt;/key&gt;&lt;/foreign-keys&gt;&lt;ref-type name="Journal Article"&gt;17&lt;/ref-type&gt;&lt;contributors&gt;&lt;authors&gt;&lt;author&gt;Tunstall, N&lt;/author&gt;&lt;/authors&gt;&lt;/contributors&gt;&lt;titles&gt;&lt;title&gt;Genetic risk factors and variation in European suicide rates&lt;/title&gt;&lt;secondary-title&gt;The British Journal of Psychiatry&lt;/secondary-title&gt;&lt;/titles&gt;&lt;pages&gt;277-277&lt;/pages&gt;&lt;volume&gt;180&lt;/volume&gt;&lt;number&gt;3&lt;/number&gt;&lt;dates&gt;&lt;year&gt;2002&lt;/year&gt;&lt;/dates&gt;&lt;isbn&gt;0007-1250&lt;/isbn&gt;&lt;urls&gt;&lt;/urls&gt;&lt;/record&gt;&lt;/Cite&gt;&lt;Cite&gt;&lt;Author&gt;Prince&lt;/Author&gt;&lt;Year&gt;2007&lt;/Year&gt;&lt;RecNum&gt;42840&lt;/RecNum&gt;&lt;record&gt;&lt;rec-number&gt;42840&lt;/rec-number&gt;&lt;foreign-keys&gt;&lt;key app="EN" db-id="zvt5praexx25x5efvs3p9dzs2drprse2st95" timestamp="1735340658"&gt;42840&lt;/key&gt;&lt;/foreign-keys&gt;&lt;ref-type name="Journal Article"&gt;17&lt;/ref-type&gt;&lt;contributors&gt;&lt;authors&gt;&lt;author&gt;Prince, Martin&lt;/author&gt;&lt;author&gt;Patel, Vikram&lt;/author&gt;&lt;author&gt;Saxena, Shekhar&lt;/author&gt;&lt;author&gt;Maj, Mario&lt;/author&gt;&lt;author&gt;Maselko, Joanna&lt;/author&gt;&lt;author&gt;Phillips, Michael R&lt;/author&gt;&lt;author&gt;Rahman, Atif&lt;/author&gt;&lt;/authors&gt;&lt;/contributors&gt;&lt;titles&gt;&lt;title&gt;No health without mental health&lt;/title&gt;&lt;secondary-title&gt;The lancet&lt;/secondary-title&gt;&lt;/titles&gt;&lt;periodical&gt;&lt;full-title&gt;The Lancet&lt;/full-title&gt;&lt;/periodical&gt;&lt;pages&gt;859-877&lt;/pages&gt;&lt;volume&gt;370&lt;/volume&gt;&lt;number&gt;9590&lt;/number&gt;&lt;dates&gt;&lt;year&gt;2007&lt;/year&gt;&lt;/dates&gt;&lt;isbn&gt;0140-6736&lt;/isbn&gt;&lt;urls&gt;&lt;/urls&gt;&lt;/record&gt;&lt;/Cite&gt;&lt;/EndNote&gt;</w:instrText>
      </w:r>
      <w:r w:rsidR="00CD3BC6" w:rsidRPr="0027607C">
        <w:rPr>
          <w:rFonts w:ascii="Times New Roman" w:hAnsi="Times New Roman" w:cs="Times New Roman"/>
          <w:color w:val="000000" w:themeColor="text1"/>
          <w:sz w:val="24"/>
          <w:szCs w:val="24"/>
        </w:rPr>
        <w:fldChar w:fldCharType="separate"/>
      </w:r>
      <w:r w:rsidR="00940888" w:rsidRPr="0027607C">
        <w:rPr>
          <w:rFonts w:ascii="Times New Roman" w:hAnsi="Times New Roman" w:cs="Times New Roman"/>
          <w:noProof/>
          <w:color w:val="000000" w:themeColor="text1"/>
          <w:sz w:val="24"/>
          <w:szCs w:val="24"/>
        </w:rPr>
        <w:t>(Prince et al., 2007; Tunstall, 2002)</w:t>
      </w:r>
      <w:r w:rsidR="00CD3BC6" w:rsidRPr="0027607C">
        <w:rPr>
          <w:rFonts w:ascii="Times New Roman" w:hAnsi="Times New Roman" w:cs="Times New Roman"/>
          <w:color w:val="000000" w:themeColor="text1"/>
          <w:sz w:val="24"/>
          <w:szCs w:val="24"/>
        </w:rPr>
        <w:fldChar w:fldCharType="end"/>
      </w:r>
      <w:r w:rsidR="00F03880" w:rsidRPr="0027607C">
        <w:rPr>
          <w:rFonts w:ascii="Times New Roman" w:hAnsi="Times New Roman" w:cs="Times New Roman"/>
          <w:color w:val="000000" w:themeColor="text1"/>
          <w:sz w:val="24"/>
          <w:szCs w:val="24"/>
        </w:rPr>
        <w:t xml:space="preserve">. </w:t>
      </w:r>
      <w:r w:rsidR="003C0C24" w:rsidRPr="0027607C">
        <w:rPr>
          <w:rFonts w:ascii="Times New Roman" w:hAnsi="Times New Roman" w:cs="Times New Roman"/>
          <w:color w:val="000000" w:themeColor="text1"/>
          <w:sz w:val="24"/>
          <w:szCs w:val="24"/>
        </w:rPr>
        <w:t xml:space="preserve">In this context, the social and cultural </w:t>
      </w:r>
      <w:r w:rsidR="00CD3BC6" w:rsidRPr="0027607C">
        <w:rPr>
          <w:rFonts w:ascii="Times New Roman" w:hAnsi="Times New Roman" w:cs="Times New Roman"/>
          <w:color w:val="000000" w:themeColor="text1"/>
          <w:sz w:val="24"/>
          <w:szCs w:val="24"/>
        </w:rPr>
        <w:t>support for</w:t>
      </w:r>
      <w:r w:rsidR="003C0C24" w:rsidRPr="0027607C">
        <w:rPr>
          <w:rFonts w:ascii="Times New Roman" w:hAnsi="Times New Roman" w:cs="Times New Roman"/>
          <w:color w:val="000000" w:themeColor="text1"/>
          <w:sz w:val="24"/>
          <w:szCs w:val="24"/>
        </w:rPr>
        <w:t xml:space="preserve"> coffee </w:t>
      </w:r>
      <w:r w:rsidR="00CD3BC6" w:rsidRPr="0027607C">
        <w:rPr>
          <w:rFonts w:ascii="Times New Roman" w:hAnsi="Times New Roman" w:cs="Times New Roman"/>
          <w:color w:val="000000" w:themeColor="text1"/>
          <w:sz w:val="24"/>
          <w:szCs w:val="24"/>
        </w:rPr>
        <w:t>over alcohol consumption supports the patterns of rising coffee consumption and decreasing alcohol consumption in Appendices 1 and 2, respectively.</w:t>
      </w:r>
      <w:r w:rsidR="003C0C24" w:rsidRPr="0027607C">
        <w:rPr>
          <w:rFonts w:ascii="Times New Roman" w:hAnsi="Times New Roman" w:cs="Times New Roman"/>
          <w:color w:val="000000" w:themeColor="text1"/>
          <w:sz w:val="24"/>
          <w:szCs w:val="24"/>
        </w:rPr>
        <w:t xml:space="preserve"> </w:t>
      </w:r>
      <w:r w:rsidR="00CD3BC6" w:rsidRPr="0027607C">
        <w:rPr>
          <w:rFonts w:ascii="Times New Roman" w:hAnsi="Times New Roman" w:cs="Times New Roman"/>
          <w:color w:val="000000" w:themeColor="text1"/>
          <w:sz w:val="24"/>
          <w:szCs w:val="24"/>
        </w:rPr>
        <w:t xml:space="preserve"> </w:t>
      </w:r>
    </w:p>
    <w:p w14:paraId="3F1204C2" w14:textId="278A6F7F" w:rsidR="000632B8" w:rsidRPr="0027607C" w:rsidRDefault="00CD3BC6" w:rsidP="00006D9C">
      <w:pPr>
        <w:spacing w:line="360" w:lineRule="auto"/>
        <w:ind w:firstLine="709"/>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color w:val="000000" w:themeColor="text1"/>
          <w:sz w:val="24"/>
          <w:szCs w:val="24"/>
          <w:lang w:eastAsia="en-GB"/>
        </w:rPr>
        <w:t xml:space="preserve">According to data in Appendix 2, </w:t>
      </w:r>
      <w:r w:rsidR="000632B8" w:rsidRPr="0027607C">
        <w:rPr>
          <w:rFonts w:ascii="Times New Roman" w:eastAsia="Times New Roman" w:hAnsi="Times New Roman" w:cs="Times New Roman"/>
          <w:color w:val="000000" w:themeColor="text1"/>
          <w:sz w:val="24"/>
          <w:szCs w:val="24"/>
          <w:lang w:eastAsia="en-GB"/>
        </w:rPr>
        <w:t xml:space="preserve">total alcohol consumption per capita in the world (15+ years of age) has a clear </w:t>
      </w:r>
      <w:r w:rsidR="00F03880" w:rsidRPr="0027607C">
        <w:rPr>
          <w:rFonts w:ascii="Times New Roman" w:eastAsia="Times New Roman" w:hAnsi="Times New Roman" w:cs="Times New Roman"/>
          <w:color w:val="000000" w:themeColor="text1"/>
          <w:sz w:val="24"/>
          <w:szCs w:val="24"/>
          <w:lang w:eastAsia="en-GB"/>
        </w:rPr>
        <w:t xml:space="preserve">decreasing trend </w:t>
      </w:r>
      <w:r w:rsidRPr="0027607C">
        <w:rPr>
          <w:rFonts w:ascii="Times New Roman" w:eastAsia="Times New Roman" w:hAnsi="Times New Roman" w:cs="Times New Roman"/>
          <w:color w:val="000000" w:themeColor="text1"/>
          <w:sz w:val="24"/>
          <w:szCs w:val="24"/>
          <w:lang w:eastAsia="en-GB"/>
        </w:rPr>
        <w:fldChar w:fldCharType="begin"/>
      </w:r>
      <w:r w:rsidRPr="0027607C">
        <w:rPr>
          <w:rFonts w:ascii="Times New Roman" w:eastAsia="Times New Roman" w:hAnsi="Times New Roman" w:cs="Times New Roman"/>
          <w:color w:val="000000" w:themeColor="text1"/>
          <w:sz w:val="24"/>
          <w:szCs w:val="24"/>
          <w:lang w:eastAsia="en-GB"/>
        </w:rPr>
        <w:instrText xml:space="preserve"> ADDIN EN.CITE &lt;EndNote&gt;&lt;Cite&gt;&lt;Author&gt;WHO&lt;/Author&gt;&lt;Year&gt;2025&lt;/Year&gt;&lt;RecNum&gt;37047&lt;/RecNum&gt;&lt;DisplayText&gt;(WHO, 2025)&lt;/DisplayText&gt;&lt;record&gt;&lt;rec-number&gt;37047&lt;/rec-number&gt;&lt;foreign-keys&gt;&lt;key app="EN" db-id="zvt5praexx25x5efvs3p9dzs2drprse2st95" timestamp="0"&gt;37047&lt;/key&gt;&lt;/foreign-keys&gt;&lt;ref-type name="Journal Article"&gt;17&lt;/ref-type&gt;&lt;contributors&gt;&lt;authors&gt;&lt;author&gt;WHO&lt;/author&gt;&lt;/authors&gt;&lt;/contributors&gt;&lt;titles&gt;&lt;title&gt;The Global Health Observatory&lt;/title&gt;&lt;secondary-title&gt;World Health Organization  &lt;/secondary-title&gt;&lt;/titles&gt;&lt;pages&gt;(Accessed: 27-3-2025)&lt;/pages&gt;&lt;number&gt;https://www.who.int/data/gho/data/themes/global-information-system-on-alcohol-and-health?utm_source=chatgpt.com&lt;/number&gt;&lt;dates&gt;&lt;year&gt;2025&lt;/year&gt;&lt;/dates&gt;&lt;urls&gt;&lt;/urls&gt;&lt;/record&gt;&lt;/Cite&gt;&lt;/EndNote&gt;</w:instrText>
      </w:r>
      <w:r w:rsidRPr="0027607C">
        <w:rPr>
          <w:rFonts w:ascii="Times New Roman" w:eastAsia="Times New Roman" w:hAnsi="Times New Roman" w:cs="Times New Roman"/>
          <w:color w:val="000000" w:themeColor="text1"/>
          <w:sz w:val="24"/>
          <w:szCs w:val="24"/>
          <w:lang w:eastAsia="en-GB"/>
        </w:rPr>
        <w:fldChar w:fldCharType="separate"/>
      </w:r>
      <w:r w:rsidRPr="0027607C">
        <w:rPr>
          <w:rFonts w:ascii="Times New Roman" w:eastAsia="Times New Roman" w:hAnsi="Times New Roman" w:cs="Times New Roman"/>
          <w:noProof/>
          <w:color w:val="000000" w:themeColor="text1"/>
          <w:sz w:val="24"/>
          <w:szCs w:val="24"/>
          <w:lang w:eastAsia="en-GB"/>
        </w:rPr>
        <w:t>(WHO, 2025)</w:t>
      </w:r>
      <w:r w:rsidRPr="0027607C">
        <w:rPr>
          <w:rFonts w:ascii="Times New Roman" w:eastAsia="Times New Roman" w:hAnsi="Times New Roman" w:cs="Times New Roman"/>
          <w:color w:val="000000" w:themeColor="text1"/>
          <w:sz w:val="24"/>
          <w:szCs w:val="24"/>
          <w:lang w:eastAsia="en-GB"/>
        </w:rPr>
        <w:fldChar w:fldCharType="end"/>
      </w:r>
      <w:r w:rsidR="00F03880" w:rsidRPr="0027607C">
        <w:rPr>
          <w:rFonts w:ascii="Times New Roman" w:eastAsia="Times New Roman" w:hAnsi="Times New Roman" w:cs="Times New Roman"/>
          <w:color w:val="000000" w:themeColor="text1"/>
          <w:sz w:val="24"/>
          <w:szCs w:val="24"/>
          <w:lang w:eastAsia="en-GB"/>
        </w:rPr>
        <w:t xml:space="preserve">. </w:t>
      </w:r>
      <w:r w:rsidR="000632B8" w:rsidRPr="0027607C">
        <w:rPr>
          <w:rFonts w:ascii="Times New Roman" w:eastAsia="Times New Roman" w:hAnsi="Times New Roman" w:cs="Times New Roman"/>
          <w:color w:val="000000" w:themeColor="text1"/>
          <w:sz w:val="24"/>
          <w:szCs w:val="24"/>
          <w:lang w:eastAsia="en-GB"/>
        </w:rPr>
        <w:t>This trend in alcohol consumption shows an inverted V-shape curve with the inflection point somewhere near 2012</w:t>
      </w:r>
      <w:r w:rsidR="001C528A" w:rsidRPr="0027607C">
        <w:rPr>
          <w:rFonts w:ascii="Times New Roman" w:eastAsia="Times New Roman" w:hAnsi="Times New Roman" w:cs="Times New Roman"/>
          <w:color w:val="000000" w:themeColor="text1"/>
          <w:sz w:val="24"/>
          <w:szCs w:val="24"/>
          <w:lang w:eastAsia="en-GB"/>
        </w:rPr>
        <w:t xml:space="preserve">, and the sharp </w:t>
      </w:r>
      <w:r w:rsidR="004B1DC2" w:rsidRPr="0027607C">
        <w:rPr>
          <w:rFonts w:ascii="Times New Roman" w:eastAsia="Times New Roman" w:hAnsi="Times New Roman" w:cs="Times New Roman"/>
          <w:color w:val="000000" w:themeColor="text1"/>
          <w:sz w:val="24"/>
          <w:szCs w:val="24"/>
          <w:lang w:eastAsia="en-GB"/>
        </w:rPr>
        <w:t>upward</w:t>
      </w:r>
      <w:r w:rsidR="001C528A" w:rsidRPr="0027607C">
        <w:rPr>
          <w:rFonts w:ascii="Times New Roman" w:eastAsia="Times New Roman" w:hAnsi="Times New Roman" w:cs="Times New Roman"/>
          <w:color w:val="000000" w:themeColor="text1"/>
          <w:sz w:val="24"/>
          <w:szCs w:val="24"/>
          <w:lang w:eastAsia="en-GB"/>
        </w:rPr>
        <w:t xml:space="preserve"> trends in alcohol </w:t>
      </w:r>
      <w:r w:rsidR="004B1DC2" w:rsidRPr="0027607C">
        <w:rPr>
          <w:rFonts w:ascii="Times New Roman" w:eastAsia="Times New Roman" w:hAnsi="Times New Roman" w:cs="Times New Roman"/>
          <w:color w:val="000000" w:themeColor="text1"/>
          <w:sz w:val="24"/>
          <w:szCs w:val="24"/>
          <w:lang w:eastAsia="en-GB"/>
        </w:rPr>
        <w:t>consumption</w:t>
      </w:r>
      <w:r w:rsidR="001C528A" w:rsidRPr="0027607C">
        <w:rPr>
          <w:rFonts w:ascii="Times New Roman" w:eastAsia="Times New Roman" w:hAnsi="Times New Roman" w:cs="Times New Roman"/>
          <w:color w:val="000000" w:themeColor="text1"/>
          <w:sz w:val="24"/>
          <w:szCs w:val="24"/>
          <w:lang w:eastAsia="en-GB"/>
        </w:rPr>
        <w:t xml:space="preserve"> in preceding years </w:t>
      </w:r>
      <w:r w:rsidR="004B1DC2" w:rsidRPr="0027607C">
        <w:rPr>
          <w:rFonts w:ascii="Times New Roman" w:eastAsia="Times New Roman" w:hAnsi="Times New Roman" w:cs="Times New Roman"/>
          <w:color w:val="000000" w:themeColor="text1"/>
          <w:sz w:val="24"/>
          <w:szCs w:val="24"/>
          <w:lang w:eastAsia="en-GB"/>
        </w:rPr>
        <w:t>are</w:t>
      </w:r>
      <w:r w:rsidR="001C528A" w:rsidRPr="0027607C">
        <w:rPr>
          <w:rFonts w:ascii="Times New Roman" w:eastAsia="Times New Roman" w:hAnsi="Times New Roman" w:cs="Times New Roman"/>
          <w:color w:val="000000" w:themeColor="text1"/>
          <w:sz w:val="24"/>
          <w:szCs w:val="24"/>
          <w:lang w:eastAsia="en-GB"/>
        </w:rPr>
        <w:t xml:space="preserve"> followed by a sh</w:t>
      </w:r>
      <w:r w:rsidR="00F851A1" w:rsidRPr="0027607C">
        <w:rPr>
          <w:rFonts w:ascii="Times New Roman" w:eastAsia="Times New Roman" w:hAnsi="Times New Roman" w:cs="Times New Roman"/>
          <w:color w:val="000000" w:themeColor="text1"/>
          <w:sz w:val="24"/>
          <w:szCs w:val="24"/>
          <w:lang w:eastAsia="en-GB"/>
        </w:rPr>
        <w:t>ar</w:t>
      </w:r>
      <w:r w:rsidR="001C528A" w:rsidRPr="0027607C">
        <w:rPr>
          <w:rFonts w:ascii="Times New Roman" w:eastAsia="Times New Roman" w:hAnsi="Times New Roman" w:cs="Times New Roman"/>
          <w:color w:val="000000" w:themeColor="text1"/>
          <w:sz w:val="24"/>
          <w:szCs w:val="24"/>
          <w:lang w:eastAsia="en-GB"/>
        </w:rPr>
        <w:t xml:space="preserve">p </w:t>
      </w:r>
      <w:r w:rsidR="004B1DC2" w:rsidRPr="0027607C">
        <w:rPr>
          <w:rFonts w:ascii="Times New Roman" w:eastAsia="Times New Roman" w:hAnsi="Times New Roman" w:cs="Times New Roman"/>
          <w:color w:val="000000" w:themeColor="text1"/>
          <w:sz w:val="24"/>
          <w:szCs w:val="24"/>
          <w:lang w:eastAsia="en-GB"/>
        </w:rPr>
        <w:t>downward</w:t>
      </w:r>
      <w:r w:rsidR="001C528A" w:rsidRPr="0027607C">
        <w:rPr>
          <w:rFonts w:ascii="Times New Roman" w:eastAsia="Times New Roman" w:hAnsi="Times New Roman" w:cs="Times New Roman"/>
          <w:color w:val="000000" w:themeColor="text1"/>
          <w:sz w:val="24"/>
          <w:szCs w:val="24"/>
          <w:lang w:eastAsia="en-GB"/>
        </w:rPr>
        <w:t xml:space="preserve"> trend in the ensuing years.</w:t>
      </w:r>
      <w:r w:rsidR="00F851A1" w:rsidRPr="0027607C">
        <w:rPr>
          <w:rFonts w:ascii="Times New Roman" w:eastAsia="Times New Roman" w:hAnsi="Times New Roman" w:cs="Times New Roman"/>
          <w:color w:val="000000" w:themeColor="text1"/>
          <w:sz w:val="24"/>
          <w:szCs w:val="24"/>
          <w:lang w:eastAsia="en-GB"/>
        </w:rPr>
        <w:t xml:space="preserve"> Anecdotal evidence supports this decline in alcohol consumption in various regions. </w:t>
      </w:r>
      <w:r w:rsidR="004B1DC2" w:rsidRPr="0027607C">
        <w:rPr>
          <w:rFonts w:ascii="Times New Roman" w:eastAsia="Times New Roman" w:hAnsi="Times New Roman" w:cs="Times New Roman"/>
          <w:color w:val="000000" w:themeColor="text1"/>
          <w:sz w:val="24"/>
          <w:szCs w:val="24"/>
          <w:lang w:eastAsia="en-GB"/>
        </w:rPr>
        <w:t>For instance, the younger generation of Japanese is abandoning alcohol, reducing its consumption to about 25% since 1995</w:t>
      </w:r>
      <w:r w:rsidRPr="0027607C">
        <w:rPr>
          <w:rStyle w:val="FootnoteReference"/>
          <w:rFonts w:ascii="Times New Roman" w:eastAsia="Times New Roman" w:hAnsi="Times New Roman" w:cs="Times New Roman"/>
          <w:color w:val="000000" w:themeColor="text1"/>
          <w:sz w:val="24"/>
          <w:szCs w:val="24"/>
          <w:lang w:eastAsia="en-GB"/>
        </w:rPr>
        <w:footnoteReference w:id="3"/>
      </w:r>
      <w:r w:rsidR="004C4A8A" w:rsidRPr="0027607C">
        <w:rPr>
          <w:rFonts w:ascii="Times New Roman" w:eastAsia="Times New Roman" w:hAnsi="Times New Roman" w:cs="Times New Roman"/>
          <w:color w:val="000000" w:themeColor="text1"/>
          <w:sz w:val="24"/>
          <w:szCs w:val="24"/>
          <w:lang w:eastAsia="en-GB"/>
        </w:rPr>
        <w:t xml:space="preserve">. </w:t>
      </w:r>
      <w:r w:rsidR="00725104" w:rsidRPr="0027607C">
        <w:rPr>
          <w:rFonts w:ascii="Times New Roman" w:eastAsia="Times New Roman" w:hAnsi="Times New Roman" w:cs="Times New Roman"/>
          <w:color w:val="000000" w:themeColor="text1"/>
          <w:sz w:val="24"/>
          <w:szCs w:val="24"/>
          <w:lang w:eastAsia="en-GB"/>
        </w:rPr>
        <w:t xml:space="preserve">In January 2025, </w:t>
      </w:r>
      <w:r w:rsidR="00F851A1" w:rsidRPr="0027607C">
        <w:rPr>
          <w:rFonts w:ascii="Times New Roman" w:eastAsia="Times New Roman" w:hAnsi="Times New Roman" w:cs="Times New Roman"/>
          <w:color w:val="000000" w:themeColor="text1"/>
          <w:sz w:val="24"/>
          <w:szCs w:val="24"/>
          <w:lang w:eastAsia="en-GB"/>
        </w:rPr>
        <w:t xml:space="preserve">the </w:t>
      </w:r>
      <w:r w:rsidR="00725104" w:rsidRPr="0027607C">
        <w:rPr>
          <w:rFonts w:ascii="Times New Roman" w:eastAsia="Times New Roman" w:hAnsi="Times New Roman" w:cs="Times New Roman"/>
          <w:color w:val="000000" w:themeColor="text1"/>
          <w:sz w:val="24"/>
          <w:szCs w:val="24"/>
          <w:lang w:eastAsia="en-GB"/>
        </w:rPr>
        <w:t xml:space="preserve">U.S. Surgeon General released an advisory </w:t>
      </w:r>
      <w:r w:rsidR="00F851A1" w:rsidRPr="0027607C">
        <w:rPr>
          <w:rFonts w:ascii="Times New Roman" w:eastAsia="Times New Roman" w:hAnsi="Times New Roman" w:cs="Times New Roman"/>
          <w:color w:val="000000" w:themeColor="text1"/>
          <w:sz w:val="24"/>
          <w:szCs w:val="24"/>
          <w:lang w:eastAsia="en-GB"/>
        </w:rPr>
        <w:t>that</w:t>
      </w:r>
      <w:r w:rsidR="00725104" w:rsidRPr="0027607C">
        <w:rPr>
          <w:rFonts w:ascii="Times New Roman" w:eastAsia="Times New Roman" w:hAnsi="Times New Roman" w:cs="Times New Roman"/>
          <w:color w:val="000000" w:themeColor="text1"/>
          <w:sz w:val="24"/>
          <w:szCs w:val="24"/>
          <w:lang w:eastAsia="en-GB"/>
        </w:rPr>
        <w:t xml:space="preserve"> alcohol consumption </w:t>
      </w:r>
      <w:r w:rsidR="00F851A1" w:rsidRPr="0027607C">
        <w:rPr>
          <w:rFonts w:ascii="Times New Roman" w:eastAsia="Times New Roman" w:hAnsi="Times New Roman" w:cs="Times New Roman"/>
          <w:color w:val="000000" w:themeColor="text1"/>
          <w:sz w:val="24"/>
          <w:szCs w:val="24"/>
          <w:lang w:eastAsia="en-GB"/>
        </w:rPr>
        <w:t>increases the</w:t>
      </w:r>
      <w:r w:rsidR="00725104" w:rsidRPr="0027607C">
        <w:rPr>
          <w:rFonts w:ascii="Times New Roman" w:eastAsia="Times New Roman" w:hAnsi="Times New Roman" w:cs="Times New Roman"/>
          <w:color w:val="000000" w:themeColor="text1"/>
          <w:sz w:val="24"/>
          <w:szCs w:val="24"/>
          <w:lang w:eastAsia="en-GB"/>
        </w:rPr>
        <w:t xml:space="preserve"> risk of at least seven types of cancer</w:t>
      </w:r>
      <w:r w:rsidR="00F851A1" w:rsidRPr="0027607C">
        <w:rPr>
          <w:rFonts w:ascii="Times New Roman" w:eastAsia="Times New Roman" w:hAnsi="Times New Roman" w:cs="Times New Roman"/>
          <w:color w:val="000000" w:themeColor="text1"/>
          <w:sz w:val="24"/>
          <w:szCs w:val="24"/>
          <w:lang w:eastAsia="en-GB"/>
        </w:rPr>
        <w:t xml:space="preserve"> (</w:t>
      </w:r>
      <w:r w:rsidR="00725104" w:rsidRPr="0027607C">
        <w:rPr>
          <w:rFonts w:ascii="Times New Roman" w:eastAsia="Times New Roman" w:hAnsi="Times New Roman" w:cs="Times New Roman"/>
          <w:color w:val="000000" w:themeColor="text1"/>
          <w:sz w:val="24"/>
          <w:szCs w:val="24"/>
          <w:lang w:eastAsia="en-GB"/>
        </w:rPr>
        <w:t>breast, colorectal, oesophageal, liver, and throat cancers, even among people consuming as little as one drink per day</w:t>
      </w:r>
      <w:r w:rsidR="00F851A1" w:rsidRPr="0027607C">
        <w:rPr>
          <w:rFonts w:ascii="Times New Roman" w:eastAsia="Times New Roman" w:hAnsi="Times New Roman" w:cs="Times New Roman"/>
          <w:color w:val="000000" w:themeColor="text1"/>
          <w:sz w:val="24"/>
          <w:szCs w:val="24"/>
          <w:lang w:eastAsia="en-GB"/>
        </w:rPr>
        <w:t>)</w:t>
      </w:r>
      <w:r w:rsidR="00725104" w:rsidRPr="0027607C">
        <w:rPr>
          <w:rFonts w:ascii="Times New Roman" w:eastAsia="Times New Roman" w:hAnsi="Times New Roman" w:cs="Times New Roman"/>
          <w:color w:val="000000" w:themeColor="text1"/>
          <w:sz w:val="24"/>
          <w:szCs w:val="24"/>
          <w:lang w:eastAsia="en-GB"/>
        </w:rPr>
        <w:t xml:space="preserve">. </w:t>
      </w:r>
      <w:r w:rsidR="00F851A1" w:rsidRPr="0027607C">
        <w:rPr>
          <w:rFonts w:ascii="Times New Roman" w:eastAsia="Times New Roman" w:hAnsi="Times New Roman" w:cs="Times New Roman"/>
          <w:color w:val="000000" w:themeColor="text1"/>
          <w:sz w:val="24"/>
          <w:szCs w:val="24"/>
          <w:lang w:eastAsia="en-GB"/>
        </w:rPr>
        <w:t xml:space="preserve">The advisory states that </w:t>
      </w:r>
      <w:r w:rsidR="00725104" w:rsidRPr="0027607C">
        <w:rPr>
          <w:rFonts w:ascii="Times New Roman" w:eastAsia="Times New Roman" w:hAnsi="Times New Roman" w:cs="Times New Roman"/>
          <w:color w:val="000000" w:themeColor="text1"/>
          <w:sz w:val="24"/>
          <w:szCs w:val="24"/>
          <w:lang w:eastAsia="en-GB"/>
        </w:rPr>
        <w:t xml:space="preserve">alcohol </w:t>
      </w:r>
      <w:r w:rsidR="00F851A1" w:rsidRPr="0027607C">
        <w:rPr>
          <w:rFonts w:ascii="Times New Roman" w:eastAsia="Times New Roman" w:hAnsi="Times New Roman" w:cs="Times New Roman"/>
          <w:color w:val="000000" w:themeColor="text1"/>
          <w:sz w:val="24"/>
          <w:szCs w:val="24"/>
          <w:lang w:eastAsia="en-GB"/>
        </w:rPr>
        <w:t>is the</w:t>
      </w:r>
      <w:r w:rsidR="00725104" w:rsidRPr="0027607C">
        <w:rPr>
          <w:rFonts w:ascii="Times New Roman" w:eastAsia="Times New Roman" w:hAnsi="Times New Roman" w:cs="Times New Roman"/>
          <w:color w:val="000000" w:themeColor="text1"/>
          <w:sz w:val="24"/>
          <w:szCs w:val="24"/>
          <w:lang w:eastAsia="en-GB"/>
        </w:rPr>
        <w:t xml:space="preserve"> third leading preventable cause of cancer in the United States, </w:t>
      </w:r>
      <w:r w:rsidR="00F851A1" w:rsidRPr="0027607C">
        <w:rPr>
          <w:rFonts w:ascii="Times New Roman" w:eastAsia="Times New Roman" w:hAnsi="Times New Roman" w:cs="Times New Roman"/>
          <w:color w:val="000000" w:themeColor="text1"/>
          <w:sz w:val="24"/>
          <w:szCs w:val="24"/>
          <w:lang w:eastAsia="en-GB"/>
        </w:rPr>
        <w:t>adding</w:t>
      </w:r>
      <w:r w:rsidR="00725104" w:rsidRPr="0027607C">
        <w:rPr>
          <w:rFonts w:ascii="Times New Roman" w:eastAsia="Times New Roman" w:hAnsi="Times New Roman" w:cs="Times New Roman"/>
          <w:color w:val="000000" w:themeColor="text1"/>
          <w:sz w:val="24"/>
          <w:szCs w:val="24"/>
          <w:lang w:eastAsia="en-GB"/>
        </w:rPr>
        <w:t xml:space="preserve"> 100,000 cancer cases and 20,000 deaths annually</w:t>
      </w:r>
      <w:r w:rsidR="00F851A1" w:rsidRPr="0027607C">
        <w:rPr>
          <w:rFonts w:ascii="Times New Roman" w:eastAsia="Times New Roman" w:hAnsi="Times New Roman" w:cs="Times New Roman"/>
          <w:color w:val="000000" w:themeColor="text1"/>
          <w:sz w:val="24"/>
          <w:szCs w:val="24"/>
          <w:lang w:eastAsia="en-GB"/>
        </w:rPr>
        <w:t xml:space="preserve">. As a result, the shares </w:t>
      </w:r>
      <w:r w:rsidR="00725104" w:rsidRPr="0027607C">
        <w:rPr>
          <w:rFonts w:ascii="Times New Roman" w:eastAsia="Times New Roman" w:hAnsi="Times New Roman" w:cs="Times New Roman"/>
          <w:color w:val="000000" w:themeColor="text1"/>
          <w:sz w:val="24"/>
          <w:szCs w:val="24"/>
          <w:lang w:eastAsia="en-GB"/>
        </w:rPr>
        <w:t>of alcohol</w:t>
      </w:r>
      <w:r w:rsidR="00F851A1" w:rsidRPr="0027607C">
        <w:rPr>
          <w:rFonts w:ascii="Times New Roman" w:eastAsia="Times New Roman" w:hAnsi="Times New Roman" w:cs="Times New Roman"/>
          <w:color w:val="000000" w:themeColor="text1"/>
          <w:sz w:val="24"/>
          <w:szCs w:val="24"/>
          <w:lang w:eastAsia="en-GB"/>
        </w:rPr>
        <w:t xml:space="preserve"> companies</w:t>
      </w:r>
      <w:r w:rsidR="00725104" w:rsidRPr="0027607C">
        <w:rPr>
          <w:rFonts w:ascii="Times New Roman" w:eastAsia="Times New Roman" w:hAnsi="Times New Roman" w:cs="Times New Roman"/>
          <w:color w:val="000000" w:themeColor="text1"/>
          <w:sz w:val="24"/>
          <w:szCs w:val="24"/>
          <w:lang w:eastAsia="en-GB"/>
        </w:rPr>
        <w:t xml:space="preserve"> have fallen since then</w:t>
      </w:r>
      <w:r w:rsidR="00725104" w:rsidRPr="0027607C">
        <w:rPr>
          <w:rStyle w:val="FootnoteReference"/>
          <w:rFonts w:ascii="Times New Roman" w:eastAsia="Times New Roman" w:hAnsi="Times New Roman" w:cs="Times New Roman"/>
          <w:color w:val="000000" w:themeColor="text1"/>
          <w:sz w:val="24"/>
          <w:szCs w:val="24"/>
          <w:lang w:eastAsia="en-GB"/>
        </w:rPr>
        <w:footnoteReference w:id="4"/>
      </w:r>
      <w:r w:rsidR="004C4A8A" w:rsidRPr="0027607C">
        <w:rPr>
          <w:rFonts w:ascii="Times New Roman" w:eastAsia="Times New Roman" w:hAnsi="Times New Roman" w:cs="Times New Roman"/>
          <w:color w:val="000000" w:themeColor="text1"/>
          <w:sz w:val="24"/>
          <w:szCs w:val="24"/>
          <w:lang w:eastAsia="en-GB"/>
        </w:rPr>
        <w:t>.</w:t>
      </w:r>
      <w:r w:rsidR="0087419E" w:rsidRPr="0027607C">
        <w:rPr>
          <w:rFonts w:ascii="Times New Roman" w:eastAsia="Times New Roman" w:hAnsi="Times New Roman" w:cs="Times New Roman"/>
          <w:color w:val="000000" w:themeColor="text1"/>
          <w:sz w:val="24"/>
          <w:szCs w:val="24"/>
          <w:lang w:eastAsia="en-GB"/>
        </w:rPr>
        <w:t xml:space="preserve"> </w:t>
      </w:r>
      <w:r w:rsidR="00906F9D" w:rsidRPr="0027607C">
        <w:rPr>
          <w:rFonts w:ascii="Times New Roman" w:eastAsia="Times New Roman" w:hAnsi="Times New Roman" w:cs="Times New Roman"/>
          <w:color w:val="000000" w:themeColor="text1"/>
          <w:sz w:val="24"/>
          <w:szCs w:val="24"/>
          <w:lang w:eastAsia="en-GB"/>
        </w:rPr>
        <w:t>While the</w:t>
      </w:r>
      <w:r w:rsidR="000632B8" w:rsidRPr="0027607C">
        <w:rPr>
          <w:rFonts w:ascii="Times New Roman" w:eastAsia="Times New Roman" w:hAnsi="Times New Roman" w:cs="Times New Roman"/>
          <w:color w:val="000000" w:themeColor="text1"/>
          <w:sz w:val="24"/>
          <w:szCs w:val="24"/>
          <w:lang w:eastAsia="en-GB"/>
        </w:rPr>
        <w:t xml:space="preserve"> two beverages </w:t>
      </w:r>
      <w:r w:rsidR="00906F9D" w:rsidRPr="0027607C">
        <w:rPr>
          <w:rFonts w:ascii="Times New Roman" w:eastAsia="Times New Roman" w:hAnsi="Times New Roman" w:cs="Times New Roman"/>
          <w:color w:val="000000" w:themeColor="text1"/>
          <w:sz w:val="24"/>
          <w:szCs w:val="24"/>
          <w:lang w:eastAsia="en-GB"/>
        </w:rPr>
        <w:t xml:space="preserve">may </w:t>
      </w:r>
      <w:r w:rsidR="000632B8" w:rsidRPr="0027607C">
        <w:rPr>
          <w:rFonts w:ascii="Times New Roman" w:eastAsia="Times New Roman" w:hAnsi="Times New Roman" w:cs="Times New Roman"/>
          <w:color w:val="000000" w:themeColor="text1"/>
          <w:sz w:val="24"/>
          <w:szCs w:val="24"/>
          <w:lang w:eastAsia="en-GB"/>
        </w:rPr>
        <w:t xml:space="preserve">have some positive correlation </w:t>
      </w:r>
      <w:r w:rsidR="000632B8" w:rsidRPr="0027607C">
        <w:rPr>
          <w:rFonts w:ascii="Times New Roman" w:eastAsia="Times New Roman" w:hAnsi="Times New Roman" w:cs="Times New Roman"/>
          <w:color w:val="000000" w:themeColor="text1"/>
          <w:sz w:val="24"/>
          <w:szCs w:val="24"/>
          <w:lang w:eastAsia="en-GB"/>
        </w:rPr>
        <w:fldChar w:fldCharType="begin"/>
      </w:r>
      <w:r w:rsidR="000632B8" w:rsidRPr="0027607C">
        <w:rPr>
          <w:rFonts w:ascii="Times New Roman" w:eastAsia="Times New Roman" w:hAnsi="Times New Roman" w:cs="Times New Roman"/>
          <w:color w:val="000000" w:themeColor="text1"/>
          <w:sz w:val="24"/>
          <w:szCs w:val="24"/>
          <w:lang w:eastAsia="en-GB"/>
        </w:rPr>
        <w:instrText xml:space="preserve"> ADDIN EN.CITE &lt;EndNote&gt;&lt;Cite&gt;&lt;Author&gt;Wood&lt;/Author&gt;&lt;Year&gt;2009&lt;/Year&gt;&lt;RecNum&gt;43253&lt;/RecNum&gt;&lt;DisplayText&gt;(Wood &amp;amp; Neal, 2009)&lt;/DisplayText&gt;&lt;record&gt;&lt;rec-number&gt;43253&lt;/rec-number&gt;&lt;foreign-keys&gt;&lt;key app="EN" db-id="zvt5praexx25x5efvs3p9dzs2drprse2st95" timestamp="1748752709"&gt;43253&lt;/key&gt;&lt;/foreign-keys&gt;&lt;ref-type name="Journal Article"&gt;17&lt;/ref-type&gt;&lt;contributors&gt;&lt;authors&gt;&lt;author&gt;Wood, Wendy&lt;/author&gt;&lt;author&gt;Neal, David T&lt;/author&gt;&lt;/authors&gt;&lt;/contributors&gt;&lt;titles&gt;&lt;title&gt;The habitual consumer&lt;/title&gt;&lt;secondary-title&gt;Journal of Consumer Psychology&lt;/secondary-title&gt;&lt;/titles&gt;&lt;periodical&gt;&lt;full-title&gt;Journal of Consumer Psychology&lt;/full-title&gt;&lt;/periodical&gt;&lt;pages&gt;579-592&lt;/pages&gt;&lt;volume&gt;19&lt;/volume&gt;&lt;number&gt;4&lt;/number&gt;&lt;dates&gt;&lt;year&gt;2009&lt;/year&gt;&lt;/dates&gt;&lt;isbn&gt;1057-7408&lt;/isbn&gt;&lt;urls&gt;&lt;/urls&gt;&lt;/record&gt;&lt;/Cite&gt;&lt;/EndNote&gt;</w:instrText>
      </w:r>
      <w:r w:rsidR="000632B8" w:rsidRPr="0027607C">
        <w:rPr>
          <w:rFonts w:ascii="Times New Roman" w:eastAsia="Times New Roman" w:hAnsi="Times New Roman" w:cs="Times New Roman"/>
          <w:color w:val="000000" w:themeColor="text1"/>
          <w:sz w:val="24"/>
          <w:szCs w:val="24"/>
          <w:lang w:eastAsia="en-GB"/>
        </w:rPr>
        <w:fldChar w:fldCharType="separate"/>
      </w:r>
      <w:r w:rsidR="000632B8" w:rsidRPr="0027607C">
        <w:rPr>
          <w:rFonts w:ascii="Times New Roman" w:eastAsia="Times New Roman" w:hAnsi="Times New Roman" w:cs="Times New Roman"/>
          <w:noProof/>
          <w:color w:val="000000" w:themeColor="text1"/>
          <w:sz w:val="24"/>
          <w:szCs w:val="24"/>
          <w:lang w:eastAsia="en-GB"/>
        </w:rPr>
        <w:t>(Wood &amp; Neal, 2009)</w:t>
      </w:r>
      <w:r w:rsidR="000632B8" w:rsidRPr="0027607C">
        <w:rPr>
          <w:rFonts w:ascii="Times New Roman" w:eastAsia="Times New Roman" w:hAnsi="Times New Roman" w:cs="Times New Roman"/>
          <w:color w:val="000000" w:themeColor="text1"/>
          <w:sz w:val="24"/>
          <w:szCs w:val="24"/>
          <w:lang w:eastAsia="en-GB"/>
        </w:rPr>
        <w:fldChar w:fldCharType="end"/>
      </w:r>
      <w:r w:rsidR="000632B8" w:rsidRPr="0027607C">
        <w:rPr>
          <w:rFonts w:ascii="Times New Roman" w:eastAsia="Times New Roman" w:hAnsi="Times New Roman" w:cs="Times New Roman"/>
          <w:color w:val="000000" w:themeColor="text1"/>
          <w:sz w:val="24"/>
          <w:szCs w:val="24"/>
          <w:lang w:eastAsia="en-GB"/>
        </w:rPr>
        <w:t xml:space="preserve">, </w:t>
      </w:r>
      <w:r w:rsidR="00725104" w:rsidRPr="0027607C">
        <w:rPr>
          <w:rFonts w:ascii="Times New Roman" w:eastAsia="Times New Roman" w:hAnsi="Times New Roman" w:cs="Times New Roman"/>
          <w:color w:val="000000" w:themeColor="text1"/>
          <w:sz w:val="24"/>
          <w:szCs w:val="24"/>
          <w:lang w:eastAsia="en-GB"/>
        </w:rPr>
        <w:t xml:space="preserve">the baseline proposition </w:t>
      </w:r>
      <w:r w:rsidR="00906F9D" w:rsidRPr="0027607C">
        <w:rPr>
          <w:rFonts w:ascii="Times New Roman" w:eastAsia="Times New Roman" w:hAnsi="Times New Roman" w:cs="Times New Roman"/>
          <w:color w:val="000000" w:themeColor="text1"/>
          <w:sz w:val="24"/>
          <w:szCs w:val="24"/>
          <w:lang w:eastAsia="en-GB"/>
        </w:rPr>
        <w:t xml:space="preserve">is becoming stronger through evidence and empirical analysis. Thus, we propose: </w:t>
      </w:r>
    </w:p>
    <w:p w14:paraId="4DBA65B2" w14:textId="45ECC311" w:rsidR="00741A6E" w:rsidRPr="0027607C" w:rsidRDefault="000632B8" w:rsidP="00A53B5D">
      <w:pPr>
        <w:spacing w:line="360" w:lineRule="auto"/>
        <w:ind w:firstLine="709"/>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color w:val="000000" w:themeColor="text1"/>
          <w:sz w:val="24"/>
          <w:szCs w:val="24"/>
          <w:lang w:eastAsia="en-GB"/>
        </w:rPr>
        <w:t xml:space="preserve"> </w:t>
      </w:r>
    </w:p>
    <w:p w14:paraId="764EB6FF" w14:textId="77777777" w:rsidR="008F7CFD" w:rsidRPr="0027607C" w:rsidRDefault="00505425" w:rsidP="005A0AE0">
      <w:pPr>
        <w:spacing w:before="100" w:beforeAutospacing="1" w:after="100" w:afterAutospacing="1" w:line="360" w:lineRule="auto"/>
        <w:ind w:firstLine="709"/>
        <w:jc w:val="center"/>
        <w:rPr>
          <w:rFonts w:ascii="Times New Roman" w:hAnsi="Times New Roman" w:cs="Times New Roman"/>
          <w:i/>
          <w:iCs/>
          <w:color w:val="000000" w:themeColor="text1"/>
          <w:sz w:val="24"/>
          <w:szCs w:val="24"/>
        </w:rPr>
      </w:pPr>
      <w:r w:rsidRPr="0027607C">
        <w:rPr>
          <w:rFonts w:ascii="Times New Roman" w:hAnsi="Times New Roman" w:cs="Times New Roman"/>
          <w:b/>
          <w:bCs/>
          <w:i/>
          <w:iCs/>
          <w:color w:val="000000" w:themeColor="text1"/>
          <w:sz w:val="24"/>
          <w:szCs w:val="24"/>
        </w:rPr>
        <w:t xml:space="preserve">Hypothesis 1: </w:t>
      </w:r>
      <w:r w:rsidRPr="0027607C">
        <w:rPr>
          <w:rFonts w:ascii="Times New Roman" w:hAnsi="Times New Roman" w:cs="Times New Roman"/>
          <w:i/>
          <w:iCs/>
          <w:color w:val="000000" w:themeColor="text1"/>
          <w:sz w:val="24"/>
          <w:szCs w:val="24"/>
        </w:rPr>
        <w:t>A</w:t>
      </w:r>
      <w:r w:rsidR="007F5B3B" w:rsidRPr="0027607C">
        <w:rPr>
          <w:rFonts w:ascii="Times New Roman" w:hAnsi="Times New Roman" w:cs="Times New Roman"/>
          <w:i/>
          <w:iCs/>
          <w:color w:val="000000" w:themeColor="text1"/>
          <w:sz w:val="24"/>
          <w:szCs w:val="24"/>
        </w:rPr>
        <w:t xml:space="preserve">n increase </w:t>
      </w:r>
      <w:r w:rsidR="003C0C24" w:rsidRPr="0027607C">
        <w:rPr>
          <w:rFonts w:ascii="Times New Roman" w:hAnsi="Times New Roman" w:cs="Times New Roman"/>
          <w:i/>
          <w:iCs/>
          <w:color w:val="000000" w:themeColor="text1"/>
          <w:sz w:val="24"/>
          <w:szCs w:val="24"/>
        </w:rPr>
        <w:t>in coffee</w:t>
      </w:r>
      <w:r w:rsidRPr="0027607C">
        <w:rPr>
          <w:rFonts w:ascii="Times New Roman" w:hAnsi="Times New Roman" w:cs="Times New Roman"/>
          <w:i/>
          <w:iCs/>
          <w:color w:val="000000" w:themeColor="text1"/>
          <w:sz w:val="24"/>
          <w:szCs w:val="24"/>
        </w:rPr>
        <w:t xml:space="preserve"> consumption</w:t>
      </w:r>
      <w:r w:rsidR="0007044E" w:rsidRPr="0027607C">
        <w:rPr>
          <w:rFonts w:ascii="Times New Roman" w:hAnsi="Times New Roman" w:cs="Times New Roman"/>
          <w:i/>
          <w:iCs/>
          <w:color w:val="000000" w:themeColor="text1"/>
          <w:sz w:val="24"/>
          <w:szCs w:val="24"/>
        </w:rPr>
        <w:t xml:space="preserve"> </w:t>
      </w:r>
      <w:r w:rsidR="00725104" w:rsidRPr="0027607C">
        <w:rPr>
          <w:rFonts w:ascii="Times New Roman" w:hAnsi="Times New Roman" w:cs="Times New Roman"/>
          <w:i/>
          <w:iCs/>
          <w:color w:val="000000" w:themeColor="text1"/>
          <w:sz w:val="24"/>
          <w:szCs w:val="24"/>
        </w:rPr>
        <w:t xml:space="preserve">will be negatively associated with </w:t>
      </w:r>
      <w:r w:rsidR="003C0C24" w:rsidRPr="0027607C">
        <w:rPr>
          <w:rFonts w:ascii="Times New Roman" w:hAnsi="Times New Roman" w:cs="Times New Roman"/>
          <w:i/>
          <w:iCs/>
          <w:color w:val="000000" w:themeColor="text1"/>
          <w:sz w:val="24"/>
          <w:szCs w:val="24"/>
        </w:rPr>
        <w:t>alcohol</w:t>
      </w:r>
      <w:r w:rsidRPr="0027607C">
        <w:rPr>
          <w:rFonts w:ascii="Times New Roman" w:hAnsi="Times New Roman" w:cs="Times New Roman"/>
          <w:i/>
          <w:iCs/>
          <w:color w:val="000000" w:themeColor="text1"/>
          <w:sz w:val="24"/>
          <w:szCs w:val="24"/>
        </w:rPr>
        <w:t xml:space="preserve"> consumption </w:t>
      </w:r>
      <w:r w:rsidR="003C0C24" w:rsidRPr="0027607C">
        <w:rPr>
          <w:rFonts w:ascii="Times New Roman" w:hAnsi="Times New Roman" w:cs="Times New Roman"/>
          <w:i/>
          <w:iCs/>
          <w:color w:val="000000" w:themeColor="text1"/>
          <w:sz w:val="24"/>
          <w:szCs w:val="24"/>
        </w:rPr>
        <w:t>in the economy</w:t>
      </w:r>
      <w:r w:rsidR="006C6038" w:rsidRPr="0027607C">
        <w:rPr>
          <w:rFonts w:ascii="Times New Roman" w:hAnsi="Times New Roman" w:cs="Times New Roman"/>
          <w:i/>
          <w:iCs/>
          <w:color w:val="000000" w:themeColor="text1"/>
          <w:sz w:val="24"/>
          <w:szCs w:val="24"/>
        </w:rPr>
        <w:t xml:space="preserve"> </w:t>
      </w:r>
      <w:r w:rsidR="00725104" w:rsidRPr="0027607C">
        <w:rPr>
          <w:rFonts w:ascii="Times New Roman" w:hAnsi="Times New Roman" w:cs="Times New Roman"/>
          <w:i/>
          <w:iCs/>
          <w:color w:val="000000" w:themeColor="text1"/>
          <w:sz w:val="24"/>
          <w:szCs w:val="24"/>
        </w:rPr>
        <w:t xml:space="preserve"> </w:t>
      </w:r>
    </w:p>
    <w:p w14:paraId="1D9ACC6E" w14:textId="77777777" w:rsidR="0007044E" w:rsidRPr="0027607C" w:rsidRDefault="0007044E" w:rsidP="00A53B5D">
      <w:pPr>
        <w:spacing w:line="360" w:lineRule="auto"/>
        <w:jc w:val="both"/>
        <w:rPr>
          <w:rFonts w:ascii="Times New Roman" w:hAnsi="Times New Roman" w:cs="Times New Roman"/>
          <w:b/>
          <w:bCs/>
          <w:i/>
          <w:iCs/>
          <w:color w:val="000000" w:themeColor="text1"/>
          <w:sz w:val="24"/>
          <w:szCs w:val="24"/>
        </w:rPr>
      </w:pPr>
      <w:r w:rsidRPr="0027607C">
        <w:rPr>
          <w:rFonts w:ascii="Times New Roman" w:hAnsi="Times New Roman" w:cs="Times New Roman"/>
          <w:b/>
          <w:bCs/>
          <w:i/>
          <w:iCs/>
          <w:color w:val="000000" w:themeColor="text1"/>
          <w:sz w:val="24"/>
          <w:szCs w:val="24"/>
        </w:rPr>
        <w:t>Cultural Moderation</w:t>
      </w:r>
    </w:p>
    <w:p w14:paraId="5D0F06AB" w14:textId="4DC84261" w:rsidR="008C6248" w:rsidRPr="0027607C" w:rsidRDefault="00456044"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r w:rsidR="00D64390" w:rsidRPr="0027607C">
        <w:rPr>
          <w:rFonts w:ascii="Times New Roman" w:hAnsi="Times New Roman" w:cs="Times New Roman"/>
          <w:color w:val="000000" w:themeColor="text1"/>
          <w:sz w:val="24"/>
          <w:szCs w:val="24"/>
        </w:rPr>
        <w:t xml:space="preserve">While </w:t>
      </w:r>
      <w:r w:rsidR="0035296F" w:rsidRPr="0027607C">
        <w:rPr>
          <w:rFonts w:ascii="Times New Roman" w:hAnsi="Times New Roman" w:cs="Times New Roman"/>
          <w:color w:val="000000" w:themeColor="text1"/>
          <w:sz w:val="24"/>
          <w:szCs w:val="24"/>
        </w:rPr>
        <w:t>descriptive evidence from the World Bank</w:t>
      </w:r>
      <w:r w:rsidR="00725104" w:rsidRPr="0027607C">
        <w:rPr>
          <w:rFonts w:ascii="Times New Roman" w:hAnsi="Times New Roman" w:cs="Times New Roman"/>
          <w:color w:val="000000" w:themeColor="text1"/>
          <w:sz w:val="24"/>
          <w:szCs w:val="24"/>
        </w:rPr>
        <w:t>,</w:t>
      </w:r>
      <w:r w:rsidR="0035296F" w:rsidRPr="0027607C">
        <w:rPr>
          <w:rFonts w:ascii="Times New Roman" w:hAnsi="Times New Roman" w:cs="Times New Roman"/>
          <w:color w:val="000000" w:themeColor="text1"/>
          <w:sz w:val="24"/>
          <w:szCs w:val="24"/>
        </w:rPr>
        <w:t xml:space="preserve"> International Coffee Organization</w:t>
      </w:r>
      <w:r w:rsidR="00B432CC" w:rsidRPr="0027607C">
        <w:rPr>
          <w:rFonts w:ascii="Times New Roman" w:hAnsi="Times New Roman" w:cs="Times New Roman"/>
          <w:color w:val="000000" w:themeColor="text1"/>
          <w:sz w:val="24"/>
          <w:szCs w:val="24"/>
        </w:rPr>
        <w:t>,</w:t>
      </w:r>
      <w:r w:rsidR="00725104" w:rsidRPr="0027607C">
        <w:rPr>
          <w:rFonts w:ascii="Times New Roman" w:hAnsi="Times New Roman" w:cs="Times New Roman"/>
          <w:color w:val="000000" w:themeColor="text1"/>
          <w:sz w:val="24"/>
          <w:szCs w:val="24"/>
        </w:rPr>
        <w:t xml:space="preserve"> and World Health Organization</w:t>
      </w:r>
      <w:r w:rsidR="00B432CC" w:rsidRPr="0027607C">
        <w:rPr>
          <w:rFonts w:ascii="Times New Roman" w:hAnsi="Times New Roman" w:cs="Times New Roman"/>
          <w:color w:val="000000" w:themeColor="text1"/>
          <w:sz w:val="24"/>
          <w:szCs w:val="24"/>
        </w:rPr>
        <w:t xml:space="preserve"> in Appendices 1 and 2</w:t>
      </w:r>
      <w:r w:rsidR="0035296F" w:rsidRPr="0027607C">
        <w:rPr>
          <w:rFonts w:ascii="Times New Roman" w:hAnsi="Times New Roman" w:cs="Times New Roman"/>
          <w:color w:val="000000" w:themeColor="text1"/>
          <w:sz w:val="24"/>
          <w:szCs w:val="24"/>
        </w:rPr>
        <w:t xml:space="preserve"> </w:t>
      </w:r>
      <w:r w:rsidR="00725104" w:rsidRPr="0027607C">
        <w:rPr>
          <w:rFonts w:ascii="Times New Roman" w:hAnsi="Times New Roman" w:cs="Times New Roman"/>
          <w:color w:val="000000" w:themeColor="text1"/>
          <w:sz w:val="24"/>
          <w:szCs w:val="24"/>
        </w:rPr>
        <w:t>shows</w:t>
      </w:r>
      <w:r w:rsidR="0035296F" w:rsidRPr="0027607C">
        <w:rPr>
          <w:rFonts w:ascii="Times New Roman" w:hAnsi="Times New Roman" w:cs="Times New Roman"/>
          <w:color w:val="000000" w:themeColor="text1"/>
          <w:sz w:val="24"/>
          <w:szCs w:val="24"/>
        </w:rPr>
        <w:t xml:space="preserve"> clear trends of a decrease in alcohol </w:t>
      </w:r>
      <w:r w:rsidR="00B432CC" w:rsidRPr="0027607C">
        <w:rPr>
          <w:rFonts w:ascii="Times New Roman" w:hAnsi="Times New Roman" w:cs="Times New Roman"/>
          <w:color w:val="000000" w:themeColor="text1"/>
          <w:sz w:val="24"/>
          <w:szCs w:val="24"/>
        </w:rPr>
        <w:t xml:space="preserve">consumption and </w:t>
      </w:r>
      <w:r w:rsidR="0035296F" w:rsidRPr="0027607C">
        <w:rPr>
          <w:rFonts w:ascii="Times New Roman" w:hAnsi="Times New Roman" w:cs="Times New Roman"/>
          <w:color w:val="000000" w:themeColor="text1"/>
          <w:sz w:val="24"/>
          <w:szCs w:val="24"/>
        </w:rPr>
        <w:t xml:space="preserve">an increase in coffee </w:t>
      </w:r>
      <w:r w:rsidR="00B432CC" w:rsidRPr="0027607C">
        <w:rPr>
          <w:rFonts w:ascii="Times New Roman" w:hAnsi="Times New Roman" w:cs="Times New Roman"/>
          <w:color w:val="000000" w:themeColor="text1"/>
          <w:sz w:val="24"/>
          <w:szCs w:val="24"/>
        </w:rPr>
        <w:t xml:space="preserve">consumption, </w:t>
      </w:r>
      <w:r w:rsidR="00725104" w:rsidRPr="0027607C">
        <w:rPr>
          <w:rFonts w:ascii="Times New Roman" w:hAnsi="Times New Roman" w:cs="Times New Roman"/>
          <w:color w:val="000000" w:themeColor="text1"/>
          <w:sz w:val="24"/>
          <w:szCs w:val="24"/>
        </w:rPr>
        <w:t>these relationships cannot be taken for granted because of the cultural contexts behind these beverages</w:t>
      </w:r>
      <w:r w:rsidR="008C6248" w:rsidRPr="0027607C">
        <w:rPr>
          <w:rFonts w:ascii="Times New Roman" w:hAnsi="Times New Roman" w:cs="Times New Roman"/>
          <w:color w:val="000000" w:themeColor="text1"/>
          <w:sz w:val="24"/>
          <w:szCs w:val="24"/>
        </w:rPr>
        <w:t xml:space="preserve">: culture and coffee </w:t>
      </w:r>
      <w:r w:rsidR="008C6248" w:rsidRPr="0027607C">
        <w:rPr>
          <w:rFonts w:ascii="Times New Roman" w:hAnsi="Times New Roman" w:cs="Times New Roman"/>
          <w:color w:val="000000" w:themeColor="text1"/>
          <w:sz w:val="24"/>
          <w:szCs w:val="24"/>
        </w:rPr>
        <w:fldChar w:fldCharType="begin">
          <w:fldData xml:space="preserve">PEVuZE5vdGU+PENpdGU+PEF1dGhvcj5Hcmluc2hwdW48L0F1dGhvcj48WWVhcj4yMDE0PC9ZZWFy
PjxSZWNOdW0+NDM0MDk8L1JlY051bT48RGlzcGxheVRleHQ+KEJvb2ttYW4sIDIwMTM7IEdyaW5z
aHB1biwgMjAxNDsgU2tvZywgMjAwNik8L0Rpc3BsYXlUZXh0PjxyZWNvcmQ+PHJlYy1udW1iZXI+
NDM0MDk8L3JlYy1udW1iZXI+PGZvcmVpZ24ta2V5cz48a2V5IGFwcD0iRU4iIGRiLWlkPSJ6dnQ1
cHJhZXh4MjV4NWVmdnMzcDlkenMyZHJwcnNlMnN0OTUiIHRpbWVzdGFtcD0iMTc1MzYwNzI4MiI+
NDM0MDk8L2tleT48L2ZvcmVpZ24ta2V5cz48cmVmLXR5cGUgbmFtZT0iSm91cm5hbCBBcnRpY2xl
Ij4xNzwvcmVmLXR5cGU+PGNvbnRyaWJ1dG9ycz48YXV0aG9ycz48YXV0aG9yPkdyaW5zaHB1biwg
SGVsZW5hPC9hdXRob3I+PC9hdXRob3JzPjwvY29udHJpYnV0b3JzPjx0aXRsZXM+PHRpdGxlPkRl
Y29uc3RydWN0aW5nIGEgZ2xvYmFsIGNvbW1vZGl0eTogQ29mZmVlLCBjdWx0dXJlLCBhbmQgY29u
c3VtcHRpb24gaW4gSmFwYW48L3RpdGxlPjxzZWNvbmRhcnktdGl0bGU+Sm91cm5hbCBvZiBDb25z
dW1lciBDdWx0dXJlPC9zZWNvbmRhcnktdGl0bGU+PC90aXRsZXM+PHBlcmlvZGljYWw+PGZ1bGwt
dGl0bGU+Sm91cm5hbCBvZiBDb25zdW1lciBDdWx0dXJlPC9mdWxsLXRpdGxlPjwvcGVyaW9kaWNh
bD48cGFnZXM+MzQzLTM2NDwvcGFnZXM+PHZvbHVtZT4xNDwvdm9sdW1lPjxudW1iZXI+MzwvbnVt
YmVyPjxrZXl3b3Jkcz48a2V5d29yZD5Db2ZmZWUsIEphcGFuLCBjb25zdW1wdGlvbiwgZ2xvYmFs
aXphdGlvbiwgY3VsdHVyYWwgbcOpbGFuZ2UsIGNvZGUtc3dpdGNoaW5nPC9rZXl3b3JkPjwva2V5
d29yZHM+PGRhdGVzPjx5ZWFyPjIwMTQ8L3llYXI+PC9kYXRlcz48dXJscz48cmVsYXRlZC11cmxz
Pjx1cmw+aHR0cHM6Ly9qb3VybmFscy5zYWdlcHViLmNvbS9kb2kvYWJzLzEwLjExNzcvMTQ2OTU0
MDUxMzQ4ODQwNTwvdXJsPjwvcmVsYXRlZC11cmxzPjwvdXJscz48ZWxlY3Ryb25pYy1yZXNvdXJj
ZS1udW0+MTAuMTE3Ny8xNDY5NTQwNTEzNDg4NDA1PC9lbGVjdHJvbmljLXJlc291cmNlLW51bT48
L3JlY29yZD48L0NpdGU+PENpdGU+PEF1dGhvcj5Ta29nPC9BdXRob3I+PFllYXI+MjAwNjwvWWVh
cj48UmVjTnVtPjQzMjgzPC9SZWNOdW0+PHJlY29yZD48cmVjLW51bWJlcj40MzI4MzwvcmVjLW51
bWJlcj48Zm9yZWlnbi1rZXlzPjxrZXkgYXBwPSJFTiIgZGItaWQ9Inp2dDVwcmFleHgyNXg1ZWZ2
czNwOWR6czJkcnByc2Uyc3Q5NSIgdGltZXN0YW1wPSIxNzQ4ODc2ODgzIj40MzI4Mzwva2V5Pjwv
Zm9yZWlnbi1rZXlzPjxyZWYtdHlwZSBuYW1lPSJKb3VybmFsIEFydGljbGUiPjE3PC9yZWYtdHlw
ZT48Y29udHJpYnV0b3JzPjxhdXRob3JzPjxhdXRob3I+U2tvZywgT2xlLUrDuHJnZW48L2F1dGhv
cj48L2F1dGhvcnM+PC9jb250cmlidXRvcnM+PHRpdGxlcz48dGl0bGU+U3R1ZHlpbmcgQ3VsdHVy
YWwgQ2hhbmdlOldlcmUgdGhlIENoYW5nZXMgaW4gQWxjb2hvbCBhbmQgQ29mZmVlIENvbnN1bXB0
aW9uIGluIHRoZSBOaW5ldGVlbnRoIENlbnR1cnkgYSBDYXNlIG9mIEJldmVyYWdlIFN1YnN0aXR1
dGlvbj88L3RpdGxlPjxzZWNvbmRhcnktdGl0bGU+QWN0YSBTb2Npb2xvZ2ljYTwvc2Vjb25kYXJ5
LXRpdGxlPjwvdGl0bGVzPjxwZXJpb2RpY2FsPjxmdWxsLXRpdGxlPkFjdGEgU29jaW9sb2dpY2E8
L2Z1bGwtdGl0bGU+PC9wZXJpb2RpY2FsPjxwYWdlcz4yODctMzAyPC9wYWdlcz48dm9sdW1lPjQ5
PC92b2x1bWU+PG51bWJlcj4zPC9udW1iZXI+PGtleXdvcmRzPjxrZXl3b3JkPmFsY29ob2xpYyBi
ZXZlcmFnZXMsIGFsY29ob2wgcG9saWN5LCBjb2ZmZWUsIGN1bHR1cmFsIGNoYW5nZSwgZGlzdGls
bGVkIHNwcml0cywgdGltZSBzZXJpZXMgYW5hbHlzaXM8L2tleXdvcmQ+PC9rZXl3b3Jkcz48ZGF0
ZXM+PHllYXI+MjAwNjwveWVhcj48L2RhdGVzPjx1cmxzPjxyZWxhdGVkLXVybHM+PHVybD5odHRw
czovL2pvdXJuYWxzLnNhZ2VwdWIuY29tL2RvaS9hYnMvMTAuMTE3Ny8wMDAxNjk5MzA2MDY3NzEw
PC91cmw+PC9yZWxhdGVkLXVybHM+PC91cmxzPjxlbGVjdHJvbmljLXJlc291cmNlLW51bT4xMC4x
MTc3LzAwMDE2OTkzMDYwNjc3MTA8L2VsZWN0cm9uaWMtcmVzb3VyY2UtbnVtPjwvcmVjb3JkPjwv
Q2l0ZT48Q2l0ZT48QXV0aG9yPkJvb2ttYW48L0F1dGhvcj48WWVhcj4yMDEzPC9ZZWFyPjxSZWNO
dW0+NDAyNTc8L1JlY051bT48cmVjb3JkPjxyZWMtbnVtYmVyPjQwMjU3PC9yZWMtbnVtYmVyPjxm
b3JlaWduLWtleXM+PGtleSBhcHA9IkVOIiBkYi1pZD0ienZ0NXByYWV4eDI1eDVlZnZzM3A5ZHpz
MmRycHJzZTJzdDk1IiB0aW1lc3RhbXA9IjAiPjQwMjU3PC9rZXk+PC9mb3JlaWduLWtleXM+PHJl
Zi10eXBlIG5hbWU9IkpvdXJuYWwgQXJ0aWNsZSI+MTc8L3JlZi10eXBlPjxjb250cmlidXRvcnM+
PGF1dGhvcnM+PGF1dGhvcj5Cb29rbWFuLCBTb25pYTwvYXV0aG9yPjwvYXV0aG9ycz48L2NvbnRy
aWJ1dG9ycz48dGl0bGVzPjx0aXRsZT5Db2ZmZWUgYnJhbmRzLCBjbGFzcyBhbmQgY3VsdHVyZSBp
biBhIENhbmFkaWFuIGNpdHk8L3RpdGxlPjxzZWNvbmRhcnktdGl0bGU+RXVyb3BlYW4gSm91cm5h
bCBvZiBDdWx0dXJhbCBTdHVkaWVzPC9zZWNvbmRhcnktdGl0bGU+PC90aXRsZXM+PHBhZ2VzPjQw
NS00MjM8L3BhZ2VzPjx2b2x1bWU+MTY8L3ZvbHVtZT48bnVtYmVyPjQ8L251bWJlcj48ZGF0ZXM+
PHllYXI+MjAxMzwveWVhcj48L2RhdGVzPjxpc2JuPjEzNjctNTQ5NDwvaXNibj48dXJscz48L3Vy
bHM+PC9yZWNvcmQ+PC9DaXRlPjwvRW5kTm90ZT5=
</w:fldData>
        </w:fldChar>
      </w:r>
      <w:r w:rsidR="00210C79" w:rsidRPr="0027607C">
        <w:rPr>
          <w:rFonts w:ascii="Times New Roman" w:hAnsi="Times New Roman" w:cs="Times New Roman"/>
          <w:color w:val="000000" w:themeColor="text1"/>
          <w:sz w:val="24"/>
          <w:szCs w:val="24"/>
        </w:rPr>
        <w:instrText xml:space="preserve"> ADDIN EN.CITE </w:instrText>
      </w:r>
      <w:r w:rsidR="00210C79" w:rsidRPr="0027607C">
        <w:rPr>
          <w:rFonts w:ascii="Times New Roman" w:hAnsi="Times New Roman" w:cs="Times New Roman"/>
          <w:color w:val="000000" w:themeColor="text1"/>
          <w:sz w:val="24"/>
          <w:szCs w:val="24"/>
        </w:rPr>
        <w:fldChar w:fldCharType="begin">
          <w:fldData xml:space="preserve">PEVuZE5vdGU+PENpdGU+PEF1dGhvcj5Hcmluc2hwdW48L0F1dGhvcj48WWVhcj4yMDE0PC9ZZWFy
PjxSZWNOdW0+NDM0MDk8L1JlY051bT48RGlzcGxheVRleHQ+KEJvb2ttYW4sIDIwMTM7IEdyaW5z
aHB1biwgMjAxNDsgU2tvZywgMjAwNik8L0Rpc3BsYXlUZXh0PjxyZWNvcmQ+PHJlYy1udW1iZXI+
NDM0MDk8L3JlYy1udW1iZXI+PGZvcmVpZ24ta2V5cz48a2V5IGFwcD0iRU4iIGRiLWlkPSJ6dnQ1
cHJhZXh4MjV4NWVmdnMzcDlkenMyZHJwcnNlMnN0OTUiIHRpbWVzdGFtcD0iMTc1MzYwNzI4MiI+
NDM0MDk8L2tleT48L2ZvcmVpZ24ta2V5cz48cmVmLXR5cGUgbmFtZT0iSm91cm5hbCBBcnRpY2xl
Ij4xNzwvcmVmLXR5cGU+PGNvbnRyaWJ1dG9ycz48YXV0aG9ycz48YXV0aG9yPkdyaW5zaHB1biwg
SGVsZW5hPC9hdXRob3I+PC9hdXRob3JzPjwvY29udHJpYnV0b3JzPjx0aXRsZXM+PHRpdGxlPkRl
Y29uc3RydWN0aW5nIGEgZ2xvYmFsIGNvbW1vZGl0eTogQ29mZmVlLCBjdWx0dXJlLCBhbmQgY29u
c3VtcHRpb24gaW4gSmFwYW48L3RpdGxlPjxzZWNvbmRhcnktdGl0bGU+Sm91cm5hbCBvZiBDb25z
dW1lciBDdWx0dXJlPC9zZWNvbmRhcnktdGl0bGU+PC90aXRsZXM+PHBlcmlvZGljYWw+PGZ1bGwt
dGl0bGU+Sm91cm5hbCBvZiBDb25zdW1lciBDdWx0dXJlPC9mdWxsLXRpdGxlPjwvcGVyaW9kaWNh
bD48cGFnZXM+MzQzLTM2NDwvcGFnZXM+PHZvbHVtZT4xNDwvdm9sdW1lPjxudW1iZXI+MzwvbnVt
YmVyPjxrZXl3b3Jkcz48a2V5d29yZD5Db2ZmZWUsIEphcGFuLCBjb25zdW1wdGlvbiwgZ2xvYmFs
aXphdGlvbiwgY3VsdHVyYWwgbcOpbGFuZ2UsIGNvZGUtc3dpdGNoaW5nPC9rZXl3b3JkPjwva2V5
d29yZHM+PGRhdGVzPjx5ZWFyPjIwMTQ8L3llYXI+PC9kYXRlcz48dXJscz48cmVsYXRlZC11cmxz
Pjx1cmw+aHR0cHM6Ly9qb3VybmFscy5zYWdlcHViLmNvbS9kb2kvYWJzLzEwLjExNzcvMTQ2OTU0
MDUxMzQ4ODQwNTwvdXJsPjwvcmVsYXRlZC11cmxzPjwvdXJscz48ZWxlY3Ryb25pYy1yZXNvdXJj
ZS1udW0+MTAuMTE3Ny8xNDY5NTQwNTEzNDg4NDA1PC9lbGVjdHJvbmljLXJlc291cmNlLW51bT48
L3JlY29yZD48L0NpdGU+PENpdGU+PEF1dGhvcj5Ta29nPC9BdXRob3I+PFllYXI+MjAwNjwvWWVh
cj48UmVjTnVtPjQzMjgzPC9SZWNOdW0+PHJlY29yZD48cmVjLW51bWJlcj40MzI4MzwvcmVjLW51
bWJlcj48Zm9yZWlnbi1rZXlzPjxrZXkgYXBwPSJFTiIgZGItaWQ9Inp2dDVwcmFleHgyNXg1ZWZ2
czNwOWR6czJkcnByc2Uyc3Q5NSIgdGltZXN0YW1wPSIxNzQ4ODc2ODgzIj40MzI4Mzwva2V5Pjwv
Zm9yZWlnbi1rZXlzPjxyZWYtdHlwZSBuYW1lPSJKb3VybmFsIEFydGljbGUiPjE3PC9yZWYtdHlw
ZT48Y29udHJpYnV0b3JzPjxhdXRob3JzPjxhdXRob3I+U2tvZywgT2xlLUrDuHJnZW48L2F1dGhv
cj48L2F1dGhvcnM+PC9jb250cmlidXRvcnM+PHRpdGxlcz48dGl0bGU+U3R1ZHlpbmcgQ3VsdHVy
YWwgQ2hhbmdlOldlcmUgdGhlIENoYW5nZXMgaW4gQWxjb2hvbCBhbmQgQ29mZmVlIENvbnN1bXB0
aW9uIGluIHRoZSBOaW5ldGVlbnRoIENlbnR1cnkgYSBDYXNlIG9mIEJldmVyYWdlIFN1YnN0aXR1
dGlvbj88L3RpdGxlPjxzZWNvbmRhcnktdGl0bGU+QWN0YSBTb2Npb2xvZ2ljYTwvc2Vjb25kYXJ5
LXRpdGxlPjwvdGl0bGVzPjxwZXJpb2RpY2FsPjxmdWxsLXRpdGxlPkFjdGEgU29jaW9sb2dpY2E8
L2Z1bGwtdGl0bGU+PC9wZXJpb2RpY2FsPjxwYWdlcz4yODctMzAyPC9wYWdlcz48dm9sdW1lPjQ5
PC92b2x1bWU+PG51bWJlcj4zPC9udW1iZXI+PGtleXdvcmRzPjxrZXl3b3JkPmFsY29ob2xpYyBi
ZXZlcmFnZXMsIGFsY29ob2wgcG9saWN5LCBjb2ZmZWUsIGN1bHR1cmFsIGNoYW5nZSwgZGlzdGls
bGVkIHNwcml0cywgdGltZSBzZXJpZXMgYW5hbHlzaXM8L2tleXdvcmQ+PC9rZXl3b3Jkcz48ZGF0
ZXM+PHllYXI+MjAwNjwveWVhcj48L2RhdGVzPjx1cmxzPjxyZWxhdGVkLXVybHM+PHVybD5odHRw
czovL2pvdXJuYWxzLnNhZ2VwdWIuY29tL2RvaS9hYnMvMTAuMTE3Ny8wMDAxNjk5MzA2MDY3NzEw
PC91cmw+PC9yZWxhdGVkLXVybHM+PC91cmxzPjxlbGVjdHJvbmljLXJlc291cmNlLW51bT4xMC4x
MTc3LzAwMDE2OTkzMDYwNjc3MTA8L2VsZWN0cm9uaWMtcmVzb3VyY2UtbnVtPjwvcmVjb3JkPjwv
Q2l0ZT48Q2l0ZT48QXV0aG9yPkJvb2ttYW48L0F1dGhvcj48WWVhcj4yMDEzPC9ZZWFyPjxSZWNO
dW0+NDAyNTc8L1JlY051bT48cmVjb3JkPjxyZWMtbnVtYmVyPjQwMjU3PC9yZWMtbnVtYmVyPjxm
b3JlaWduLWtleXM+PGtleSBhcHA9IkVOIiBkYi1pZD0ienZ0NXByYWV4eDI1eDVlZnZzM3A5ZHpz
MmRycHJzZTJzdDk1IiB0aW1lc3RhbXA9IjAiPjQwMjU3PC9rZXk+PC9mb3JlaWduLWtleXM+PHJl
Zi10eXBlIG5hbWU9IkpvdXJuYWwgQXJ0aWNsZSI+MTc8L3JlZi10eXBlPjxjb250cmlidXRvcnM+
PGF1dGhvcnM+PGF1dGhvcj5Cb29rbWFuLCBTb25pYTwvYXV0aG9yPjwvYXV0aG9ycz48L2NvbnRy
aWJ1dG9ycz48dGl0bGVzPjx0aXRsZT5Db2ZmZWUgYnJhbmRzLCBjbGFzcyBhbmQgY3VsdHVyZSBp
biBhIENhbmFkaWFuIGNpdHk8L3RpdGxlPjxzZWNvbmRhcnktdGl0bGU+RXVyb3BlYW4gSm91cm5h
bCBvZiBDdWx0dXJhbCBTdHVkaWVzPC9zZWNvbmRhcnktdGl0bGU+PC90aXRsZXM+PHBhZ2VzPjQw
NS00MjM8L3BhZ2VzPjx2b2x1bWU+MTY8L3ZvbHVtZT48bnVtYmVyPjQ8L251bWJlcj48ZGF0ZXM+
PHllYXI+MjAxMzwveWVhcj48L2RhdGVzPjxpc2JuPjEzNjctNTQ5NDwvaXNibj48dXJscz48L3Vy
bHM+PC9yZWNvcmQ+PC9DaXRlPjwvRW5kTm90ZT5=
</w:fldData>
        </w:fldChar>
      </w:r>
      <w:r w:rsidR="00210C79" w:rsidRPr="0027607C">
        <w:rPr>
          <w:rFonts w:ascii="Times New Roman" w:hAnsi="Times New Roman" w:cs="Times New Roman"/>
          <w:color w:val="000000" w:themeColor="text1"/>
          <w:sz w:val="24"/>
          <w:szCs w:val="24"/>
        </w:rPr>
        <w:instrText xml:space="preserve"> ADDIN EN.CITE.DATA </w:instrText>
      </w:r>
      <w:r w:rsidR="00210C79" w:rsidRPr="0027607C">
        <w:rPr>
          <w:rFonts w:ascii="Times New Roman" w:hAnsi="Times New Roman" w:cs="Times New Roman"/>
          <w:color w:val="000000" w:themeColor="text1"/>
          <w:sz w:val="24"/>
          <w:szCs w:val="24"/>
        </w:rPr>
      </w:r>
      <w:r w:rsidR="00210C79" w:rsidRPr="0027607C">
        <w:rPr>
          <w:rFonts w:ascii="Times New Roman" w:hAnsi="Times New Roman" w:cs="Times New Roman"/>
          <w:color w:val="000000" w:themeColor="text1"/>
          <w:sz w:val="24"/>
          <w:szCs w:val="24"/>
        </w:rPr>
        <w:fldChar w:fldCharType="end"/>
      </w:r>
      <w:r w:rsidR="008C6248" w:rsidRPr="0027607C">
        <w:rPr>
          <w:rFonts w:ascii="Times New Roman" w:hAnsi="Times New Roman" w:cs="Times New Roman"/>
          <w:color w:val="000000" w:themeColor="text1"/>
          <w:sz w:val="24"/>
          <w:szCs w:val="24"/>
        </w:rPr>
      </w:r>
      <w:r w:rsidR="008C6248" w:rsidRPr="0027607C">
        <w:rPr>
          <w:rFonts w:ascii="Times New Roman" w:hAnsi="Times New Roman" w:cs="Times New Roman"/>
          <w:color w:val="000000" w:themeColor="text1"/>
          <w:sz w:val="24"/>
          <w:szCs w:val="24"/>
        </w:rPr>
        <w:fldChar w:fldCharType="separate"/>
      </w:r>
      <w:r w:rsidR="00210C79" w:rsidRPr="0027607C">
        <w:rPr>
          <w:rFonts w:ascii="Times New Roman" w:hAnsi="Times New Roman" w:cs="Times New Roman"/>
          <w:noProof/>
          <w:color w:val="000000" w:themeColor="text1"/>
          <w:sz w:val="24"/>
          <w:szCs w:val="24"/>
        </w:rPr>
        <w:t>(Bookman, 2013; Grinshpun, 2014; Skog, 2006)</w:t>
      </w:r>
      <w:r w:rsidR="008C6248" w:rsidRPr="0027607C">
        <w:rPr>
          <w:rFonts w:ascii="Times New Roman" w:hAnsi="Times New Roman" w:cs="Times New Roman"/>
          <w:color w:val="000000" w:themeColor="text1"/>
          <w:sz w:val="24"/>
          <w:szCs w:val="24"/>
        </w:rPr>
        <w:fldChar w:fldCharType="end"/>
      </w:r>
      <w:r w:rsidR="008C6248" w:rsidRPr="0027607C">
        <w:rPr>
          <w:rFonts w:ascii="Times New Roman" w:hAnsi="Times New Roman" w:cs="Times New Roman"/>
          <w:color w:val="000000" w:themeColor="text1"/>
          <w:sz w:val="24"/>
          <w:szCs w:val="24"/>
        </w:rPr>
        <w:t xml:space="preserve"> versus culture and alcohol</w:t>
      </w:r>
      <w:r w:rsidR="00725104" w:rsidRPr="0027607C">
        <w:rPr>
          <w:rFonts w:ascii="Times New Roman" w:hAnsi="Times New Roman" w:cs="Times New Roman"/>
          <w:color w:val="000000" w:themeColor="text1"/>
          <w:sz w:val="24"/>
          <w:szCs w:val="24"/>
        </w:rPr>
        <w:t xml:space="preserve"> </w:t>
      </w:r>
      <w:r w:rsidR="008C6248" w:rsidRPr="0027607C">
        <w:rPr>
          <w:rFonts w:ascii="Times New Roman" w:hAnsi="Times New Roman" w:cs="Times New Roman"/>
          <w:color w:val="000000" w:themeColor="text1"/>
          <w:sz w:val="24"/>
          <w:szCs w:val="24"/>
        </w:rPr>
        <w:fldChar w:fldCharType="begin"/>
      </w:r>
      <w:r w:rsidR="008C6248" w:rsidRPr="0027607C">
        <w:rPr>
          <w:rFonts w:ascii="Times New Roman" w:hAnsi="Times New Roman" w:cs="Times New Roman"/>
          <w:color w:val="000000" w:themeColor="text1"/>
          <w:sz w:val="24"/>
          <w:szCs w:val="24"/>
        </w:rPr>
        <w:instrText xml:space="preserve"> ADDIN EN.CITE &lt;EndNote&gt;&lt;Cite&gt;&lt;Author&gt;The Lancet&lt;/Author&gt;&lt;Year&gt;2016&lt;/Year&gt;&lt;RecNum&gt;37581&lt;/RecNum&gt;&lt;DisplayText&gt;(The Lancet, 2016; Tunstall, 2002)&lt;/DisplayText&gt;&lt;record&gt;&lt;rec-number&gt;37581&lt;/rec-number&gt;&lt;foreign-keys&gt;&lt;key app="EN" db-id="zvt5praexx25x5efvs3p9dzs2drprse2st95" timestamp="0"&gt;37581&lt;/key&gt;&lt;/foreign-keys&gt;&lt;ref-type name="Journal Article"&gt;17&lt;/ref-type&gt;&lt;contributors&gt;&lt;authors&gt;&lt;author&gt;The Lancet, &lt;/author&gt;&lt;/authors&gt;&lt;/contributors&gt;&lt;titles&gt;&lt;title&gt;Suicide prevention: creating a safer culture&lt;/title&gt;&lt;secondary-title&gt;The Lancet&lt;/secondary-title&gt;&lt;/titles&gt;&lt;periodical&gt;&lt;full-title&gt;The Lancet&lt;/full-title&gt;&lt;/periodical&gt;&lt;pages&gt;P1955&lt;/pages&gt;&lt;volume&gt;388&lt;/volume&gt;&lt;number&gt;10055&lt;/number&gt;&lt;dates&gt;&lt;year&gt;2016&lt;/year&gt;&lt;/dates&gt;&lt;urls&gt;&lt;/urls&gt;&lt;/record&gt;&lt;/Cite&gt;&lt;Cite&gt;&lt;Author&gt;Tunstall&lt;/Author&gt;&lt;Year&gt;2002&lt;/Year&gt;&lt;RecNum&gt;41043&lt;/RecNum&gt;&lt;record&gt;&lt;rec-number&gt;41043&lt;/rec-number&gt;&lt;foreign-keys&gt;&lt;key app="EN" db-id="zvt5praexx25x5efvs3p9dzs2drprse2st95" timestamp="0"&gt;41043&lt;/key&gt;&lt;/foreign-keys&gt;&lt;ref-type name="Journal Article"&gt;17&lt;/ref-type&gt;&lt;contributors&gt;&lt;authors&gt;&lt;author&gt;Tunstall, N&lt;/author&gt;&lt;/authors&gt;&lt;/contributors&gt;&lt;titles&gt;&lt;title&gt;Genetic risk factors and variation in European suicide rates&lt;/title&gt;&lt;secondary-title&gt;The British Journal of Psychiatry&lt;/secondary-title&gt;&lt;/titles&gt;&lt;pages&gt;277-277&lt;/pages&gt;&lt;volume&gt;180&lt;/volume&gt;&lt;number&gt;3&lt;/number&gt;&lt;dates&gt;&lt;year&gt;2002&lt;/year&gt;&lt;/dates&gt;&lt;isbn&gt;0007-1250&lt;/isbn&gt;&lt;urls&gt;&lt;/urls&gt;&lt;/record&gt;&lt;/Cite&gt;&lt;/EndNote&gt;</w:instrText>
      </w:r>
      <w:r w:rsidR="008C6248" w:rsidRPr="0027607C">
        <w:rPr>
          <w:rFonts w:ascii="Times New Roman" w:hAnsi="Times New Roman" w:cs="Times New Roman"/>
          <w:color w:val="000000" w:themeColor="text1"/>
          <w:sz w:val="24"/>
          <w:szCs w:val="24"/>
        </w:rPr>
        <w:fldChar w:fldCharType="separate"/>
      </w:r>
      <w:r w:rsidR="008C6248" w:rsidRPr="0027607C">
        <w:rPr>
          <w:rFonts w:ascii="Times New Roman" w:hAnsi="Times New Roman" w:cs="Times New Roman"/>
          <w:noProof/>
          <w:color w:val="000000" w:themeColor="text1"/>
          <w:sz w:val="24"/>
          <w:szCs w:val="24"/>
        </w:rPr>
        <w:t>(The Lancet, 2016; Tunstall, 2002)</w:t>
      </w:r>
      <w:r w:rsidR="008C6248" w:rsidRPr="0027607C">
        <w:rPr>
          <w:rFonts w:ascii="Times New Roman" w:hAnsi="Times New Roman" w:cs="Times New Roman"/>
          <w:color w:val="000000" w:themeColor="text1"/>
          <w:sz w:val="24"/>
          <w:szCs w:val="24"/>
        </w:rPr>
        <w:fldChar w:fldCharType="end"/>
      </w:r>
      <w:r w:rsidR="008C6248" w:rsidRPr="0027607C">
        <w:rPr>
          <w:rFonts w:ascii="Times New Roman" w:hAnsi="Times New Roman" w:cs="Times New Roman"/>
          <w:color w:val="000000" w:themeColor="text1"/>
          <w:sz w:val="24"/>
          <w:szCs w:val="24"/>
        </w:rPr>
        <w:t xml:space="preserve">. Like in other contexts where non-economic factors are at play in attitude and behaviour </w:t>
      </w:r>
      <w:r w:rsidR="008C6248" w:rsidRPr="0027607C">
        <w:rPr>
          <w:rFonts w:ascii="Times New Roman" w:hAnsi="Times New Roman" w:cs="Times New Roman"/>
          <w:color w:val="000000" w:themeColor="text1"/>
          <w:sz w:val="24"/>
          <w:szCs w:val="24"/>
        </w:rPr>
        <w:fldChar w:fldCharType="begin"/>
      </w:r>
      <w:r w:rsidR="008C6248" w:rsidRPr="0027607C">
        <w:rPr>
          <w:rFonts w:ascii="Times New Roman" w:hAnsi="Times New Roman" w:cs="Times New Roman"/>
          <w:color w:val="000000" w:themeColor="text1"/>
          <w:sz w:val="24"/>
          <w:szCs w:val="24"/>
        </w:rPr>
        <w:instrText xml:space="preserve"> ADDIN EN.CITE &lt;EndNote&gt;&lt;Cite&gt;&lt;Author&gt;Facchini&lt;/Author&gt;&lt;Year&gt;2013&lt;/Year&gt;&lt;RecNum&gt;43418&lt;/RecNum&gt;&lt;DisplayText&gt;(Facchini et al., 2013)&lt;/DisplayText&gt;&lt;record&gt;&lt;rec-number&gt;43418&lt;/rec-number&gt;&lt;foreign-keys&gt;&lt;key app="EN" db-id="zvt5praexx25x5efvs3p9dzs2drprse2st95" timestamp="1754200068"&gt;43418&lt;/key&gt;&lt;/foreign-keys&gt;&lt;ref-type name="Journal Article"&gt;17&lt;/ref-type&gt;&lt;contributors&gt;&lt;authors&gt;&lt;author&gt;Facchini, Giovanni&lt;/author&gt;&lt;author&gt;Mayda, Anna Maria&lt;/author&gt;&lt;author&gt;Mendola, Mariapia&lt;/author&gt;&lt;/authors&gt;&lt;/contributors&gt;&lt;titles&gt;&lt;title&gt;What Drives Individual Attitudes towards Immigration in South Africa?&lt;/title&gt;&lt;secondary-title&gt;Review of International Economics&lt;/secondary-title&gt;&lt;/titles&gt;&lt;periodical&gt;&lt;full-title&gt;Review of International Economics&lt;/full-title&gt;&lt;/periodical&gt;&lt;pages&gt;326-341&lt;/pages&gt;&lt;volume&gt;21&lt;/volume&gt;&lt;number&gt;2&lt;/number&gt;&lt;dates&gt;&lt;year&gt;2013&lt;/year&gt;&lt;/dates&gt;&lt;isbn&gt;0965-7576&lt;/isbn&gt;&lt;urls&gt;&lt;/urls&gt;&lt;/record&gt;&lt;/Cite&gt;&lt;/EndNote&gt;</w:instrText>
      </w:r>
      <w:r w:rsidR="008C6248" w:rsidRPr="0027607C">
        <w:rPr>
          <w:rFonts w:ascii="Times New Roman" w:hAnsi="Times New Roman" w:cs="Times New Roman"/>
          <w:color w:val="000000" w:themeColor="text1"/>
          <w:sz w:val="24"/>
          <w:szCs w:val="24"/>
        </w:rPr>
        <w:fldChar w:fldCharType="separate"/>
      </w:r>
      <w:r w:rsidR="008C6248" w:rsidRPr="0027607C">
        <w:rPr>
          <w:rFonts w:ascii="Times New Roman" w:hAnsi="Times New Roman" w:cs="Times New Roman"/>
          <w:noProof/>
          <w:color w:val="000000" w:themeColor="text1"/>
          <w:sz w:val="24"/>
          <w:szCs w:val="24"/>
        </w:rPr>
        <w:t>(Facchini et al., 2013)</w:t>
      </w:r>
      <w:r w:rsidR="008C6248" w:rsidRPr="0027607C">
        <w:rPr>
          <w:rFonts w:ascii="Times New Roman" w:hAnsi="Times New Roman" w:cs="Times New Roman"/>
          <w:color w:val="000000" w:themeColor="text1"/>
          <w:sz w:val="24"/>
          <w:szCs w:val="24"/>
        </w:rPr>
        <w:fldChar w:fldCharType="end"/>
      </w:r>
      <w:r w:rsidR="008C6248" w:rsidRPr="0027607C">
        <w:rPr>
          <w:rFonts w:ascii="Times New Roman" w:hAnsi="Times New Roman" w:cs="Times New Roman"/>
          <w:color w:val="000000" w:themeColor="text1"/>
          <w:sz w:val="24"/>
          <w:szCs w:val="24"/>
        </w:rPr>
        <w:t>, the role of national culture cannot be underestimated in this correlational analysis of coffee and alcohol consumption</w:t>
      </w:r>
      <w:r w:rsidR="0035296F" w:rsidRPr="0027607C">
        <w:rPr>
          <w:rFonts w:ascii="Times New Roman" w:hAnsi="Times New Roman" w:cs="Times New Roman"/>
          <w:color w:val="000000" w:themeColor="text1"/>
          <w:sz w:val="24"/>
          <w:szCs w:val="24"/>
        </w:rPr>
        <w:t xml:space="preserve">. </w:t>
      </w:r>
      <w:r w:rsidR="00B93520" w:rsidRPr="0027607C">
        <w:rPr>
          <w:rFonts w:ascii="Times New Roman" w:hAnsi="Times New Roman" w:cs="Times New Roman"/>
          <w:color w:val="000000" w:themeColor="text1"/>
          <w:sz w:val="24"/>
          <w:szCs w:val="24"/>
        </w:rPr>
        <w:fldChar w:fldCharType="begin"/>
      </w:r>
      <w:r w:rsidR="00B93520" w:rsidRPr="0027607C">
        <w:rPr>
          <w:rFonts w:ascii="Times New Roman" w:hAnsi="Times New Roman" w:cs="Times New Roman"/>
          <w:color w:val="000000" w:themeColor="text1"/>
          <w:sz w:val="24"/>
          <w:szCs w:val="24"/>
        </w:rPr>
        <w:instrText xml:space="preserve"> ADDIN EN.CITE &lt;EndNote&gt;&lt;Cite AuthorYear="1"&gt;&lt;Author&gt;Skog&lt;/Author&gt;&lt;Year&gt;2006&lt;/Year&gt;&lt;RecNum&gt;43283&lt;/RecNum&gt;&lt;DisplayText&gt;Skog (2006)&lt;/DisplayText&gt;&lt;record&gt;&lt;rec-number&gt;43283&lt;/rec-number&gt;&lt;foreign-keys&gt;&lt;key app="EN" db-id="zvt5praexx25x5efvs3p9dzs2drprse2st95" timestamp="1748876883"&gt;43283&lt;/key&gt;&lt;/foreign-keys&gt;&lt;ref-type name="Journal Article"&gt;17&lt;/ref-type&gt;&lt;contributors&gt;&lt;authors&gt;&lt;author&gt;Skog, Ole-Jørgen&lt;/author&gt;&lt;/authors&gt;&lt;/contributors&gt;&lt;titles&gt;&lt;title&gt;Studying Cultural Change:Were the Changes in Alcohol and Coffee Consumption in the Nineteenth Century a Case of Beverage Substitution?&lt;/title&gt;&lt;secondary-title&gt;Acta Sociologica&lt;/secondary-title&gt;&lt;/titles&gt;&lt;periodical&gt;&lt;full-title&gt;Acta Sociologica&lt;/full-title&gt;&lt;/periodical&gt;&lt;pages&gt;287-302&lt;/pages&gt;&lt;volume&gt;49&lt;/volume&gt;&lt;number&gt;3&lt;/number&gt;&lt;keywords&gt;&lt;keyword&gt;alcoholic beverages, alcohol policy, coffee, cultural change, distilled sprits, time series analysis&lt;/keyword&gt;&lt;/keywords&gt;&lt;dates&gt;&lt;year&gt;2006&lt;/year&gt;&lt;/dates&gt;&lt;urls&gt;&lt;related-urls&gt;&lt;url&gt;https://journals.sagepub.com/doi/abs/10.1177/0001699306067710&lt;/url&gt;&lt;/related-urls&gt;&lt;/urls&gt;&lt;electronic-resource-num&gt;10.1177/0001699306067710&lt;/electronic-resource-num&gt;&lt;/record&gt;&lt;/Cite&gt;&lt;/EndNote&gt;</w:instrText>
      </w:r>
      <w:r w:rsidR="00B93520" w:rsidRPr="0027607C">
        <w:rPr>
          <w:rFonts w:ascii="Times New Roman" w:hAnsi="Times New Roman" w:cs="Times New Roman"/>
          <w:color w:val="000000" w:themeColor="text1"/>
          <w:sz w:val="24"/>
          <w:szCs w:val="24"/>
        </w:rPr>
        <w:fldChar w:fldCharType="separate"/>
      </w:r>
      <w:r w:rsidR="00B93520" w:rsidRPr="0027607C">
        <w:rPr>
          <w:rFonts w:ascii="Times New Roman" w:hAnsi="Times New Roman" w:cs="Times New Roman"/>
          <w:noProof/>
          <w:color w:val="000000" w:themeColor="text1"/>
          <w:sz w:val="24"/>
          <w:szCs w:val="24"/>
        </w:rPr>
        <w:t>Skog (2006)</w:t>
      </w:r>
      <w:r w:rsidR="00B93520" w:rsidRPr="0027607C">
        <w:rPr>
          <w:rFonts w:ascii="Times New Roman" w:hAnsi="Times New Roman" w:cs="Times New Roman"/>
          <w:color w:val="000000" w:themeColor="text1"/>
          <w:sz w:val="24"/>
          <w:szCs w:val="24"/>
        </w:rPr>
        <w:fldChar w:fldCharType="end"/>
      </w:r>
      <w:r w:rsidR="00B93520" w:rsidRPr="0027607C">
        <w:rPr>
          <w:rFonts w:ascii="Times New Roman" w:hAnsi="Times New Roman" w:cs="Times New Roman"/>
          <w:color w:val="000000" w:themeColor="text1"/>
          <w:sz w:val="24"/>
          <w:szCs w:val="24"/>
        </w:rPr>
        <w:t xml:space="preserve"> </w:t>
      </w:r>
      <w:r w:rsidR="00626ED9" w:rsidRPr="0027607C">
        <w:rPr>
          <w:rFonts w:ascii="Times New Roman" w:hAnsi="Times New Roman" w:cs="Times New Roman"/>
          <w:color w:val="000000" w:themeColor="text1"/>
          <w:sz w:val="24"/>
          <w:szCs w:val="24"/>
        </w:rPr>
        <w:t xml:space="preserve">has </w:t>
      </w:r>
      <w:r w:rsidR="00B93520" w:rsidRPr="0027607C">
        <w:rPr>
          <w:rFonts w:ascii="Times New Roman" w:hAnsi="Times New Roman" w:cs="Times New Roman"/>
          <w:color w:val="000000" w:themeColor="text1"/>
          <w:sz w:val="24"/>
          <w:szCs w:val="24"/>
        </w:rPr>
        <w:t>explored the role of culture in the consumption of alcohol and coffee in the nineteenth century</w:t>
      </w:r>
      <w:r w:rsidR="008C6248" w:rsidRPr="0027607C">
        <w:rPr>
          <w:rFonts w:ascii="Times New Roman" w:hAnsi="Times New Roman" w:cs="Times New Roman"/>
          <w:color w:val="000000" w:themeColor="text1"/>
          <w:sz w:val="24"/>
          <w:szCs w:val="24"/>
        </w:rPr>
        <w:t xml:space="preserve">, </w:t>
      </w:r>
      <w:r w:rsidR="00626ED9" w:rsidRPr="0027607C">
        <w:rPr>
          <w:rFonts w:ascii="Times New Roman" w:hAnsi="Times New Roman" w:cs="Times New Roman"/>
          <w:color w:val="000000" w:themeColor="text1"/>
          <w:sz w:val="24"/>
          <w:szCs w:val="24"/>
        </w:rPr>
        <w:t xml:space="preserve">but </w:t>
      </w:r>
      <w:r w:rsidR="008C6248" w:rsidRPr="0027607C">
        <w:rPr>
          <w:rFonts w:ascii="Times New Roman" w:hAnsi="Times New Roman" w:cs="Times New Roman"/>
          <w:color w:val="000000" w:themeColor="text1"/>
          <w:sz w:val="24"/>
          <w:szCs w:val="24"/>
        </w:rPr>
        <w:t>it has not explicitly explored how national culture moderates these relationships</w:t>
      </w:r>
      <w:r w:rsidR="00626ED9" w:rsidRPr="0027607C">
        <w:rPr>
          <w:rFonts w:ascii="Times New Roman" w:hAnsi="Times New Roman" w:cs="Times New Roman"/>
          <w:color w:val="000000" w:themeColor="text1"/>
          <w:sz w:val="24"/>
          <w:szCs w:val="24"/>
        </w:rPr>
        <w:t xml:space="preserve"> in recent consumption patterns </w:t>
      </w:r>
      <w:r w:rsidR="00626ED9" w:rsidRPr="0027607C">
        <w:rPr>
          <w:rFonts w:ascii="Times New Roman" w:hAnsi="Times New Roman" w:cs="Times New Roman"/>
          <w:color w:val="000000" w:themeColor="text1"/>
          <w:sz w:val="24"/>
          <w:szCs w:val="24"/>
        </w:rPr>
        <w:fldChar w:fldCharType="begin"/>
      </w:r>
      <w:r w:rsidR="00626ED9" w:rsidRPr="0027607C">
        <w:rPr>
          <w:rFonts w:ascii="Times New Roman" w:hAnsi="Times New Roman" w:cs="Times New Roman"/>
          <w:color w:val="000000" w:themeColor="text1"/>
          <w:sz w:val="24"/>
          <w:szCs w:val="24"/>
        </w:rPr>
        <w:instrText xml:space="preserve"> ADDIN EN.CITE &lt;EndNote&gt;&lt;Cite&gt;&lt;Author&gt;Castro&lt;/Author&gt;&lt;Year&gt;2014&lt;/Year&gt;&lt;RecNum&gt;43420&lt;/RecNum&gt;&lt;DisplayText&gt;(Castro et al., 2014)&lt;/DisplayText&gt;&lt;record&gt;&lt;rec-number&gt;43420&lt;/rec-number&gt;&lt;foreign-keys&gt;&lt;key app="EN" db-id="zvt5praexx25x5efvs3p9dzs2drprse2st95" timestamp="1754380365"&gt;43420&lt;/key&gt;&lt;/foreign-keys&gt;&lt;ref-type name="Journal Article"&gt;17&lt;/ref-type&gt;&lt;contributors&gt;&lt;authors&gt;&lt;author&gt;Castro, Felipe Gonzalez&lt;/author&gt;&lt;author&gt;Barrera, Manuel&lt;/author&gt;&lt;author&gt;Mena, Laura A.&lt;/author&gt;&lt;author&gt;Aguirre, Katherine M.&lt;/author&gt;&lt;/authors&gt;&lt;/contributors&gt;&lt;titles&gt;&lt;title&gt;Culture and Alcohol Use: Historical and Sociocultural Themes From 75 Years of Alcohol Research&lt;/title&gt;&lt;secondary-title&gt;Journal of Studies on Alcohol and Drugs, Supplement&lt;/secondary-title&gt;&lt;/titles&gt;&lt;periodical&gt;&lt;full-title&gt;Journal of Studies on Alcohol and Drugs, Supplement&lt;/full-title&gt;&lt;/periodical&gt;&lt;pages&gt;36-49&lt;/pages&gt;&lt;number&gt;s17&lt;/number&gt;&lt;dates&gt;&lt;year&gt;2014&lt;/year&gt;&lt;/dates&gt;&lt;accession-num&gt;24565310&lt;/accession-num&gt;&lt;urls&gt;&lt;related-urls&gt;&lt;url&gt;https://www.jsad.com/doi/abs/10.15288/jsads.2014.s17.36&lt;/url&gt;&lt;/related-urls&gt;&lt;/urls&gt;&lt;electronic-resource-num&gt;10.15288/jsads.2014.s17.36&lt;/electronic-resource-num&gt;&lt;/record&gt;&lt;/Cite&gt;&lt;/EndNote&gt;</w:instrText>
      </w:r>
      <w:r w:rsidR="00626ED9" w:rsidRPr="0027607C">
        <w:rPr>
          <w:rFonts w:ascii="Times New Roman" w:hAnsi="Times New Roman" w:cs="Times New Roman"/>
          <w:color w:val="000000" w:themeColor="text1"/>
          <w:sz w:val="24"/>
          <w:szCs w:val="24"/>
        </w:rPr>
        <w:fldChar w:fldCharType="separate"/>
      </w:r>
      <w:r w:rsidR="00626ED9" w:rsidRPr="0027607C">
        <w:rPr>
          <w:rFonts w:ascii="Times New Roman" w:hAnsi="Times New Roman" w:cs="Times New Roman"/>
          <w:noProof/>
          <w:color w:val="000000" w:themeColor="text1"/>
          <w:sz w:val="24"/>
          <w:szCs w:val="24"/>
        </w:rPr>
        <w:t>(Castro et al., 2014)</w:t>
      </w:r>
      <w:r w:rsidR="00626ED9" w:rsidRPr="0027607C">
        <w:rPr>
          <w:rFonts w:ascii="Times New Roman" w:hAnsi="Times New Roman" w:cs="Times New Roman"/>
          <w:color w:val="000000" w:themeColor="text1"/>
          <w:sz w:val="24"/>
          <w:szCs w:val="24"/>
        </w:rPr>
        <w:fldChar w:fldCharType="end"/>
      </w:r>
      <w:r w:rsidR="00626ED9" w:rsidRPr="0027607C">
        <w:rPr>
          <w:rFonts w:ascii="Times New Roman" w:hAnsi="Times New Roman" w:cs="Times New Roman"/>
          <w:color w:val="000000" w:themeColor="text1"/>
          <w:sz w:val="24"/>
          <w:szCs w:val="24"/>
        </w:rPr>
        <w:t>.</w:t>
      </w:r>
    </w:p>
    <w:p w14:paraId="409078D3" w14:textId="6CB2F7F3" w:rsidR="00755944" w:rsidRPr="0027607C" w:rsidRDefault="00B93520" w:rsidP="0047347B">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Similarly, </w:t>
      </w:r>
      <w:r w:rsidR="00210C79" w:rsidRPr="0027607C">
        <w:rPr>
          <w:rFonts w:ascii="Times New Roman" w:hAnsi="Times New Roman" w:cs="Times New Roman"/>
          <w:color w:val="000000" w:themeColor="text1"/>
          <w:sz w:val="24"/>
          <w:szCs w:val="24"/>
        </w:rPr>
        <w:fldChar w:fldCharType="begin"/>
      </w:r>
      <w:r w:rsidR="00210C79" w:rsidRPr="0027607C">
        <w:rPr>
          <w:rFonts w:ascii="Times New Roman" w:hAnsi="Times New Roman" w:cs="Times New Roman"/>
          <w:color w:val="000000" w:themeColor="text1"/>
          <w:sz w:val="24"/>
          <w:szCs w:val="24"/>
        </w:rPr>
        <w:instrText xml:space="preserve"> ADDIN EN.CITE &lt;EndNote&gt;&lt;Cite AuthorYear="1"&gt;&lt;Author&gt;Bookman&lt;/Author&gt;&lt;Year&gt;2013&lt;/Year&gt;&lt;RecNum&gt;40257&lt;/RecNum&gt;&lt;DisplayText&gt;Bookman (2013)&lt;/DisplayText&gt;&lt;record&gt;&lt;rec-number&gt;40257&lt;/rec-number&gt;&lt;foreign-keys&gt;&lt;key app="EN" db-id="zvt5praexx25x5efvs3p9dzs2drprse2st95" timestamp="0"&gt;40257&lt;/key&gt;&lt;/foreign-keys&gt;&lt;ref-type name="Journal Article"&gt;17&lt;/ref-type&gt;&lt;contributors&gt;&lt;authors&gt;&lt;author&gt;Bookman, Sonia&lt;/author&gt;&lt;/authors&gt;&lt;/contributors&gt;&lt;titles&gt;&lt;title&gt;Coffee brands, class and culture in a Canadian city&lt;/title&gt;&lt;secondary-title&gt;European Journal of Cultural Studies&lt;/secondary-title&gt;&lt;/titles&gt;&lt;pages&gt;405-423&lt;/pages&gt;&lt;volume&gt;16&lt;/volume&gt;&lt;number&gt;4&lt;/number&gt;&lt;dates&gt;&lt;year&gt;2013&lt;/year&gt;&lt;/dates&gt;&lt;isbn&gt;1367-5494&lt;/isbn&gt;&lt;urls&gt;&lt;/urls&gt;&lt;/record&gt;&lt;/Cite&gt;&lt;/EndNote&gt;</w:instrText>
      </w:r>
      <w:r w:rsidR="00210C79" w:rsidRPr="0027607C">
        <w:rPr>
          <w:rFonts w:ascii="Times New Roman" w:hAnsi="Times New Roman" w:cs="Times New Roman"/>
          <w:color w:val="000000" w:themeColor="text1"/>
          <w:sz w:val="24"/>
          <w:szCs w:val="24"/>
        </w:rPr>
        <w:fldChar w:fldCharType="separate"/>
      </w:r>
      <w:r w:rsidR="00210C79" w:rsidRPr="0027607C">
        <w:rPr>
          <w:rFonts w:ascii="Times New Roman" w:hAnsi="Times New Roman" w:cs="Times New Roman"/>
          <w:noProof/>
          <w:color w:val="000000" w:themeColor="text1"/>
          <w:sz w:val="24"/>
          <w:szCs w:val="24"/>
        </w:rPr>
        <w:t>Bookman (2013)</w:t>
      </w:r>
      <w:r w:rsidR="00210C79"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w:t>
      </w:r>
      <w:r w:rsidR="008C6248" w:rsidRPr="0027607C">
        <w:rPr>
          <w:rFonts w:ascii="Times New Roman" w:hAnsi="Times New Roman" w:cs="Times New Roman"/>
          <w:color w:val="000000" w:themeColor="text1"/>
          <w:sz w:val="24"/>
          <w:szCs w:val="24"/>
        </w:rPr>
        <w:t xml:space="preserve">explored how coffee consumption is embedded in cultural and class-based practices shaped by branding and consumer identity. Through the lens of prominent Canadian coffeehouse brands, the study reveals that coffee consumption involves curated experiences such as "cosmopolitan connoisseurship," which consumers use to perform social distinction and co-construct class boundaries. This dynamic interaction between brands and consumers reflects a cultural approach where coffee becomes a symbol of taste, lifestyle, and status. In contrast, alcohol consumption is less prominently framed within such structured brand narratives, suggesting that coffee culture plays a more active role in expressing and negotiating class and cultural identity. </w:t>
      </w:r>
      <w:r w:rsidR="0047347B" w:rsidRPr="0027607C">
        <w:rPr>
          <w:rFonts w:ascii="Times New Roman" w:hAnsi="Times New Roman" w:cs="Times New Roman"/>
          <w:color w:val="000000" w:themeColor="text1"/>
          <w:sz w:val="24"/>
          <w:szCs w:val="24"/>
        </w:rPr>
        <w:t>In a study in Italy, coffee bars that are traditionally central to Italian urban culture are through a transformation: Chinese immigrant entrepreneurs have taken over coffee bars in the neighbourhood and transformed them, showing a structural and cultural shift in the urban economy. These coffee spaces have become platforms where new cultural meanings and roles are negotiated, blending local traditions with immigrant participation. These cases bring us back to the moderators of national cultures between locations and consumption behaviour of such beverages—that cultural</w:t>
      </w:r>
      <w:r w:rsidR="00D64390" w:rsidRPr="0027607C">
        <w:rPr>
          <w:rFonts w:ascii="Times New Roman" w:hAnsi="Times New Roman" w:cs="Times New Roman"/>
          <w:color w:val="000000" w:themeColor="text1"/>
          <w:sz w:val="24"/>
          <w:szCs w:val="24"/>
        </w:rPr>
        <w:t xml:space="preserve"> </w:t>
      </w:r>
      <w:r w:rsidR="001159A4" w:rsidRPr="0027607C">
        <w:rPr>
          <w:rFonts w:ascii="Times New Roman" w:hAnsi="Times New Roman" w:cs="Times New Roman"/>
          <w:color w:val="000000" w:themeColor="text1"/>
          <w:sz w:val="24"/>
          <w:szCs w:val="24"/>
        </w:rPr>
        <w:t>contingencies</w:t>
      </w:r>
      <w:r w:rsidR="00D64390" w:rsidRPr="0027607C">
        <w:rPr>
          <w:rFonts w:ascii="Times New Roman" w:hAnsi="Times New Roman" w:cs="Times New Roman"/>
          <w:color w:val="000000" w:themeColor="text1"/>
          <w:sz w:val="24"/>
          <w:szCs w:val="24"/>
        </w:rPr>
        <w:t xml:space="preserve"> </w:t>
      </w:r>
      <w:r w:rsidR="0047347B" w:rsidRPr="0027607C">
        <w:rPr>
          <w:rFonts w:ascii="Times New Roman" w:hAnsi="Times New Roman" w:cs="Times New Roman"/>
          <w:color w:val="000000" w:themeColor="text1"/>
          <w:sz w:val="24"/>
          <w:szCs w:val="24"/>
        </w:rPr>
        <w:t xml:space="preserve">that </w:t>
      </w:r>
      <w:r w:rsidR="00D64390" w:rsidRPr="0027607C">
        <w:rPr>
          <w:rFonts w:ascii="Times New Roman" w:hAnsi="Times New Roman" w:cs="Times New Roman"/>
          <w:color w:val="000000" w:themeColor="text1"/>
          <w:sz w:val="24"/>
          <w:szCs w:val="24"/>
        </w:rPr>
        <w:t>have consistently explained cross-cultural differences in attitudes and behaviours in business and collective norms</w:t>
      </w:r>
      <w:r w:rsidR="00B46D7D" w:rsidRPr="0027607C">
        <w:rPr>
          <w:rFonts w:ascii="Times New Roman" w:hAnsi="Times New Roman" w:cs="Times New Roman"/>
          <w:color w:val="000000" w:themeColor="text1"/>
          <w:sz w:val="24"/>
          <w:szCs w:val="24"/>
        </w:rPr>
        <w:t xml:space="preserve"> in action</w:t>
      </w:r>
      <w:r w:rsidR="00D64390" w:rsidRPr="0027607C">
        <w:rPr>
          <w:rFonts w:ascii="Times New Roman" w:hAnsi="Times New Roman" w:cs="Times New Roman"/>
          <w:color w:val="000000" w:themeColor="text1"/>
          <w:sz w:val="24"/>
          <w:szCs w:val="24"/>
        </w:rPr>
        <w:t xml:space="preserve"> </w:t>
      </w:r>
      <w:r w:rsidR="00D64390" w:rsidRPr="0027607C">
        <w:rPr>
          <w:rFonts w:ascii="Times New Roman" w:hAnsi="Times New Roman" w:cs="Times New Roman"/>
          <w:color w:val="000000" w:themeColor="text1"/>
          <w:sz w:val="24"/>
          <w:szCs w:val="24"/>
        </w:rPr>
        <w:fldChar w:fldCharType="begin"/>
      </w:r>
      <w:r w:rsidR="00AB2863" w:rsidRPr="0027607C">
        <w:rPr>
          <w:rFonts w:ascii="Times New Roman" w:hAnsi="Times New Roman" w:cs="Times New Roman"/>
          <w:color w:val="000000" w:themeColor="text1"/>
          <w:sz w:val="24"/>
          <w:szCs w:val="24"/>
        </w:rPr>
        <w:instrText xml:space="preserve"> ADDIN EN.CITE &lt;EndNote&gt;&lt;Cite&gt;&lt;Author&gt;Hofstede&lt;/Author&gt;&lt;Year&gt;1994&lt;/Year&gt;&lt;RecNum&gt;43055&lt;/RecNum&gt;&lt;DisplayText&gt;(Hofstede, 1994)&lt;/DisplayText&gt;&lt;record&gt;&lt;rec-number&gt;43055&lt;/rec-number&gt;&lt;foreign-keys&gt;&lt;key app="EN" db-id="zvt5praexx25x5efvs3p9dzs2drprse2st95" timestamp="1743552615"&gt;43055&lt;/key&gt;&lt;/foreign-keys&gt;&lt;ref-type name="Journal Article"&gt;17&lt;/ref-type&gt;&lt;contributors&gt;&lt;authors&gt;&lt;author&gt;Hofstede, Geert&lt;/author&gt;&lt;/authors&gt;&lt;/contributors&gt;&lt;titles&gt;&lt;title&gt;Management scientists are human&lt;/title&gt;&lt;secondary-title&gt;Management science&lt;/secondary-title&gt;&lt;/titles&gt;&lt;periodical&gt;&lt;full-title&gt;Management Science&lt;/full-title&gt;&lt;/periodical&gt;&lt;pages&gt;4-13&lt;/pages&gt;&lt;volume&gt;40&lt;/volume&gt;&lt;number&gt;1&lt;/number&gt;&lt;dates&gt;&lt;year&gt;1994&lt;/year&gt;&lt;/dates&gt;&lt;isbn&gt;0025-1909&lt;/isbn&gt;&lt;urls&gt;&lt;/urls&gt;&lt;/record&gt;&lt;/Cite&gt;&lt;/EndNote&gt;</w:instrText>
      </w:r>
      <w:r w:rsidR="00D64390" w:rsidRPr="0027607C">
        <w:rPr>
          <w:rFonts w:ascii="Times New Roman" w:hAnsi="Times New Roman" w:cs="Times New Roman"/>
          <w:color w:val="000000" w:themeColor="text1"/>
          <w:sz w:val="24"/>
          <w:szCs w:val="24"/>
        </w:rPr>
        <w:fldChar w:fldCharType="separate"/>
      </w:r>
      <w:r w:rsidR="00AB2863" w:rsidRPr="0027607C">
        <w:rPr>
          <w:rFonts w:ascii="Times New Roman" w:hAnsi="Times New Roman" w:cs="Times New Roman"/>
          <w:noProof/>
          <w:color w:val="000000" w:themeColor="text1"/>
          <w:sz w:val="24"/>
          <w:szCs w:val="24"/>
        </w:rPr>
        <w:t>(Hofstede, 1994)</w:t>
      </w:r>
      <w:r w:rsidR="00D64390" w:rsidRPr="0027607C">
        <w:rPr>
          <w:rFonts w:ascii="Times New Roman" w:hAnsi="Times New Roman" w:cs="Times New Roman"/>
          <w:color w:val="000000" w:themeColor="text1"/>
          <w:sz w:val="24"/>
          <w:szCs w:val="24"/>
        </w:rPr>
        <w:fldChar w:fldCharType="end"/>
      </w:r>
      <w:r w:rsidR="00904779" w:rsidRPr="0027607C">
        <w:rPr>
          <w:rFonts w:ascii="Times New Roman" w:hAnsi="Times New Roman" w:cs="Times New Roman"/>
          <w:color w:val="000000" w:themeColor="text1"/>
          <w:sz w:val="24"/>
          <w:szCs w:val="24"/>
        </w:rPr>
        <w:t>.</w:t>
      </w:r>
    </w:p>
    <w:p w14:paraId="0A30AE90" w14:textId="320202D3" w:rsidR="001159A4" w:rsidRPr="0027607C" w:rsidRDefault="0047347B"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Cultural contingencies have established that </w:t>
      </w:r>
      <w:r w:rsidR="00755944" w:rsidRPr="0027607C">
        <w:rPr>
          <w:rFonts w:ascii="Times New Roman" w:hAnsi="Times New Roman" w:cs="Times New Roman"/>
          <w:color w:val="000000" w:themeColor="text1"/>
          <w:sz w:val="24"/>
          <w:szCs w:val="24"/>
        </w:rPr>
        <w:t>national cultural differences predict preferences for antibiotic usage</w:t>
      </w:r>
      <w:r w:rsidRPr="0027607C">
        <w:rPr>
          <w:rFonts w:ascii="Times New Roman" w:hAnsi="Times New Roman" w:cs="Times New Roman"/>
          <w:color w:val="000000" w:themeColor="text1"/>
          <w:sz w:val="24"/>
          <w:szCs w:val="24"/>
        </w:rPr>
        <w:t xml:space="preserve"> in the medical field</w:t>
      </w:r>
      <w:r w:rsidR="00755944" w:rsidRPr="0027607C">
        <w:rPr>
          <w:rFonts w:ascii="Times New Roman" w:hAnsi="Times New Roman" w:cs="Times New Roman"/>
          <w:color w:val="000000" w:themeColor="text1"/>
          <w:sz w:val="24"/>
          <w:szCs w:val="24"/>
        </w:rPr>
        <w:t xml:space="preserve"> </w:t>
      </w:r>
      <w:r w:rsidR="00755944" w:rsidRPr="0027607C">
        <w:rPr>
          <w:rFonts w:ascii="Times New Roman" w:hAnsi="Times New Roman" w:cs="Times New Roman"/>
          <w:color w:val="000000" w:themeColor="text1"/>
          <w:sz w:val="24"/>
          <w:szCs w:val="24"/>
        </w:rPr>
        <w:fldChar w:fldCharType="begin"/>
      </w:r>
      <w:r w:rsidR="00755944" w:rsidRPr="0027607C">
        <w:rPr>
          <w:rFonts w:ascii="Times New Roman" w:hAnsi="Times New Roman" w:cs="Times New Roman"/>
          <w:color w:val="000000" w:themeColor="text1"/>
          <w:sz w:val="24"/>
          <w:szCs w:val="24"/>
        </w:rPr>
        <w:instrText xml:space="preserve"> ADDIN EN.CITE &lt;EndNote&gt;&lt;Cite&gt;&lt;Author&gt;Deschepper&lt;/Author&gt;&lt;Year&gt;2008&lt;/Year&gt;&lt;RecNum&gt;40220&lt;/RecNum&gt;&lt;DisplayText&gt;(Deschepper et al., 2008)&lt;/DisplayText&gt;&lt;record&gt;&lt;rec-number&gt;40220&lt;/rec-number&gt;&lt;foreign-keys&gt;&lt;key app="EN" db-id="zvt5praexx25x5efvs3p9dzs2drprse2st95" timestamp="0"&gt;40220&lt;/key&gt;&lt;/foreign-keys&gt;&lt;ref-type name="Journal Article"&gt;17&lt;/ref-type&gt;&lt;contributors&gt;&lt;authors&gt;&lt;author&gt;Deschepper, Reginald&lt;/author&gt;&lt;author&gt;Grigoryan, Larissa&lt;/author&gt;&lt;author&gt;Lundborg, Cecilia Stålsby&lt;/author&gt;&lt;author&gt;Hofstede, Geert&lt;/author&gt;&lt;author&gt;Cohen, Joachim&lt;/author&gt;&lt;author&gt;Kelen, Greta Van Der&lt;/author&gt;&lt;author&gt;Deliens, Luc&lt;/author&gt;&lt;author&gt;Haaijer-Ruskamp, Flora M&lt;/author&gt;&lt;/authors&gt;&lt;/contributors&gt;&lt;titles&gt;&lt;title&gt;Are cultural dimensions relevant for explaining cross-national differences in antibiotic use in Europe?&lt;/title&gt;&lt;secondary-title&gt;BMC health services research&lt;/secondary-title&gt;&lt;/titles&gt;&lt;pages&gt;1-9&lt;/pages&gt;&lt;volume&gt;8&lt;/volume&gt;&lt;number&gt;1&lt;/number&gt;&lt;dates&gt;&lt;year&gt;2008&lt;/year&gt;&lt;/dates&gt;&lt;isbn&gt;1472-6963&lt;/isbn&gt;&lt;urls&gt;&lt;/urls&gt;&lt;/record&gt;&lt;/Cite&gt;&lt;/EndNote&gt;</w:instrText>
      </w:r>
      <w:r w:rsidR="00755944" w:rsidRPr="0027607C">
        <w:rPr>
          <w:rFonts w:ascii="Times New Roman" w:hAnsi="Times New Roman" w:cs="Times New Roman"/>
          <w:color w:val="000000" w:themeColor="text1"/>
          <w:sz w:val="24"/>
          <w:szCs w:val="24"/>
        </w:rPr>
        <w:fldChar w:fldCharType="separate"/>
      </w:r>
      <w:r w:rsidR="00755944" w:rsidRPr="0027607C">
        <w:rPr>
          <w:rFonts w:ascii="Times New Roman" w:hAnsi="Times New Roman" w:cs="Times New Roman"/>
          <w:noProof/>
          <w:color w:val="000000" w:themeColor="text1"/>
          <w:sz w:val="24"/>
          <w:szCs w:val="24"/>
        </w:rPr>
        <w:t>(Deschepper et al., 2008)</w:t>
      </w:r>
      <w:r w:rsidR="00755944" w:rsidRPr="0027607C">
        <w:rPr>
          <w:rFonts w:ascii="Times New Roman" w:hAnsi="Times New Roman" w:cs="Times New Roman"/>
          <w:color w:val="000000" w:themeColor="text1"/>
          <w:sz w:val="24"/>
          <w:szCs w:val="24"/>
        </w:rPr>
        <w:fldChar w:fldCharType="end"/>
      </w:r>
      <w:r w:rsidR="00755944"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facilitating </w:t>
      </w:r>
      <w:r w:rsidR="00755944" w:rsidRPr="0027607C">
        <w:rPr>
          <w:rFonts w:ascii="Times New Roman" w:hAnsi="Times New Roman" w:cs="Times New Roman"/>
          <w:color w:val="000000" w:themeColor="text1"/>
          <w:sz w:val="24"/>
          <w:szCs w:val="24"/>
        </w:rPr>
        <w:t>information exchange</w:t>
      </w:r>
      <w:r w:rsidRPr="0027607C">
        <w:rPr>
          <w:rFonts w:ascii="Times New Roman" w:hAnsi="Times New Roman" w:cs="Times New Roman"/>
          <w:color w:val="000000" w:themeColor="text1"/>
          <w:sz w:val="24"/>
          <w:szCs w:val="24"/>
        </w:rPr>
        <w:t>,</w:t>
      </w:r>
      <w:r w:rsidR="00755944"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and its transformation into valuable knowledge</w:t>
      </w:r>
      <w:r w:rsidR="00755944" w:rsidRPr="0027607C">
        <w:rPr>
          <w:rFonts w:ascii="Times New Roman" w:hAnsi="Times New Roman" w:cs="Times New Roman"/>
          <w:color w:val="000000" w:themeColor="text1"/>
          <w:sz w:val="24"/>
          <w:szCs w:val="24"/>
        </w:rPr>
        <w:t xml:space="preserve"> </w:t>
      </w:r>
      <w:r w:rsidR="00755944" w:rsidRPr="0027607C">
        <w:rPr>
          <w:rFonts w:ascii="Times New Roman" w:hAnsi="Times New Roman" w:cs="Times New Roman"/>
          <w:color w:val="000000" w:themeColor="text1"/>
          <w:sz w:val="24"/>
          <w:szCs w:val="24"/>
        </w:rPr>
        <w:fldChar w:fldCharType="begin"/>
      </w:r>
      <w:r w:rsidR="00755944" w:rsidRPr="0027607C">
        <w:rPr>
          <w:rFonts w:ascii="Times New Roman" w:hAnsi="Times New Roman" w:cs="Times New Roman"/>
          <w:color w:val="000000" w:themeColor="text1"/>
          <w:sz w:val="24"/>
          <w:szCs w:val="24"/>
        </w:rPr>
        <w:instrText xml:space="preserve"> ADDIN EN.CITE &lt;EndNote&gt;&lt;Cite&gt;&lt;Author&gt;Dawar&lt;/Author&gt;&lt;Year&gt;1996&lt;/Year&gt;&lt;RecNum&gt;43037&lt;/RecNum&gt;&lt;DisplayText&gt;(Dawar, Parker, &amp;amp; Price, 1996)&lt;/DisplayText&gt;&lt;record&gt;&lt;rec-number&gt;43037&lt;/rec-number&gt;&lt;foreign-keys&gt;&lt;key app="EN" db-id="zvt5praexx25x5efvs3p9dzs2drprse2st95" timestamp="1743300924"&gt;43037&lt;/key&gt;&lt;/foreign-keys&gt;&lt;ref-type name="Journal Article"&gt;17&lt;/ref-type&gt;&lt;contributors&gt;&lt;authors&gt;&lt;author&gt;Dawar, Niraj&lt;/author&gt;&lt;author&gt;Parker, Phillip M.&lt;/author&gt;&lt;author&gt;Price, Lydia J.&lt;/author&gt;&lt;/authors&gt;&lt;/contributors&gt;&lt;titles&gt;&lt;title&gt;A Cross-Cultural Study of Interpersonal Information Exchange&lt;/title&gt;&lt;secondary-title&gt;Journal of International Business Studies&lt;/secondary-title&gt;&lt;/titles&gt;&lt;periodical&gt;&lt;full-title&gt;Journal of International Business Studies&lt;/full-title&gt;&lt;/periodical&gt;&lt;pages&gt;497-516&lt;/pages&gt;&lt;volume&gt;27&lt;/volume&gt;&lt;number&gt;3&lt;/number&gt;&lt;dates&gt;&lt;year&gt;1996&lt;/year&gt;&lt;pub-dates&gt;&lt;date&gt;1996/09/01&lt;/date&gt;&lt;/pub-dates&gt;&lt;/dates&gt;&lt;isbn&gt;1478-6990&lt;/isbn&gt;&lt;urls&gt;&lt;related-urls&gt;&lt;url&gt;https://doi.org/10.1057/palgrave.jibs.8490142&lt;/url&gt;&lt;/related-urls&gt;&lt;/urls&gt;&lt;electronic-resource-num&gt;10.1057/palgrave.jibs.8490142&lt;/electronic-resource-num&gt;&lt;/record&gt;&lt;/Cite&gt;&lt;/EndNote&gt;</w:instrText>
      </w:r>
      <w:r w:rsidR="00755944" w:rsidRPr="0027607C">
        <w:rPr>
          <w:rFonts w:ascii="Times New Roman" w:hAnsi="Times New Roman" w:cs="Times New Roman"/>
          <w:color w:val="000000" w:themeColor="text1"/>
          <w:sz w:val="24"/>
          <w:szCs w:val="24"/>
        </w:rPr>
        <w:fldChar w:fldCharType="separate"/>
      </w:r>
      <w:r w:rsidR="00755944" w:rsidRPr="0027607C">
        <w:rPr>
          <w:rFonts w:ascii="Times New Roman" w:hAnsi="Times New Roman" w:cs="Times New Roman"/>
          <w:noProof/>
          <w:color w:val="000000" w:themeColor="text1"/>
          <w:sz w:val="24"/>
          <w:szCs w:val="24"/>
        </w:rPr>
        <w:t>(Dawar, Parker, &amp; Price, 1996)</w:t>
      </w:r>
      <w:r w:rsidR="00755944" w:rsidRPr="0027607C">
        <w:rPr>
          <w:rFonts w:ascii="Times New Roman" w:hAnsi="Times New Roman" w:cs="Times New Roman"/>
          <w:color w:val="000000" w:themeColor="text1"/>
          <w:sz w:val="24"/>
          <w:szCs w:val="24"/>
        </w:rPr>
        <w:fldChar w:fldCharType="end"/>
      </w:r>
      <w:r w:rsidR="00755944"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shaping </w:t>
      </w:r>
      <w:r w:rsidR="00755944" w:rsidRPr="0027607C">
        <w:rPr>
          <w:rFonts w:ascii="Times New Roman" w:hAnsi="Times New Roman" w:cs="Times New Roman"/>
          <w:color w:val="000000" w:themeColor="text1"/>
          <w:sz w:val="24"/>
          <w:szCs w:val="24"/>
        </w:rPr>
        <w:t>consumer satisfaction</w:t>
      </w:r>
      <w:r w:rsidRPr="0027607C">
        <w:rPr>
          <w:rFonts w:ascii="Times New Roman" w:hAnsi="Times New Roman" w:cs="Times New Roman"/>
          <w:color w:val="000000" w:themeColor="text1"/>
          <w:sz w:val="24"/>
          <w:szCs w:val="24"/>
        </w:rPr>
        <w:t xml:space="preserve"> through the construal logic</w:t>
      </w:r>
      <w:r w:rsidR="00755944" w:rsidRPr="0027607C">
        <w:rPr>
          <w:rFonts w:ascii="Times New Roman" w:hAnsi="Times New Roman" w:cs="Times New Roman"/>
          <w:color w:val="000000" w:themeColor="text1"/>
          <w:sz w:val="24"/>
          <w:szCs w:val="24"/>
        </w:rPr>
        <w:t xml:space="preserve"> </w:t>
      </w:r>
      <w:r w:rsidR="00755944" w:rsidRPr="0027607C">
        <w:rPr>
          <w:rFonts w:ascii="Times New Roman" w:hAnsi="Times New Roman" w:cs="Times New Roman"/>
          <w:color w:val="000000" w:themeColor="text1"/>
          <w:sz w:val="24"/>
          <w:szCs w:val="24"/>
        </w:rPr>
        <w:fldChar w:fldCharType="begin"/>
      </w:r>
      <w:r w:rsidR="00755944" w:rsidRPr="0027607C">
        <w:rPr>
          <w:rFonts w:ascii="Times New Roman" w:hAnsi="Times New Roman" w:cs="Times New Roman"/>
          <w:color w:val="000000" w:themeColor="text1"/>
          <w:sz w:val="24"/>
          <w:szCs w:val="24"/>
        </w:rPr>
        <w:instrText xml:space="preserve"> ADDIN EN.CITE &lt;EndNote&gt;&lt;Cite&gt;&lt;Author&gt;Schoefer&lt;/Author&gt;&lt;Year&gt;2010&lt;/Year&gt;&lt;RecNum&gt;40287&lt;/RecNum&gt;&lt;DisplayText&gt;(Schoefer, 2010)&lt;/DisplayText&gt;&lt;record&gt;&lt;rec-number&gt;40287&lt;/rec-number&gt;&lt;foreign-keys&gt;&lt;key app="EN" db-id="zvt5praexx25x5efvs3p9dzs2drprse2st95" timestamp="0"&gt;40287&lt;/key&gt;&lt;/foreign-keys&gt;&lt;ref-type name="Journal Article"&gt;17&lt;/ref-type&gt;&lt;contributors&gt;&lt;authors&gt;&lt;author&gt;Schoefer, Klaus&lt;/author&gt;&lt;/authors&gt;&lt;/contributors&gt;&lt;titles&gt;&lt;title&gt;Cultural moderation in the formation of recovery satisfaction judgments: a cognitive-affective perspective&lt;/title&gt;&lt;secondary-title&gt;Journal of Service Research&lt;/secondary-title&gt;&lt;/titles&gt;&lt;periodical&gt;&lt;full-title&gt;Journal of Service Research&lt;/full-title&gt;&lt;/periodical&gt;&lt;pages&gt;52-66&lt;/pages&gt;&lt;volume&gt;13&lt;/volume&gt;&lt;number&gt;1&lt;/number&gt;&lt;dates&gt;&lt;year&gt;2010&lt;/year&gt;&lt;/dates&gt;&lt;isbn&gt;1094-6705&lt;/isbn&gt;&lt;urls&gt;&lt;/urls&gt;&lt;/record&gt;&lt;/Cite&gt;&lt;/EndNote&gt;</w:instrText>
      </w:r>
      <w:r w:rsidR="00755944" w:rsidRPr="0027607C">
        <w:rPr>
          <w:rFonts w:ascii="Times New Roman" w:hAnsi="Times New Roman" w:cs="Times New Roman"/>
          <w:color w:val="000000" w:themeColor="text1"/>
          <w:sz w:val="24"/>
          <w:szCs w:val="24"/>
        </w:rPr>
        <w:fldChar w:fldCharType="separate"/>
      </w:r>
      <w:r w:rsidR="00755944" w:rsidRPr="0027607C">
        <w:rPr>
          <w:rFonts w:ascii="Times New Roman" w:hAnsi="Times New Roman" w:cs="Times New Roman"/>
          <w:noProof/>
          <w:color w:val="000000" w:themeColor="text1"/>
          <w:sz w:val="24"/>
          <w:szCs w:val="24"/>
        </w:rPr>
        <w:t>(Schoefer, 2010)</w:t>
      </w:r>
      <w:r w:rsidR="00755944" w:rsidRPr="0027607C">
        <w:rPr>
          <w:rFonts w:ascii="Times New Roman" w:hAnsi="Times New Roman" w:cs="Times New Roman"/>
          <w:color w:val="000000" w:themeColor="text1"/>
          <w:sz w:val="24"/>
          <w:szCs w:val="24"/>
        </w:rPr>
        <w:fldChar w:fldCharType="end"/>
      </w:r>
      <w:r w:rsidR="00755944"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evaluating </w:t>
      </w:r>
      <w:r w:rsidR="00664327" w:rsidRPr="0027607C">
        <w:rPr>
          <w:rFonts w:ascii="Times New Roman" w:hAnsi="Times New Roman" w:cs="Times New Roman"/>
          <w:color w:val="000000" w:themeColor="text1"/>
          <w:sz w:val="24"/>
          <w:szCs w:val="24"/>
        </w:rPr>
        <w:t>consumer ethics</w:t>
      </w:r>
      <w:r w:rsidRPr="0027607C">
        <w:rPr>
          <w:rFonts w:ascii="Times New Roman" w:hAnsi="Times New Roman" w:cs="Times New Roman"/>
          <w:color w:val="000000" w:themeColor="text1"/>
          <w:sz w:val="24"/>
          <w:szCs w:val="24"/>
        </w:rPr>
        <w:t xml:space="preserve"> </w:t>
      </w:r>
      <w:r w:rsidR="00755944" w:rsidRPr="0027607C">
        <w:rPr>
          <w:rFonts w:ascii="Times New Roman" w:hAnsi="Times New Roman" w:cs="Times New Roman"/>
          <w:color w:val="000000" w:themeColor="text1"/>
          <w:sz w:val="24"/>
          <w:szCs w:val="24"/>
        </w:rPr>
        <w:fldChar w:fldCharType="begin"/>
      </w:r>
      <w:r w:rsidR="00755944" w:rsidRPr="0027607C">
        <w:rPr>
          <w:rFonts w:ascii="Times New Roman" w:hAnsi="Times New Roman" w:cs="Times New Roman"/>
          <w:color w:val="000000" w:themeColor="text1"/>
          <w:sz w:val="24"/>
          <w:szCs w:val="24"/>
        </w:rPr>
        <w:instrText xml:space="preserve"> ADDIN EN.CITE &lt;EndNote&gt;&lt;Cite&gt;&lt;Author&gt;Swaidan&lt;/Author&gt;&lt;Year&gt;2012&lt;/Year&gt;&lt;RecNum&gt;43073&lt;/RecNum&gt;&lt;DisplayText&gt;(Swaidan, 2012)&lt;/DisplayText&gt;&lt;record&gt;&lt;rec-number&gt;43073&lt;/rec-number&gt;&lt;foreign-keys&gt;&lt;key app="EN" db-id="zvt5praexx25x5efvs3p9dzs2drprse2st95" timestamp="1743824187"&gt;43073&lt;/key&gt;&lt;/foreign-keys&gt;&lt;ref-type name="Journal Article"&gt;17&lt;/ref-type&gt;&lt;contributors&gt;&lt;authors&gt;&lt;author&gt;Swaidan, Ziad&lt;/author&gt;&lt;/authors&gt;&lt;/contributors&gt;&lt;titles&gt;&lt;title&gt;Culture and Consumer Ethics&lt;/title&gt;&lt;secondary-title&gt;Journal of Business Ethics&lt;/secondary-title&gt;&lt;/titles&gt;&lt;periodical&gt;&lt;full-title&gt;Journal of Business Ethics&lt;/full-title&gt;&lt;/periodical&gt;&lt;pages&gt;201-213&lt;/pages&gt;&lt;volume&gt;108&lt;/volume&gt;&lt;number&gt;2&lt;/number&gt;&lt;dates&gt;&lt;year&gt;2012&lt;/year&gt;&lt;pub-dates&gt;&lt;date&gt;2012/06/01&lt;/date&gt;&lt;/pub-dates&gt;&lt;/dates&gt;&lt;isbn&gt;1573-0697&lt;/isbn&gt;&lt;urls&gt;&lt;related-urls&gt;&lt;url&gt;https://doi.org/10.1007/s10551-011-1070-z&lt;/url&gt;&lt;/related-urls&gt;&lt;/urls&gt;&lt;electronic-resource-num&gt;10.1007/s10551-011-1070-z&lt;/electronic-resource-num&gt;&lt;/record&gt;&lt;/Cite&gt;&lt;/EndNote&gt;</w:instrText>
      </w:r>
      <w:r w:rsidR="00755944" w:rsidRPr="0027607C">
        <w:rPr>
          <w:rFonts w:ascii="Times New Roman" w:hAnsi="Times New Roman" w:cs="Times New Roman"/>
          <w:color w:val="000000" w:themeColor="text1"/>
          <w:sz w:val="24"/>
          <w:szCs w:val="24"/>
        </w:rPr>
        <w:fldChar w:fldCharType="separate"/>
      </w:r>
      <w:r w:rsidR="00755944" w:rsidRPr="0027607C">
        <w:rPr>
          <w:rFonts w:ascii="Times New Roman" w:hAnsi="Times New Roman" w:cs="Times New Roman"/>
          <w:noProof/>
          <w:color w:val="000000" w:themeColor="text1"/>
          <w:sz w:val="24"/>
          <w:szCs w:val="24"/>
        </w:rPr>
        <w:t>(Swaidan, 2012)</w:t>
      </w:r>
      <w:r w:rsidR="00755944" w:rsidRPr="0027607C">
        <w:rPr>
          <w:rFonts w:ascii="Times New Roman" w:hAnsi="Times New Roman" w:cs="Times New Roman"/>
          <w:color w:val="000000" w:themeColor="text1"/>
          <w:sz w:val="24"/>
          <w:szCs w:val="24"/>
        </w:rPr>
        <w:fldChar w:fldCharType="end"/>
      </w:r>
      <w:r w:rsidR="00755944" w:rsidRPr="0027607C">
        <w:rPr>
          <w:rFonts w:ascii="Times New Roman" w:hAnsi="Times New Roman" w:cs="Times New Roman"/>
          <w:color w:val="000000" w:themeColor="text1"/>
          <w:sz w:val="24"/>
          <w:szCs w:val="24"/>
        </w:rPr>
        <w:t xml:space="preserve">, and </w:t>
      </w:r>
      <w:r w:rsidRPr="0027607C">
        <w:rPr>
          <w:rFonts w:ascii="Times New Roman" w:hAnsi="Times New Roman" w:cs="Times New Roman"/>
          <w:color w:val="000000" w:themeColor="text1"/>
          <w:sz w:val="24"/>
          <w:szCs w:val="24"/>
        </w:rPr>
        <w:t xml:space="preserve">formulating </w:t>
      </w:r>
      <w:r w:rsidR="00755944" w:rsidRPr="0027607C">
        <w:rPr>
          <w:rFonts w:ascii="Times New Roman" w:hAnsi="Times New Roman" w:cs="Times New Roman"/>
          <w:color w:val="000000" w:themeColor="text1"/>
          <w:sz w:val="24"/>
          <w:szCs w:val="24"/>
        </w:rPr>
        <w:t xml:space="preserve">moral identity among consumers </w:t>
      </w:r>
      <w:r w:rsidR="00755944" w:rsidRPr="0027607C">
        <w:rPr>
          <w:rFonts w:ascii="Times New Roman" w:hAnsi="Times New Roman" w:cs="Times New Roman"/>
          <w:color w:val="000000" w:themeColor="text1"/>
          <w:sz w:val="24"/>
          <w:szCs w:val="24"/>
        </w:rPr>
        <w:fldChar w:fldCharType="begin"/>
      </w:r>
      <w:r w:rsidR="00755944" w:rsidRPr="0027607C">
        <w:rPr>
          <w:rFonts w:ascii="Times New Roman" w:hAnsi="Times New Roman" w:cs="Times New Roman"/>
          <w:color w:val="000000" w:themeColor="text1"/>
          <w:sz w:val="24"/>
          <w:szCs w:val="24"/>
        </w:rPr>
        <w:instrText xml:space="preserve"> ADDIN EN.CITE &lt;EndNote&gt;&lt;Cite&gt;&lt;Author&gt;Vitell&lt;/Author&gt;&lt;Year&gt;2016&lt;/Year&gt;&lt;RecNum&gt;43081&lt;/RecNum&gt;&lt;DisplayText&gt;(Vitell et al., 2016)&lt;/DisplayText&gt;&lt;record&gt;&lt;rec-number&gt;43081&lt;/rec-number&gt;&lt;foreign-keys&gt;&lt;key app="EN" db-id="zvt5praexx25x5efvs3p9dzs2drprse2st95" timestamp="1743825044"&gt;43081&lt;/key&gt;&lt;/foreign-keys&gt;&lt;ref-type name="Journal Article"&gt;17&lt;/ref-type&gt;&lt;contributors&gt;&lt;authors&gt;&lt;author&gt;Vitell, Scott J.&lt;/author&gt;&lt;author&gt;King, Robert Allen&lt;/author&gt;&lt;author&gt;Howie, Katharine&lt;/author&gt;&lt;author&gt;Toti, Jean-François&lt;/author&gt;&lt;author&gt;Albert, Lumina&lt;/author&gt;&lt;author&gt;Hidalgo, Encarnación Ramos&lt;/author&gt;&lt;author&gt;Yacout, Omneya&lt;/author&gt;&lt;/authors&gt;&lt;/contributors&gt;&lt;titles&gt;&lt;title&gt;Spirituality, Moral Identity, and Consumer Ethics: A Multi-cultural Study&lt;/title&gt;&lt;secondary-title&gt;Journal of Business Ethics&lt;/secondary-title&gt;&lt;/titles&gt;&lt;periodical&gt;&lt;full-title&gt;Journal of Business Ethics&lt;/full-title&gt;&lt;/periodical&gt;&lt;pages&gt;147-160&lt;/pages&gt;&lt;volume&gt;139&lt;/volume&gt;&lt;number&gt;1&lt;/number&gt;&lt;dates&gt;&lt;year&gt;2016&lt;/year&gt;&lt;pub-dates&gt;&lt;date&gt;2016/11/01&lt;/date&gt;&lt;/pub-dates&gt;&lt;/dates&gt;&lt;isbn&gt;1573-0697&lt;/isbn&gt;&lt;urls&gt;&lt;related-urls&gt;&lt;url&gt;https://doi.org/10.1007/s10551-015-2626-0&lt;/url&gt;&lt;/related-urls&gt;&lt;/urls&gt;&lt;electronic-resource-num&gt;10.1007/s10551-015-2626-0&lt;/electronic-resource-num&gt;&lt;/record&gt;&lt;/Cite&gt;&lt;/EndNote&gt;</w:instrText>
      </w:r>
      <w:r w:rsidR="00755944" w:rsidRPr="0027607C">
        <w:rPr>
          <w:rFonts w:ascii="Times New Roman" w:hAnsi="Times New Roman" w:cs="Times New Roman"/>
          <w:color w:val="000000" w:themeColor="text1"/>
          <w:sz w:val="24"/>
          <w:szCs w:val="24"/>
        </w:rPr>
        <w:fldChar w:fldCharType="separate"/>
      </w:r>
      <w:r w:rsidR="00755944" w:rsidRPr="0027607C">
        <w:rPr>
          <w:rFonts w:ascii="Times New Roman" w:hAnsi="Times New Roman" w:cs="Times New Roman"/>
          <w:noProof/>
          <w:color w:val="000000" w:themeColor="text1"/>
          <w:sz w:val="24"/>
          <w:szCs w:val="24"/>
        </w:rPr>
        <w:t>(Vitell et al., 2016)</w:t>
      </w:r>
      <w:r w:rsidR="00755944" w:rsidRPr="0027607C">
        <w:rPr>
          <w:rFonts w:ascii="Times New Roman" w:hAnsi="Times New Roman" w:cs="Times New Roman"/>
          <w:color w:val="000000" w:themeColor="text1"/>
          <w:sz w:val="24"/>
          <w:szCs w:val="24"/>
        </w:rPr>
        <w:fldChar w:fldCharType="end"/>
      </w:r>
      <w:r w:rsidR="00755944" w:rsidRPr="0027607C">
        <w:rPr>
          <w:rFonts w:ascii="Times New Roman" w:hAnsi="Times New Roman" w:cs="Times New Roman"/>
          <w:color w:val="000000" w:themeColor="text1"/>
          <w:sz w:val="24"/>
          <w:szCs w:val="24"/>
        </w:rPr>
        <w:t xml:space="preserve">. Therefore, national cultural </w:t>
      </w:r>
      <w:r w:rsidR="006555C3" w:rsidRPr="0027607C">
        <w:rPr>
          <w:rFonts w:ascii="Times New Roman" w:hAnsi="Times New Roman" w:cs="Times New Roman"/>
          <w:color w:val="000000" w:themeColor="text1"/>
          <w:sz w:val="24"/>
          <w:szCs w:val="24"/>
        </w:rPr>
        <w:t>moderation</w:t>
      </w:r>
      <w:r w:rsidR="00755944" w:rsidRPr="0027607C">
        <w:rPr>
          <w:rFonts w:ascii="Times New Roman" w:hAnsi="Times New Roman" w:cs="Times New Roman"/>
          <w:color w:val="000000" w:themeColor="text1"/>
          <w:sz w:val="24"/>
          <w:szCs w:val="24"/>
        </w:rPr>
        <w:t xml:space="preserve"> is a plausible proposition between the increasing trends in coffee consumption and </w:t>
      </w:r>
      <w:r w:rsidR="00341C5A" w:rsidRPr="0027607C">
        <w:rPr>
          <w:rFonts w:ascii="Times New Roman" w:hAnsi="Times New Roman" w:cs="Times New Roman"/>
          <w:color w:val="000000" w:themeColor="text1"/>
          <w:sz w:val="24"/>
          <w:szCs w:val="24"/>
        </w:rPr>
        <w:t xml:space="preserve">the </w:t>
      </w:r>
      <w:r w:rsidR="00755944" w:rsidRPr="0027607C">
        <w:rPr>
          <w:rFonts w:ascii="Times New Roman" w:hAnsi="Times New Roman" w:cs="Times New Roman"/>
          <w:color w:val="000000" w:themeColor="text1"/>
          <w:sz w:val="24"/>
          <w:szCs w:val="24"/>
        </w:rPr>
        <w:t>decreasing trends in alcohol consumption.</w:t>
      </w:r>
      <w:r w:rsidR="006555C3" w:rsidRPr="0027607C">
        <w:rPr>
          <w:rFonts w:ascii="Times New Roman" w:hAnsi="Times New Roman" w:cs="Times New Roman"/>
          <w:color w:val="000000" w:themeColor="text1"/>
          <w:sz w:val="24"/>
          <w:szCs w:val="24"/>
        </w:rPr>
        <w:t xml:space="preserve"> </w:t>
      </w:r>
      <w:r w:rsidR="00E04332" w:rsidRPr="0027607C">
        <w:rPr>
          <w:rFonts w:ascii="Times New Roman" w:hAnsi="Times New Roman" w:cs="Times New Roman"/>
          <w:color w:val="000000" w:themeColor="text1"/>
          <w:sz w:val="24"/>
          <w:szCs w:val="24"/>
        </w:rPr>
        <w:t xml:space="preserve">Based on this argument that the economic and technological reasons alone are incomplete without the cultural context, we turn to </w:t>
      </w:r>
      <w:r w:rsidR="006555C3" w:rsidRPr="0027607C">
        <w:rPr>
          <w:rFonts w:ascii="Times New Roman" w:hAnsi="Times New Roman" w:cs="Times New Roman"/>
          <w:color w:val="000000" w:themeColor="text1"/>
          <w:sz w:val="24"/>
          <w:szCs w:val="24"/>
        </w:rPr>
        <w:t>the dimensional approach to develop the moderating role of national culture based on power distance, individualism, masculinity</w:t>
      </w:r>
      <w:r w:rsidR="00341C5A" w:rsidRPr="0027607C">
        <w:rPr>
          <w:rFonts w:ascii="Times New Roman" w:hAnsi="Times New Roman" w:cs="Times New Roman"/>
          <w:color w:val="000000" w:themeColor="text1"/>
          <w:sz w:val="24"/>
          <w:szCs w:val="24"/>
        </w:rPr>
        <w:t>,</w:t>
      </w:r>
      <w:r w:rsidR="006555C3" w:rsidRPr="0027607C">
        <w:rPr>
          <w:rFonts w:ascii="Times New Roman" w:hAnsi="Times New Roman" w:cs="Times New Roman"/>
          <w:color w:val="000000" w:themeColor="text1"/>
          <w:sz w:val="24"/>
          <w:szCs w:val="24"/>
        </w:rPr>
        <w:t xml:space="preserve"> and uncertainty avoidance </w:t>
      </w:r>
      <w:r w:rsidR="00664327" w:rsidRPr="0027607C">
        <w:rPr>
          <w:rFonts w:ascii="Times New Roman" w:hAnsi="Times New Roman" w:cs="Times New Roman"/>
          <w:color w:val="000000" w:themeColor="text1"/>
          <w:sz w:val="24"/>
          <w:szCs w:val="24"/>
        </w:rPr>
        <w:fldChar w:fldCharType="begin"/>
      </w:r>
      <w:r w:rsidR="00664327" w:rsidRPr="0027607C">
        <w:rPr>
          <w:rFonts w:ascii="Times New Roman" w:hAnsi="Times New Roman" w:cs="Times New Roman"/>
          <w:color w:val="000000" w:themeColor="text1"/>
          <w:sz w:val="24"/>
          <w:szCs w:val="24"/>
        </w:rPr>
        <w:instrText xml:space="preserve"> ADDIN EN.CITE &lt;EndNote&gt;&lt;Cite&gt;&lt;Author&gt;Hofstede&lt;/Author&gt;&lt;Year&gt;1994&lt;/Year&gt;&lt;RecNum&gt;43055&lt;/RecNum&gt;&lt;DisplayText&gt;(Hofstede, 1994)&lt;/DisplayText&gt;&lt;record&gt;&lt;rec-number&gt;43055&lt;/rec-number&gt;&lt;foreign-keys&gt;&lt;key app="EN" db-id="zvt5praexx25x5efvs3p9dzs2drprse2st95" timestamp="1743552615"&gt;43055&lt;/key&gt;&lt;/foreign-keys&gt;&lt;ref-type name="Journal Article"&gt;17&lt;/ref-type&gt;&lt;contributors&gt;&lt;authors&gt;&lt;author&gt;Hofstede, Geert&lt;/author&gt;&lt;/authors&gt;&lt;/contributors&gt;&lt;titles&gt;&lt;title&gt;Management scientists are human&lt;/title&gt;&lt;secondary-title&gt;Management science&lt;/secondary-title&gt;&lt;/titles&gt;&lt;periodical&gt;&lt;full-title&gt;Management Science&lt;/full-title&gt;&lt;/periodical&gt;&lt;pages&gt;4-13&lt;/pages&gt;&lt;volume&gt;40&lt;/volume&gt;&lt;number&gt;1&lt;/number&gt;&lt;dates&gt;&lt;year&gt;1994&lt;/year&gt;&lt;/dates&gt;&lt;isbn&gt;0025-1909&lt;/isbn&gt;&lt;urls&gt;&lt;/urls&gt;&lt;/record&gt;&lt;/Cite&gt;&lt;/EndNote&gt;</w:instrText>
      </w:r>
      <w:r w:rsidR="00664327" w:rsidRPr="0027607C">
        <w:rPr>
          <w:rFonts w:ascii="Times New Roman" w:hAnsi="Times New Roman" w:cs="Times New Roman"/>
          <w:color w:val="000000" w:themeColor="text1"/>
          <w:sz w:val="24"/>
          <w:szCs w:val="24"/>
        </w:rPr>
        <w:fldChar w:fldCharType="separate"/>
      </w:r>
      <w:r w:rsidR="00664327" w:rsidRPr="0027607C">
        <w:rPr>
          <w:rFonts w:ascii="Times New Roman" w:hAnsi="Times New Roman" w:cs="Times New Roman"/>
          <w:noProof/>
          <w:color w:val="000000" w:themeColor="text1"/>
          <w:sz w:val="24"/>
          <w:szCs w:val="24"/>
        </w:rPr>
        <w:t>(Hofstede, 1994)</w:t>
      </w:r>
      <w:r w:rsidR="00664327" w:rsidRPr="0027607C">
        <w:rPr>
          <w:rFonts w:ascii="Times New Roman" w:hAnsi="Times New Roman" w:cs="Times New Roman"/>
          <w:color w:val="000000" w:themeColor="text1"/>
          <w:sz w:val="24"/>
          <w:szCs w:val="24"/>
        </w:rPr>
        <w:fldChar w:fldCharType="end"/>
      </w:r>
      <w:r w:rsidR="006555C3" w:rsidRPr="0027607C">
        <w:rPr>
          <w:rFonts w:ascii="Times New Roman" w:hAnsi="Times New Roman" w:cs="Times New Roman"/>
          <w:color w:val="000000" w:themeColor="text1"/>
          <w:sz w:val="24"/>
          <w:szCs w:val="24"/>
        </w:rPr>
        <w:t xml:space="preserve">. </w:t>
      </w:r>
      <w:r w:rsidR="00341C5A" w:rsidRPr="0027607C">
        <w:rPr>
          <w:rFonts w:ascii="Times New Roman" w:hAnsi="Times New Roman" w:cs="Times New Roman"/>
          <w:color w:val="000000" w:themeColor="text1"/>
          <w:sz w:val="24"/>
          <w:szCs w:val="24"/>
        </w:rPr>
        <w:t>These four dimensions are stable, consistent moderators and have not faced scrutiny compared to the temporal orientation.</w:t>
      </w:r>
    </w:p>
    <w:p w14:paraId="67102F02" w14:textId="6C13F2A8" w:rsidR="00E43B3A" w:rsidRPr="0027607C" w:rsidRDefault="00D64390"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b/>
          <w:bCs/>
          <w:color w:val="000000" w:themeColor="text1"/>
          <w:sz w:val="24"/>
          <w:szCs w:val="24"/>
          <w:lang w:eastAsia="en-GB"/>
        </w:rPr>
        <w:t>Power Distance Index (PDI)</w:t>
      </w:r>
      <w:r w:rsidRPr="0027607C">
        <w:rPr>
          <w:rFonts w:ascii="Times New Roman" w:eastAsia="Times New Roman" w:hAnsi="Times New Roman" w:cs="Times New Roman"/>
          <w:color w:val="000000" w:themeColor="text1"/>
          <w:sz w:val="24"/>
          <w:szCs w:val="24"/>
          <w:lang w:eastAsia="en-GB"/>
        </w:rPr>
        <w:t xml:space="preserve">: </w:t>
      </w:r>
      <w:r w:rsidR="00341C5A" w:rsidRPr="0027607C">
        <w:rPr>
          <w:rFonts w:ascii="Times New Roman" w:eastAsia="Times New Roman" w:hAnsi="Times New Roman" w:cs="Times New Roman"/>
          <w:color w:val="000000" w:themeColor="text1"/>
          <w:sz w:val="24"/>
          <w:szCs w:val="24"/>
          <w:lang w:eastAsia="en-GB"/>
        </w:rPr>
        <w:t xml:space="preserve">The first claim </w:t>
      </w:r>
      <w:r w:rsidR="00D11FF3" w:rsidRPr="0027607C">
        <w:rPr>
          <w:rFonts w:ascii="Times New Roman" w:eastAsia="Times New Roman" w:hAnsi="Times New Roman" w:cs="Times New Roman"/>
          <w:color w:val="000000" w:themeColor="text1"/>
          <w:sz w:val="24"/>
          <w:szCs w:val="24"/>
          <w:lang w:eastAsia="en-GB"/>
        </w:rPr>
        <w:t xml:space="preserve">in the established literature in various contexts is that </w:t>
      </w:r>
      <w:r w:rsidR="00341C5A" w:rsidRPr="0027607C">
        <w:rPr>
          <w:rFonts w:ascii="Times New Roman" w:eastAsia="Times New Roman" w:hAnsi="Times New Roman" w:cs="Times New Roman"/>
          <w:color w:val="000000" w:themeColor="text1"/>
          <w:sz w:val="24"/>
          <w:szCs w:val="24"/>
          <w:lang w:eastAsia="en-GB"/>
        </w:rPr>
        <w:t>p</w:t>
      </w:r>
      <w:r w:rsidR="00B46D7D" w:rsidRPr="0027607C">
        <w:rPr>
          <w:rFonts w:ascii="Times New Roman" w:eastAsia="Times New Roman" w:hAnsi="Times New Roman" w:cs="Times New Roman"/>
          <w:color w:val="000000" w:themeColor="text1"/>
          <w:sz w:val="24"/>
          <w:szCs w:val="24"/>
          <w:lang w:eastAsia="en-GB"/>
        </w:rPr>
        <w:t>ower distance</w:t>
      </w:r>
      <w:r w:rsidR="00D11FF3" w:rsidRPr="0027607C">
        <w:rPr>
          <w:rFonts w:ascii="Times New Roman" w:eastAsia="Times New Roman" w:hAnsi="Times New Roman" w:cs="Times New Roman"/>
          <w:color w:val="000000" w:themeColor="text1"/>
          <w:sz w:val="24"/>
          <w:szCs w:val="24"/>
          <w:lang w:eastAsia="en-GB"/>
        </w:rPr>
        <w:t xml:space="preserve"> in cross-cultural frameworks and empirical analysis. Based on this theoretical and empirical evidence, PDI should</w:t>
      </w:r>
      <w:r w:rsidR="00B46D7D" w:rsidRPr="0027607C">
        <w:rPr>
          <w:rFonts w:ascii="Times New Roman" w:eastAsia="Times New Roman" w:hAnsi="Times New Roman" w:cs="Times New Roman"/>
          <w:color w:val="000000" w:themeColor="text1"/>
          <w:sz w:val="24"/>
          <w:szCs w:val="24"/>
          <w:lang w:eastAsia="en-GB"/>
        </w:rPr>
        <w:t xml:space="preserve"> </w:t>
      </w:r>
      <w:r w:rsidR="00D11FF3" w:rsidRPr="0027607C">
        <w:rPr>
          <w:rFonts w:ascii="Times New Roman" w:eastAsia="Times New Roman" w:hAnsi="Times New Roman" w:cs="Times New Roman"/>
          <w:color w:val="000000" w:themeColor="text1"/>
          <w:sz w:val="24"/>
          <w:szCs w:val="24"/>
          <w:lang w:eastAsia="en-GB"/>
        </w:rPr>
        <w:t>moderate</w:t>
      </w:r>
      <w:r w:rsidR="00B46D7D" w:rsidRPr="0027607C">
        <w:rPr>
          <w:rFonts w:ascii="Times New Roman" w:eastAsia="Times New Roman" w:hAnsi="Times New Roman" w:cs="Times New Roman"/>
          <w:color w:val="000000" w:themeColor="text1"/>
          <w:sz w:val="24"/>
          <w:szCs w:val="24"/>
          <w:lang w:eastAsia="en-GB"/>
        </w:rPr>
        <w:t xml:space="preserve"> the relationships between </w:t>
      </w:r>
      <w:r w:rsidR="00341C5A" w:rsidRPr="0027607C">
        <w:rPr>
          <w:rFonts w:ascii="Times New Roman" w:eastAsia="Times New Roman" w:hAnsi="Times New Roman" w:cs="Times New Roman"/>
          <w:color w:val="000000" w:themeColor="text1"/>
          <w:sz w:val="24"/>
          <w:szCs w:val="24"/>
          <w:lang w:eastAsia="en-GB"/>
        </w:rPr>
        <w:t xml:space="preserve">the increase in </w:t>
      </w:r>
      <w:r w:rsidR="00B46D7D" w:rsidRPr="0027607C">
        <w:rPr>
          <w:rFonts w:ascii="Times New Roman" w:eastAsia="Times New Roman" w:hAnsi="Times New Roman" w:cs="Times New Roman"/>
          <w:color w:val="000000" w:themeColor="text1"/>
          <w:sz w:val="24"/>
          <w:szCs w:val="24"/>
          <w:lang w:eastAsia="en-GB"/>
        </w:rPr>
        <w:t xml:space="preserve">coffee consumption </w:t>
      </w:r>
      <w:r w:rsidR="00341C5A" w:rsidRPr="0027607C">
        <w:rPr>
          <w:rFonts w:ascii="Times New Roman" w:eastAsia="Times New Roman" w:hAnsi="Times New Roman" w:cs="Times New Roman"/>
          <w:color w:val="000000" w:themeColor="text1"/>
          <w:sz w:val="24"/>
          <w:szCs w:val="24"/>
          <w:lang w:eastAsia="en-GB"/>
        </w:rPr>
        <w:t xml:space="preserve">and </w:t>
      </w:r>
      <w:r w:rsidR="00340581" w:rsidRPr="0027607C">
        <w:rPr>
          <w:rFonts w:ascii="Times New Roman" w:eastAsia="Times New Roman" w:hAnsi="Times New Roman" w:cs="Times New Roman"/>
          <w:color w:val="000000" w:themeColor="text1"/>
          <w:sz w:val="24"/>
          <w:szCs w:val="24"/>
          <w:lang w:eastAsia="en-GB"/>
        </w:rPr>
        <w:t xml:space="preserve">the </w:t>
      </w:r>
      <w:r w:rsidR="00341C5A" w:rsidRPr="0027607C">
        <w:rPr>
          <w:rFonts w:ascii="Times New Roman" w:eastAsia="Times New Roman" w:hAnsi="Times New Roman" w:cs="Times New Roman"/>
          <w:color w:val="000000" w:themeColor="text1"/>
          <w:sz w:val="24"/>
          <w:szCs w:val="24"/>
          <w:lang w:eastAsia="en-GB"/>
        </w:rPr>
        <w:t xml:space="preserve">decrease in alcohol consumption </w:t>
      </w:r>
      <w:r w:rsidR="00B46D7D" w:rsidRPr="0027607C">
        <w:rPr>
          <w:rFonts w:ascii="Times New Roman" w:eastAsia="Times New Roman" w:hAnsi="Times New Roman" w:cs="Times New Roman"/>
          <w:color w:val="000000" w:themeColor="text1"/>
          <w:sz w:val="24"/>
          <w:szCs w:val="24"/>
          <w:lang w:eastAsia="en-GB"/>
        </w:rPr>
        <w:t>because of economic, social</w:t>
      </w:r>
      <w:r w:rsidR="00341C5A" w:rsidRPr="0027607C">
        <w:rPr>
          <w:rFonts w:ascii="Times New Roman" w:eastAsia="Times New Roman" w:hAnsi="Times New Roman" w:cs="Times New Roman"/>
          <w:color w:val="000000" w:themeColor="text1"/>
          <w:sz w:val="24"/>
          <w:szCs w:val="24"/>
          <w:lang w:eastAsia="en-GB"/>
        </w:rPr>
        <w:t>,</w:t>
      </w:r>
      <w:r w:rsidR="00B46D7D" w:rsidRPr="0027607C">
        <w:rPr>
          <w:rFonts w:ascii="Times New Roman" w:eastAsia="Times New Roman" w:hAnsi="Times New Roman" w:cs="Times New Roman"/>
          <w:color w:val="000000" w:themeColor="text1"/>
          <w:sz w:val="24"/>
          <w:szCs w:val="24"/>
          <w:lang w:eastAsia="en-GB"/>
        </w:rPr>
        <w:t xml:space="preserve"> and psychological reasons </w:t>
      </w:r>
      <w:r w:rsidR="00B46D7D" w:rsidRPr="0027607C">
        <w:rPr>
          <w:rFonts w:ascii="Times New Roman" w:eastAsia="Times New Roman" w:hAnsi="Times New Roman" w:cs="Times New Roman"/>
          <w:color w:val="000000" w:themeColor="text1"/>
          <w:sz w:val="24"/>
          <w:szCs w:val="24"/>
          <w:lang w:eastAsia="en-GB"/>
        </w:rPr>
        <w:fldChar w:fldCharType="begin"/>
      </w:r>
      <w:r w:rsidR="00664327" w:rsidRPr="0027607C">
        <w:rPr>
          <w:rFonts w:ascii="Times New Roman" w:eastAsia="Times New Roman" w:hAnsi="Times New Roman" w:cs="Times New Roman"/>
          <w:color w:val="000000" w:themeColor="text1"/>
          <w:sz w:val="24"/>
          <w:szCs w:val="24"/>
          <w:lang w:eastAsia="en-GB"/>
        </w:rPr>
        <w:instrText xml:space="preserve"> ADDIN EN.CITE &lt;EndNote&gt;&lt;Cite&gt;&lt;Author&gt;Hofstede&lt;/Author&gt;&lt;Year&gt;1994&lt;/Year&gt;&lt;RecNum&gt;43055&lt;/RecNum&gt;&lt;DisplayText&gt;(Hofstede, 1994)&lt;/DisplayText&gt;&lt;record&gt;&lt;rec-number&gt;43055&lt;/rec-number&gt;&lt;foreign-keys&gt;&lt;key app="EN" db-id="zvt5praexx25x5efvs3p9dzs2drprse2st95" timestamp="1743552615"&gt;43055&lt;/key&gt;&lt;/foreign-keys&gt;&lt;ref-type name="Journal Article"&gt;17&lt;/ref-type&gt;&lt;contributors&gt;&lt;authors&gt;&lt;author&gt;Hofstede, Geert&lt;/author&gt;&lt;/authors&gt;&lt;/contributors&gt;&lt;titles&gt;&lt;title&gt;Management scientists are human&lt;/title&gt;&lt;secondary-title&gt;Management science&lt;/secondary-title&gt;&lt;/titles&gt;&lt;periodical&gt;&lt;full-title&gt;Management Science&lt;/full-title&gt;&lt;/periodical&gt;&lt;pages&gt;4-13&lt;/pages&gt;&lt;volume&gt;40&lt;/volume&gt;&lt;number&gt;1&lt;/number&gt;&lt;dates&gt;&lt;year&gt;1994&lt;/year&gt;&lt;/dates&gt;&lt;isbn&gt;0025-1909&lt;/isbn&gt;&lt;urls&gt;&lt;/urls&gt;&lt;/record&gt;&lt;/Cite&gt;&lt;/EndNote&gt;</w:instrText>
      </w:r>
      <w:r w:rsidR="00B46D7D" w:rsidRPr="0027607C">
        <w:rPr>
          <w:rFonts w:ascii="Times New Roman" w:eastAsia="Times New Roman" w:hAnsi="Times New Roman" w:cs="Times New Roman"/>
          <w:color w:val="000000" w:themeColor="text1"/>
          <w:sz w:val="24"/>
          <w:szCs w:val="24"/>
          <w:lang w:eastAsia="en-GB"/>
        </w:rPr>
        <w:fldChar w:fldCharType="separate"/>
      </w:r>
      <w:r w:rsidR="00664327" w:rsidRPr="0027607C">
        <w:rPr>
          <w:rFonts w:ascii="Times New Roman" w:eastAsia="Times New Roman" w:hAnsi="Times New Roman" w:cs="Times New Roman"/>
          <w:noProof/>
          <w:color w:val="000000" w:themeColor="text1"/>
          <w:sz w:val="24"/>
          <w:szCs w:val="24"/>
          <w:lang w:eastAsia="en-GB"/>
        </w:rPr>
        <w:t>(Hofstede, 1994)</w:t>
      </w:r>
      <w:r w:rsidR="00B46D7D" w:rsidRPr="0027607C">
        <w:rPr>
          <w:rFonts w:ascii="Times New Roman" w:eastAsia="Times New Roman" w:hAnsi="Times New Roman" w:cs="Times New Roman"/>
          <w:color w:val="000000" w:themeColor="text1"/>
          <w:sz w:val="24"/>
          <w:szCs w:val="24"/>
          <w:lang w:eastAsia="en-GB"/>
        </w:rPr>
        <w:fldChar w:fldCharType="end"/>
      </w:r>
      <w:r w:rsidR="00B46D7D" w:rsidRPr="0027607C">
        <w:rPr>
          <w:rFonts w:ascii="Times New Roman" w:eastAsia="Times New Roman" w:hAnsi="Times New Roman" w:cs="Times New Roman"/>
          <w:color w:val="000000" w:themeColor="text1"/>
          <w:sz w:val="24"/>
          <w:szCs w:val="24"/>
          <w:lang w:eastAsia="en-GB"/>
        </w:rPr>
        <w:t xml:space="preserve">. </w:t>
      </w:r>
      <w:r w:rsidR="00C053AE" w:rsidRPr="0027607C">
        <w:rPr>
          <w:rFonts w:ascii="Times New Roman" w:hAnsi="Times New Roman" w:cs="Times New Roman"/>
          <w:color w:val="000000" w:themeColor="text1"/>
          <w:sz w:val="24"/>
          <w:szCs w:val="24"/>
        </w:rPr>
        <w:t>Th</w:t>
      </w:r>
      <w:r w:rsidR="00341C5A" w:rsidRPr="0027607C">
        <w:rPr>
          <w:rFonts w:ascii="Times New Roman" w:hAnsi="Times New Roman" w:cs="Times New Roman"/>
          <w:color w:val="000000" w:themeColor="text1"/>
          <w:sz w:val="24"/>
          <w:szCs w:val="24"/>
        </w:rPr>
        <w:t xml:space="preserve">is PDI </w:t>
      </w:r>
      <w:r w:rsidR="00C053AE" w:rsidRPr="0027607C">
        <w:rPr>
          <w:rFonts w:ascii="Times New Roman" w:hAnsi="Times New Roman" w:cs="Times New Roman"/>
          <w:color w:val="000000" w:themeColor="text1"/>
          <w:sz w:val="24"/>
          <w:szCs w:val="24"/>
        </w:rPr>
        <w:t xml:space="preserve">conceptual core </w:t>
      </w:r>
      <w:r w:rsidR="00B46D7D" w:rsidRPr="0027607C">
        <w:rPr>
          <w:rFonts w:ascii="Times New Roman" w:eastAsia="Times New Roman" w:hAnsi="Times New Roman" w:cs="Times New Roman"/>
          <w:color w:val="000000" w:themeColor="text1"/>
          <w:sz w:val="24"/>
          <w:szCs w:val="24"/>
          <w:lang w:eastAsia="en-GB"/>
        </w:rPr>
        <w:t xml:space="preserve">addresses how inequality is embedded within both the social and economic structures of </w:t>
      </w:r>
      <w:r w:rsidR="00341C5A" w:rsidRPr="0027607C">
        <w:rPr>
          <w:rFonts w:ascii="Times New Roman" w:eastAsia="Times New Roman" w:hAnsi="Times New Roman" w:cs="Times New Roman"/>
          <w:color w:val="000000" w:themeColor="text1"/>
          <w:sz w:val="24"/>
          <w:szCs w:val="24"/>
          <w:lang w:eastAsia="en-GB"/>
        </w:rPr>
        <w:t>a national culture, where a</w:t>
      </w:r>
      <w:r w:rsidR="00B46D7D" w:rsidRPr="0027607C">
        <w:rPr>
          <w:rFonts w:ascii="Times New Roman" w:eastAsia="Times New Roman" w:hAnsi="Times New Roman" w:cs="Times New Roman"/>
          <w:color w:val="000000" w:themeColor="text1"/>
          <w:sz w:val="24"/>
          <w:szCs w:val="24"/>
          <w:lang w:eastAsia="en-GB"/>
        </w:rPr>
        <w:t xml:space="preserve"> high PDI </w:t>
      </w:r>
      <w:r w:rsidR="00341C5A" w:rsidRPr="0027607C">
        <w:rPr>
          <w:rFonts w:ascii="Times New Roman" w:eastAsia="Times New Roman" w:hAnsi="Times New Roman" w:cs="Times New Roman"/>
          <w:color w:val="000000" w:themeColor="text1"/>
          <w:sz w:val="24"/>
          <w:szCs w:val="24"/>
          <w:lang w:eastAsia="en-GB"/>
        </w:rPr>
        <w:t xml:space="preserve">level </w:t>
      </w:r>
      <w:r w:rsidR="00B46D7D" w:rsidRPr="0027607C">
        <w:rPr>
          <w:rFonts w:ascii="Times New Roman" w:eastAsia="Times New Roman" w:hAnsi="Times New Roman" w:cs="Times New Roman"/>
          <w:color w:val="000000" w:themeColor="text1"/>
          <w:sz w:val="24"/>
          <w:szCs w:val="24"/>
          <w:lang w:eastAsia="en-GB"/>
        </w:rPr>
        <w:t xml:space="preserve">represents a high tolerance for inequalities, socioeconomic disparities, information asymmetries, and hierarchical legitimacy </w:t>
      </w:r>
      <w:r w:rsidR="00C053AE" w:rsidRPr="0027607C">
        <w:rPr>
          <w:rFonts w:ascii="Times New Roman" w:eastAsia="Times New Roman" w:hAnsi="Times New Roman" w:cs="Times New Roman"/>
          <w:color w:val="000000" w:themeColor="text1"/>
          <w:sz w:val="24"/>
          <w:szCs w:val="24"/>
          <w:lang w:eastAsia="en-GB"/>
        </w:rPr>
        <w:fldChar w:fldCharType="begin"/>
      </w:r>
      <w:r w:rsidR="00C053AE" w:rsidRPr="0027607C">
        <w:rPr>
          <w:rFonts w:ascii="Times New Roman" w:eastAsia="Times New Roman" w:hAnsi="Times New Roman" w:cs="Times New Roman"/>
          <w:color w:val="000000" w:themeColor="text1"/>
          <w:sz w:val="24"/>
          <w:szCs w:val="24"/>
          <w:lang w:eastAsia="en-GB"/>
        </w:rPr>
        <w:instrText xml:space="preserve"> ADDIN EN.CITE &lt;EndNote&gt;&lt;Cite&gt;&lt;Author&gt;Winterich&lt;/Author&gt;&lt;Year&gt;2014&lt;/Year&gt;&lt;RecNum&gt;43271&lt;/RecNum&gt;&lt;DisplayText&gt;(Winterich &amp;amp; Zhang, 2014)&lt;/DisplayText&gt;&lt;record&gt;&lt;rec-number&gt;43271&lt;/rec-number&gt;&lt;foreign-keys&gt;&lt;key app="EN" db-id="zvt5praexx25x5efvs3p9dzs2drprse2st95" timestamp="1748829355"&gt;43271&lt;/key&gt;&lt;/foreign-keys&gt;&lt;ref-type name="Journal Article"&gt;17&lt;/ref-type&gt;&lt;contributors&gt;&lt;authors&gt;&lt;author&gt;Winterich, Karen Page&lt;/author&gt;&lt;author&gt;Zhang, Yinlong&lt;/author&gt;&lt;/authors&gt;&lt;/contributors&gt;&lt;titles&gt;&lt;title&gt;Accepting Inequality Deters Responsibility: How Power Distance Decreases Charitable Behavior&lt;/title&gt;&lt;secondary-title&gt;Journal of Consumer Research&lt;/secondary-title&gt;&lt;/titles&gt;&lt;periodical&gt;&lt;full-title&gt;Journal of Consumer Research&lt;/full-title&gt;&lt;/periodical&gt;&lt;pages&gt;274-293&lt;/pages&gt;&lt;volume&gt;41&lt;/volume&gt;&lt;number&gt;2&lt;/number&gt;&lt;dates&gt;&lt;year&gt;2014&lt;/year&gt;&lt;/dates&gt;&lt;isbn&gt;0093-5301&lt;/isbn&gt;&lt;urls&gt;&lt;related-urls&gt;&lt;url&gt;https://doi.org/10.1086/675927&lt;/url&gt;&lt;/related-urls&gt;&lt;/urls&gt;&lt;electronic-resource-num&gt;10.1086/675927&lt;/electronic-resource-num&gt;&lt;access-date&gt;6/2/2025&lt;/access-date&gt;&lt;/record&gt;&lt;/Cite&gt;&lt;/EndNote&gt;</w:instrText>
      </w:r>
      <w:r w:rsidR="00C053AE" w:rsidRPr="0027607C">
        <w:rPr>
          <w:rFonts w:ascii="Times New Roman" w:eastAsia="Times New Roman" w:hAnsi="Times New Roman" w:cs="Times New Roman"/>
          <w:color w:val="000000" w:themeColor="text1"/>
          <w:sz w:val="24"/>
          <w:szCs w:val="24"/>
          <w:lang w:eastAsia="en-GB"/>
        </w:rPr>
        <w:fldChar w:fldCharType="separate"/>
      </w:r>
      <w:r w:rsidR="00C053AE" w:rsidRPr="0027607C">
        <w:rPr>
          <w:rFonts w:ascii="Times New Roman" w:eastAsia="Times New Roman" w:hAnsi="Times New Roman" w:cs="Times New Roman"/>
          <w:noProof/>
          <w:color w:val="000000" w:themeColor="text1"/>
          <w:sz w:val="24"/>
          <w:szCs w:val="24"/>
          <w:lang w:eastAsia="en-GB"/>
        </w:rPr>
        <w:t>(Winterich &amp; Zhang, 2014)</w:t>
      </w:r>
      <w:r w:rsidR="00C053AE" w:rsidRPr="0027607C">
        <w:rPr>
          <w:rFonts w:ascii="Times New Roman" w:eastAsia="Times New Roman" w:hAnsi="Times New Roman" w:cs="Times New Roman"/>
          <w:color w:val="000000" w:themeColor="text1"/>
          <w:sz w:val="24"/>
          <w:szCs w:val="24"/>
          <w:lang w:eastAsia="en-GB"/>
        </w:rPr>
        <w:fldChar w:fldCharType="end"/>
      </w:r>
      <w:r w:rsidR="00B46D7D" w:rsidRPr="0027607C">
        <w:rPr>
          <w:rFonts w:ascii="Times New Roman" w:eastAsia="Times New Roman" w:hAnsi="Times New Roman" w:cs="Times New Roman"/>
          <w:color w:val="000000" w:themeColor="text1"/>
          <w:sz w:val="24"/>
          <w:szCs w:val="24"/>
          <w:lang w:eastAsia="en-GB"/>
        </w:rPr>
        <w:t xml:space="preserve">. One implication of such inequalities is the reduced access for lower strata </w:t>
      </w:r>
      <w:r w:rsidR="003D4E21" w:rsidRPr="0027607C">
        <w:rPr>
          <w:rFonts w:ascii="Times New Roman" w:eastAsia="Times New Roman" w:hAnsi="Times New Roman" w:cs="Times New Roman"/>
          <w:color w:val="000000" w:themeColor="text1"/>
          <w:sz w:val="24"/>
          <w:szCs w:val="24"/>
          <w:lang w:eastAsia="en-GB"/>
        </w:rPr>
        <w:t xml:space="preserve">to resources in time and space, especially in </w:t>
      </w:r>
      <w:r w:rsidR="00340581" w:rsidRPr="0027607C">
        <w:rPr>
          <w:rFonts w:ascii="Times New Roman" w:eastAsia="Times New Roman" w:hAnsi="Times New Roman" w:cs="Times New Roman"/>
          <w:color w:val="000000" w:themeColor="text1"/>
          <w:sz w:val="24"/>
          <w:szCs w:val="24"/>
          <w:lang w:eastAsia="en-GB"/>
        </w:rPr>
        <w:t xml:space="preserve">an </w:t>
      </w:r>
      <w:r w:rsidR="003D4E21" w:rsidRPr="0027607C">
        <w:rPr>
          <w:rFonts w:ascii="Times New Roman" w:eastAsia="Times New Roman" w:hAnsi="Times New Roman" w:cs="Times New Roman"/>
          <w:color w:val="000000" w:themeColor="text1"/>
          <w:sz w:val="24"/>
          <w:szCs w:val="24"/>
          <w:lang w:eastAsia="en-GB"/>
        </w:rPr>
        <w:t>imbalanced life</w:t>
      </w:r>
      <w:r w:rsidR="00B46D7D" w:rsidRPr="0027607C">
        <w:rPr>
          <w:rFonts w:ascii="Times New Roman" w:eastAsia="Times New Roman" w:hAnsi="Times New Roman" w:cs="Times New Roman"/>
          <w:color w:val="000000" w:themeColor="text1"/>
          <w:sz w:val="24"/>
          <w:szCs w:val="24"/>
          <w:lang w:eastAsia="en-GB"/>
        </w:rPr>
        <w:t xml:space="preserve"> </w:t>
      </w:r>
      <w:r w:rsidR="00C053AE" w:rsidRPr="0027607C">
        <w:rPr>
          <w:rFonts w:ascii="Times New Roman" w:eastAsia="Times New Roman" w:hAnsi="Times New Roman" w:cs="Times New Roman"/>
          <w:color w:val="000000" w:themeColor="text1"/>
          <w:sz w:val="24"/>
          <w:szCs w:val="24"/>
          <w:lang w:eastAsia="en-GB"/>
        </w:rPr>
        <w:fldChar w:fldCharType="begin"/>
      </w:r>
      <w:r w:rsidR="00201CAE" w:rsidRPr="0027607C">
        <w:rPr>
          <w:rFonts w:ascii="Times New Roman" w:eastAsia="Times New Roman" w:hAnsi="Times New Roman" w:cs="Times New Roman"/>
          <w:color w:val="000000" w:themeColor="text1"/>
          <w:sz w:val="24"/>
          <w:szCs w:val="24"/>
          <w:lang w:eastAsia="en-GB"/>
        </w:rPr>
        <w:instrText xml:space="preserve"> ADDIN EN.CITE &lt;EndNote&gt;&lt;Cite&gt;&lt;Author&gt;Muntaner&lt;/Author&gt;&lt;Year&gt;2000&lt;/Year&gt;&lt;RecNum&gt;37531&lt;/RecNum&gt;&lt;DisplayText&gt;(Broom &amp;amp; Doron, 2012; Muntaner, Eaton, &amp;amp; Diala, 2000)&lt;/DisplayText&gt;&lt;record&gt;&lt;rec-number&gt;37531&lt;/rec-number&gt;&lt;foreign-keys&gt;&lt;key app="EN" db-id="zvt5praexx25x5efvs3p9dzs2drprse2st95" timestamp="0"&gt;37531&lt;/key&gt;&lt;/foreign-keys&gt;&lt;ref-type name="Journal Article"&gt;17&lt;/ref-type&gt;&lt;contributors&gt;&lt;authors&gt;&lt;author&gt;Muntaner, Carles &lt;/author&gt;&lt;author&gt;Eaton, William W. &lt;/author&gt;&lt;author&gt;Diala, Chamberlain C. &lt;/author&gt;&lt;/authors&gt;&lt;/contributors&gt;&lt;titles&gt;&lt;title&gt;Social Inequalities in Mental Health: A Review of Concepts and Underlying Assumptions&lt;/title&gt;&lt;secondary-title&gt;Health: An Interdisciplinary Journal for the Social Study of Health, Illness and Medicine&lt;/secondary-title&gt;&lt;/titles&gt;&lt;pages&gt;89-113&lt;/pages&gt;&lt;volume&gt;4&lt;/volume&gt;&lt;number&gt;1&lt;/number&gt;&lt;dates&gt;&lt;year&gt;2000&lt;/year&gt;&lt;/dates&gt;&lt;urls&gt;&lt;/urls&gt;&lt;/record&gt;&lt;/Cite&gt;&lt;Cite&gt;&lt;Author&gt;Broom&lt;/Author&gt;&lt;Year&gt;2012&lt;/Year&gt;&lt;RecNum&gt;37534&lt;/RecNum&gt;&lt;record&gt;&lt;rec-number&gt;37534&lt;/rec-number&gt;&lt;foreign-keys&gt;&lt;key app="EN" db-id="zvt5praexx25x5efvs3p9dzs2drprse2st95" timestamp="0"&gt;37534&lt;/key&gt;&lt;/foreign-keys&gt;&lt;ref-type name="Journal Article"&gt;17&lt;/ref-type&gt;&lt;contributors&gt;&lt;authors&gt;&lt;author&gt;Broom, Alex&lt;/author&gt;&lt;author&gt;Doron, Assa&lt;/author&gt;&lt;/authors&gt;&lt;/contributors&gt;&lt;titles&gt;&lt;title&gt;The rise of cancer in urban India: Cultural understandings, structural inequalities and the emergence of the clinic&lt;/title&gt;&lt;secondary-title&gt;Health: An Interdisciplinary Journal for the Social Study of Health, Illness and Medicine&lt;/secondary-title&gt;&lt;/titles&gt;&lt;pages&gt;250-266&lt;/pages&gt;&lt;volume&gt;16&lt;/volume&gt;&lt;number&gt;3&lt;/number&gt;&lt;dates&gt;&lt;year&gt;2012&lt;/year&gt;&lt;/dates&gt;&lt;urls&gt;&lt;/urls&gt;&lt;/record&gt;&lt;/Cite&gt;&lt;/EndNote&gt;</w:instrText>
      </w:r>
      <w:r w:rsidR="00C053AE" w:rsidRPr="0027607C">
        <w:rPr>
          <w:rFonts w:ascii="Times New Roman" w:eastAsia="Times New Roman" w:hAnsi="Times New Roman" w:cs="Times New Roman"/>
          <w:color w:val="000000" w:themeColor="text1"/>
          <w:sz w:val="24"/>
          <w:szCs w:val="24"/>
          <w:lang w:eastAsia="en-GB"/>
        </w:rPr>
        <w:fldChar w:fldCharType="separate"/>
      </w:r>
      <w:r w:rsidR="00201CAE" w:rsidRPr="0027607C">
        <w:rPr>
          <w:rFonts w:ascii="Times New Roman" w:eastAsia="Times New Roman" w:hAnsi="Times New Roman" w:cs="Times New Roman"/>
          <w:noProof/>
          <w:color w:val="000000" w:themeColor="text1"/>
          <w:sz w:val="24"/>
          <w:szCs w:val="24"/>
          <w:lang w:eastAsia="en-GB"/>
        </w:rPr>
        <w:t>(Broom &amp; Doron, 2012; Muntaner, Eaton, &amp; Diala, 2000)</w:t>
      </w:r>
      <w:r w:rsidR="00C053AE" w:rsidRPr="0027607C">
        <w:rPr>
          <w:rFonts w:ascii="Times New Roman" w:eastAsia="Times New Roman" w:hAnsi="Times New Roman" w:cs="Times New Roman"/>
          <w:color w:val="000000" w:themeColor="text1"/>
          <w:sz w:val="24"/>
          <w:szCs w:val="24"/>
          <w:lang w:eastAsia="en-GB"/>
        </w:rPr>
        <w:fldChar w:fldCharType="end"/>
      </w:r>
      <w:r w:rsidR="00C053AE" w:rsidRPr="0027607C">
        <w:rPr>
          <w:rFonts w:ascii="Times New Roman" w:eastAsia="Times New Roman" w:hAnsi="Times New Roman" w:cs="Times New Roman"/>
          <w:color w:val="000000" w:themeColor="text1"/>
          <w:sz w:val="24"/>
          <w:szCs w:val="24"/>
          <w:lang w:eastAsia="en-GB"/>
        </w:rPr>
        <w:t>.</w:t>
      </w:r>
      <w:r w:rsidR="003D4E21" w:rsidRPr="0027607C">
        <w:rPr>
          <w:rFonts w:ascii="Times New Roman" w:eastAsia="Times New Roman" w:hAnsi="Times New Roman" w:cs="Times New Roman"/>
          <w:color w:val="000000" w:themeColor="text1"/>
          <w:sz w:val="24"/>
          <w:szCs w:val="24"/>
          <w:lang w:eastAsia="en-GB"/>
        </w:rPr>
        <w:t xml:space="preserve"> </w:t>
      </w:r>
      <w:r w:rsidR="00C053AE" w:rsidRPr="0027607C">
        <w:rPr>
          <w:rFonts w:ascii="Times New Roman" w:eastAsia="Times New Roman" w:hAnsi="Times New Roman" w:cs="Times New Roman"/>
          <w:color w:val="000000" w:themeColor="text1"/>
          <w:sz w:val="24"/>
          <w:szCs w:val="24"/>
          <w:lang w:eastAsia="en-GB"/>
        </w:rPr>
        <w:t xml:space="preserve">Naturally, </w:t>
      </w:r>
      <w:r w:rsidR="00341C5A" w:rsidRPr="0027607C">
        <w:rPr>
          <w:rFonts w:ascii="Times New Roman" w:eastAsia="Times New Roman" w:hAnsi="Times New Roman" w:cs="Times New Roman"/>
          <w:color w:val="000000" w:themeColor="text1"/>
          <w:sz w:val="24"/>
          <w:szCs w:val="24"/>
          <w:lang w:eastAsia="en-GB"/>
        </w:rPr>
        <w:t xml:space="preserve">coffee consumption and alcohol consumption are dependent on </w:t>
      </w:r>
      <w:r w:rsidR="00C053AE" w:rsidRPr="0027607C">
        <w:rPr>
          <w:rFonts w:ascii="Times New Roman" w:eastAsia="Times New Roman" w:hAnsi="Times New Roman" w:cs="Times New Roman"/>
          <w:color w:val="000000" w:themeColor="text1"/>
          <w:sz w:val="24"/>
          <w:szCs w:val="24"/>
          <w:lang w:eastAsia="en-GB"/>
        </w:rPr>
        <w:t xml:space="preserve">PDI </w:t>
      </w:r>
      <w:r w:rsidR="00341C5A" w:rsidRPr="0027607C">
        <w:rPr>
          <w:rFonts w:ascii="Times New Roman" w:eastAsia="Times New Roman" w:hAnsi="Times New Roman" w:cs="Times New Roman"/>
          <w:color w:val="000000" w:themeColor="text1"/>
          <w:sz w:val="24"/>
          <w:szCs w:val="24"/>
          <w:lang w:eastAsia="en-GB"/>
        </w:rPr>
        <w:t xml:space="preserve">because of awareness, education, and access to resources. </w:t>
      </w:r>
    </w:p>
    <w:p w14:paraId="5D95594A" w14:textId="451FC9A9" w:rsidR="00D11FF3" w:rsidRPr="0027607C" w:rsidRDefault="00D11FF3" w:rsidP="00A53B5D">
      <w:pPr>
        <w:autoSpaceDE w:val="0"/>
        <w:autoSpaceDN w:val="0"/>
        <w:adjustRightInd w:val="0"/>
        <w:spacing w:after="0" w:line="360" w:lineRule="auto"/>
        <w:ind w:firstLine="907"/>
        <w:jc w:val="both"/>
        <w:rPr>
          <w:rFonts w:ascii="Times New Roman" w:hAnsi="Times New Roman" w:cs="Times New Roman"/>
          <w:color w:val="000000" w:themeColor="text1"/>
          <w:sz w:val="24"/>
          <w:szCs w:val="24"/>
        </w:rPr>
      </w:pPr>
      <w:r w:rsidRPr="0027607C">
        <w:rPr>
          <w:rFonts w:ascii="Times New Roman" w:eastAsia="Times New Roman" w:hAnsi="Times New Roman" w:cs="Times New Roman"/>
          <w:color w:val="000000" w:themeColor="text1"/>
          <w:sz w:val="24"/>
          <w:szCs w:val="24"/>
          <w:lang w:eastAsia="en-GB"/>
        </w:rPr>
        <w:t>Research in consumer studies reveals that high PDI c</w:t>
      </w:r>
      <w:r w:rsidRPr="0027607C">
        <w:rPr>
          <w:rFonts w:ascii="Times New Roman" w:hAnsi="Times New Roman" w:cs="Times New Roman"/>
          <w:color w:val="000000" w:themeColor="text1"/>
          <w:sz w:val="24"/>
          <w:szCs w:val="24"/>
        </w:rPr>
        <w:t xml:space="preserve">an moderate this dynamic by shaping how individuals navigate status norms, identity expression, and social roles in their consumption choices </w:t>
      </w:r>
      <w:r w:rsidRPr="0027607C">
        <w:rPr>
          <w:rFonts w:ascii="Times New Roman" w:hAnsi="Times New Roman" w:cs="Times New Roman"/>
          <w:color w:val="000000" w:themeColor="text1"/>
          <w:sz w:val="24"/>
          <w:szCs w:val="24"/>
        </w:rPr>
        <w:fldChar w:fldCharType="begin">
          <w:fldData xml:space="preserve">PEVuZE5vdGU+PENpdGU+PEF1dGhvcj5HYW88L0F1dGhvcj48WWVhcj4yMDE2PC9ZZWFyPjxSZWNO
dW0+NDMyNzI8L1JlY051bT48RGlzcGxheVRleHQ+KEdhbywgV2ludGVyaWNoLCAmYW1wOyBaaGFu
ZywgMjAxNjsgV2ludGVyaWNoICZhbXA7IFpoYW5nLCAyMDE0KTwvRGlzcGxheVRleHQ+PHJlY29y
ZD48cmVjLW51bWJlcj40MzI3MjwvcmVjLW51bWJlcj48Zm9yZWlnbi1rZXlzPjxrZXkgYXBwPSJF
TiIgZGItaWQ9Inp2dDVwcmFleHgyNXg1ZWZ2czNwOWR6czJkcnByc2Uyc3Q5NSIgdGltZXN0YW1w
PSIxNzQ4ODI5MzkyIj40MzI3Mjwva2V5PjwvZm9yZWlnbi1rZXlzPjxyZWYtdHlwZSBuYW1lPSJK
b3VybmFsIEFydGljbGUiPjE3PC9yZWYtdHlwZT48Y29udHJpYnV0b3JzPjxhdXRob3JzPjxhdXRo
b3I+R2FvLCBIdWFjaGFvPC9hdXRob3I+PGF1dGhvcj5XaW50ZXJpY2gsIEthcmVuIFBhZ2U8L2F1
dGhvcj48YXV0aG9yPlpoYW5nLCBZaW5sb25nPC9hdXRob3I+PC9hdXRob3JzPjwvY29udHJpYnV0
b3JzPjx0aXRsZXM+PHRpdGxlPkFsbCBUaGF0IEdsaXR0ZXJzIElzIE5vdCBHb2xkOiBIb3cgT3Ro
ZXJz4oCZIFN0YXR1cyBJbmZsdWVuY2VzIHRoZSBFZmZlY3Qgb2YgUG93ZXIgRGlzdGFuY2UgQmVs
aWVmIG9uIFN0YXR1cyBDb25zdW1wdGlvbjwvdGl0bGU+PHNlY29uZGFyeS10aXRsZT5Kb3VybmFs
IG9mIENvbnN1bWVyIFJlc2VhcmNoPC9zZWNvbmRhcnktdGl0bGU+PC90aXRsZXM+PHBlcmlvZGlj
YWw+PGZ1bGwtdGl0bGU+Sm91cm5hbCBvZiBDb25zdW1lciBSZXNlYXJjaDwvZnVsbC10aXRsZT48
L3BlcmlvZGljYWw+PHBhZ2VzPjI2NS0yODE8L3BhZ2VzPjx2b2x1bWU+NDM8L3ZvbHVtZT48bnVt
YmVyPjI8L251bWJlcj48ZGF0ZXM+PHllYXI+MjAxNjwveWVhcj48L2RhdGVzPjxpc2JuPjAwOTMt
NTMwMTwvaXNibj48dXJscz48cmVsYXRlZC11cmxzPjx1cmw+aHR0cHM6Ly9kb2kub3JnLzEwLjEw
OTMvamNyL3VjdzAxNTwvdXJsPjwvcmVsYXRlZC11cmxzPjwvdXJscz48ZWxlY3Ryb25pYy1yZXNv
dXJjZS1udW0+MTAuMTA5My9qY3IvdWN3MDE1PC9lbGVjdHJvbmljLXJlc291cmNlLW51bT48YWNj
ZXNzLWRhdGU+Ni8yLzIwMjU8L2FjY2Vzcy1kYXRlPjwvcmVjb3JkPjwvQ2l0ZT48Q2l0ZT48QXV0
aG9yPldpbnRlcmljaDwvQXV0aG9yPjxZZWFyPjIwMTQ8L1llYXI+PFJlY051bT40MzI3MTwvUmVj
TnVtPjxyZWNvcmQ+PHJlYy1udW1iZXI+NDMyNzE8L3JlYy1udW1iZXI+PGZvcmVpZ24ta2V5cz48
a2V5IGFwcD0iRU4iIGRiLWlkPSJ6dnQ1cHJhZXh4MjV4NWVmdnMzcDlkenMyZHJwcnNlMnN0OTUi
IHRpbWVzdGFtcD0iMTc0ODgyOTM1NSI+NDMyNzE8L2tleT48L2ZvcmVpZ24ta2V5cz48cmVmLXR5
cGUgbmFtZT0iSm91cm5hbCBBcnRpY2xlIj4xNzwvcmVmLXR5cGU+PGNvbnRyaWJ1dG9ycz48YXV0
aG9ycz48YXV0aG9yPldpbnRlcmljaCwgS2FyZW4gUGFnZTwvYXV0aG9yPjxhdXRob3I+Wmhhbmcs
IFlpbmxvbmc8L2F1dGhvcj48L2F1dGhvcnM+PC9jb250cmlidXRvcnM+PHRpdGxlcz48dGl0bGU+
QWNjZXB0aW5nIEluZXF1YWxpdHkgRGV0ZXJzIFJlc3BvbnNpYmlsaXR5OiBIb3cgUG93ZXIgRGlz
dGFuY2UgRGVjcmVhc2VzIENoYXJpdGFibGUgQmVoYXZpb3I8L3RpdGxlPjxzZWNvbmRhcnktdGl0
bGU+Sm91cm5hbCBvZiBDb25zdW1lciBSZXNlYXJjaDwvc2Vjb25kYXJ5LXRpdGxlPjwvdGl0bGVz
PjxwZXJpb2RpY2FsPjxmdWxsLXRpdGxlPkpvdXJuYWwgb2YgQ29uc3VtZXIgUmVzZWFyY2g8L2Z1
bGwtdGl0bGU+PC9wZXJpb2RpY2FsPjxwYWdlcz4yNzQtMjkzPC9wYWdlcz48dm9sdW1lPjQxPC92
b2x1bWU+PG51bWJlcj4yPC9udW1iZXI+PGRhdGVzPjx5ZWFyPjIwMTQ8L3llYXI+PC9kYXRlcz48
aXNibj4wMDkzLTUzMDE8L2lzYm4+PHVybHM+PHJlbGF0ZWQtdXJscz48dXJsPmh0dHBzOi8vZG9p
Lm9yZy8xMC4xMDg2LzY3NTkyNzwvdXJsPjwvcmVsYXRlZC11cmxzPjwvdXJscz48ZWxlY3Ryb25p
Yy1yZXNvdXJjZS1udW0+MTAuMTA4Ni82NzU5Mjc8L2VsZWN0cm9uaWMtcmVzb3VyY2UtbnVtPjxh
Y2Nlc3MtZGF0ZT42LzIvMjAyNTwvYWNjZXNzLWRhdGU+PC9yZWNvcmQ+PC9DaXRlPjwvRW5kTm90
ZT4A
</w:fldData>
        </w:fldChar>
      </w:r>
      <w:r w:rsidRPr="0027607C">
        <w:rPr>
          <w:rFonts w:ascii="Times New Roman" w:hAnsi="Times New Roman" w:cs="Times New Roman"/>
          <w:color w:val="000000" w:themeColor="text1"/>
          <w:sz w:val="24"/>
          <w:szCs w:val="24"/>
        </w:rPr>
        <w:instrText xml:space="preserve"> ADDIN EN.CITE </w:instrText>
      </w:r>
      <w:r w:rsidRPr="0027607C">
        <w:rPr>
          <w:rFonts w:ascii="Times New Roman" w:hAnsi="Times New Roman" w:cs="Times New Roman"/>
          <w:color w:val="000000" w:themeColor="text1"/>
          <w:sz w:val="24"/>
          <w:szCs w:val="24"/>
        </w:rPr>
        <w:fldChar w:fldCharType="begin">
          <w:fldData xml:space="preserve">PEVuZE5vdGU+PENpdGU+PEF1dGhvcj5HYW88L0F1dGhvcj48WWVhcj4yMDE2PC9ZZWFyPjxSZWNO
dW0+NDMyNzI8L1JlY051bT48RGlzcGxheVRleHQ+KEdhbywgV2ludGVyaWNoLCAmYW1wOyBaaGFu
ZywgMjAxNjsgV2ludGVyaWNoICZhbXA7IFpoYW5nLCAyMDE0KTwvRGlzcGxheVRleHQ+PHJlY29y
ZD48cmVjLW51bWJlcj40MzI3MjwvcmVjLW51bWJlcj48Zm9yZWlnbi1rZXlzPjxrZXkgYXBwPSJF
TiIgZGItaWQ9Inp2dDVwcmFleHgyNXg1ZWZ2czNwOWR6czJkcnByc2Uyc3Q5NSIgdGltZXN0YW1w
PSIxNzQ4ODI5MzkyIj40MzI3Mjwva2V5PjwvZm9yZWlnbi1rZXlzPjxyZWYtdHlwZSBuYW1lPSJK
b3VybmFsIEFydGljbGUiPjE3PC9yZWYtdHlwZT48Y29udHJpYnV0b3JzPjxhdXRob3JzPjxhdXRo
b3I+R2FvLCBIdWFjaGFvPC9hdXRob3I+PGF1dGhvcj5XaW50ZXJpY2gsIEthcmVuIFBhZ2U8L2F1
dGhvcj48YXV0aG9yPlpoYW5nLCBZaW5sb25nPC9hdXRob3I+PC9hdXRob3JzPjwvY29udHJpYnV0
b3JzPjx0aXRsZXM+PHRpdGxlPkFsbCBUaGF0IEdsaXR0ZXJzIElzIE5vdCBHb2xkOiBIb3cgT3Ro
ZXJz4oCZIFN0YXR1cyBJbmZsdWVuY2VzIHRoZSBFZmZlY3Qgb2YgUG93ZXIgRGlzdGFuY2UgQmVs
aWVmIG9uIFN0YXR1cyBDb25zdW1wdGlvbjwvdGl0bGU+PHNlY29uZGFyeS10aXRsZT5Kb3VybmFs
IG9mIENvbnN1bWVyIFJlc2VhcmNoPC9zZWNvbmRhcnktdGl0bGU+PC90aXRsZXM+PHBlcmlvZGlj
YWw+PGZ1bGwtdGl0bGU+Sm91cm5hbCBvZiBDb25zdW1lciBSZXNlYXJjaDwvZnVsbC10aXRsZT48
L3BlcmlvZGljYWw+PHBhZ2VzPjI2NS0yODE8L3BhZ2VzPjx2b2x1bWU+NDM8L3ZvbHVtZT48bnVt
YmVyPjI8L251bWJlcj48ZGF0ZXM+PHllYXI+MjAxNjwveWVhcj48L2RhdGVzPjxpc2JuPjAwOTMt
NTMwMTwvaXNibj48dXJscz48cmVsYXRlZC11cmxzPjx1cmw+aHR0cHM6Ly9kb2kub3JnLzEwLjEw
OTMvamNyL3VjdzAxNTwvdXJsPjwvcmVsYXRlZC11cmxzPjwvdXJscz48ZWxlY3Ryb25pYy1yZXNv
dXJjZS1udW0+MTAuMTA5My9qY3IvdWN3MDE1PC9lbGVjdHJvbmljLXJlc291cmNlLW51bT48YWNj
ZXNzLWRhdGU+Ni8yLzIwMjU8L2FjY2Vzcy1kYXRlPjwvcmVjb3JkPjwvQ2l0ZT48Q2l0ZT48QXV0
aG9yPldpbnRlcmljaDwvQXV0aG9yPjxZZWFyPjIwMTQ8L1llYXI+PFJlY051bT40MzI3MTwvUmVj
TnVtPjxyZWNvcmQ+PHJlYy1udW1iZXI+NDMyNzE8L3JlYy1udW1iZXI+PGZvcmVpZ24ta2V5cz48
a2V5IGFwcD0iRU4iIGRiLWlkPSJ6dnQ1cHJhZXh4MjV4NWVmdnMzcDlkenMyZHJwcnNlMnN0OTUi
IHRpbWVzdGFtcD0iMTc0ODgyOTM1NSI+NDMyNzE8L2tleT48L2ZvcmVpZ24ta2V5cz48cmVmLXR5
cGUgbmFtZT0iSm91cm5hbCBBcnRpY2xlIj4xNzwvcmVmLXR5cGU+PGNvbnRyaWJ1dG9ycz48YXV0
aG9ycz48YXV0aG9yPldpbnRlcmljaCwgS2FyZW4gUGFnZTwvYXV0aG9yPjxhdXRob3I+Wmhhbmcs
IFlpbmxvbmc8L2F1dGhvcj48L2F1dGhvcnM+PC9jb250cmlidXRvcnM+PHRpdGxlcz48dGl0bGU+
QWNjZXB0aW5nIEluZXF1YWxpdHkgRGV0ZXJzIFJlc3BvbnNpYmlsaXR5OiBIb3cgUG93ZXIgRGlz
dGFuY2UgRGVjcmVhc2VzIENoYXJpdGFibGUgQmVoYXZpb3I8L3RpdGxlPjxzZWNvbmRhcnktdGl0
bGU+Sm91cm5hbCBvZiBDb25zdW1lciBSZXNlYXJjaDwvc2Vjb25kYXJ5LXRpdGxlPjwvdGl0bGVz
PjxwZXJpb2RpY2FsPjxmdWxsLXRpdGxlPkpvdXJuYWwgb2YgQ29uc3VtZXIgUmVzZWFyY2g8L2Z1
bGwtdGl0bGU+PC9wZXJpb2RpY2FsPjxwYWdlcz4yNzQtMjkzPC9wYWdlcz48dm9sdW1lPjQxPC92
b2x1bWU+PG51bWJlcj4yPC9udW1iZXI+PGRhdGVzPjx5ZWFyPjIwMTQ8L3llYXI+PC9kYXRlcz48
aXNibj4wMDkzLTUzMDE8L2lzYm4+PHVybHM+PHJlbGF0ZWQtdXJscz48dXJsPmh0dHBzOi8vZG9p
Lm9yZy8xMC4xMDg2LzY3NTkyNzwvdXJsPjwvcmVsYXRlZC11cmxzPjwvdXJscz48ZWxlY3Ryb25p
Yy1yZXNvdXJjZS1udW0+MTAuMTA4Ni82NzU5Mjc8L2VsZWN0cm9uaWMtcmVzb3VyY2UtbnVtPjxh
Y2Nlc3MtZGF0ZT42LzIvMjAyNTwvYWNjZXNzLWRhdGU+PC9yZWNvcmQ+PC9DaXRlPjwvRW5kTm90
ZT4A
</w:fldData>
        </w:fldChar>
      </w:r>
      <w:r w:rsidRPr="0027607C">
        <w:rPr>
          <w:rFonts w:ascii="Times New Roman" w:hAnsi="Times New Roman" w:cs="Times New Roman"/>
          <w:color w:val="000000" w:themeColor="text1"/>
          <w:sz w:val="24"/>
          <w:szCs w:val="24"/>
        </w:rPr>
        <w:instrText xml:space="preserve"> ADDIN EN.CITE.DATA </w:instrText>
      </w:r>
      <w:r w:rsidRPr="0027607C">
        <w:rPr>
          <w:rFonts w:ascii="Times New Roman" w:hAnsi="Times New Roman" w:cs="Times New Roman"/>
          <w:color w:val="000000" w:themeColor="text1"/>
          <w:sz w:val="24"/>
          <w:szCs w:val="24"/>
        </w:rPr>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(Gao, Winterich, &amp; Zhang, 2016; Winterich &amp; Zhang, 2014)</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High PDI emphasises hierarchy, inequality, and status, and consumers are more sensitive to status cues and social expectations surrounding beverage choices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&lt;EndNote&gt;&lt;Cite&gt;&lt;Author&gt;Gao&lt;/Author&gt;&lt;Year&gt;2016&lt;/Year&gt;&lt;RecNum&gt;43272&lt;/RecNum&gt;&lt;DisplayText&gt;(Gao et al., 2016)&lt;/DisplayText&gt;&lt;record&gt;&lt;rec-number&gt;43272&lt;/rec-number&gt;&lt;foreign-keys&gt;&lt;key app="EN" db-id="zvt5praexx25x5efvs3p9dzs2drprse2st95" timestamp="1748829392"&gt;43272&lt;/key&gt;&lt;/foreign-keys&gt;&lt;ref-type name="Journal Article"&gt;17&lt;/ref-type&gt;&lt;contributors&gt;&lt;authors&gt;&lt;author&gt;Gao, Huachao&lt;/author&gt;&lt;author&gt;Winterich, Karen Page&lt;/author&gt;&lt;author&gt;Zhang, Yinlong&lt;/author&gt;&lt;/authors&gt;&lt;/contributors&gt;&lt;titles&gt;&lt;title&gt;All That Glitters Is Not Gold: How Others’ Status Influences the Effect of Power Distance Belief on Status Consumption&lt;/title&gt;&lt;secondary-title&gt;Journal of Consumer Research&lt;/secondary-title&gt;&lt;/titles&gt;&lt;periodical&gt;&lt;full-title&gt;Journal of Consumer Research&lt;/full-title&gt;&lt;/periodical&gt;&lt;pages&gt;265-281&lt;/pages&gt;&lt;volume&gt;43&lt;/volume&gt;&lt;number&gt;2&lt;/number&gt;&lt;dates&gt;&lt;year&gt;2016&lt;/year&gt;&lt;/dates&gt;&lt;isbn&gt;0093-5301&lt;/isbn&gt;&lt;urls&gt;&lt;related-urls&gt;&lt;url&gt;https://doi.org/10.1093/jcr/ucw015&lt;/url&gt;&lt;/related-urls&gt;&lt;/urls&gt;&lt;electronic-resource-num&gt;10.1093/jcr/ucw015&lt;/electronic-resource-num&gt;&lt;access-date&gt;6/2/2025&lt;/access-date&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(Gao et al., 2016)</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Alcohol, often associated with status and group rituals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&lt;EndNote&gt;&lt;Cite&gt;&lt;Author&gt;Wu&lt;/Author&gt;&lt;Year&gt;2018&lt;/Year&gt;&lt;RecNum&gt;43267&lt;/RecNum&gt;&lt;DisplayText&gt;(Wu, Moore, &amp;amp; Fitzsimons, 2018)&lt;/DisplayText&gt;&lt;record&gt;&lt;rec-number&gt;43267&lt;/rec-number&gt;&lt;foreign-keys&gt;&lt;key app="EN" db-id="zvt5praexx25x5efvs3p9dzs2drprse2st95" timestamp="1748777155"&gt;43267&lt;/key&gt;&lt;/foreign-keys&gt;&lt;ref-type name="Journal Article"&gt;17&lt;/ref-type&gt;&lt;contributors&gt;&lt;authors&gt;&lt;author&gt;Wu, Eugenia C&lt;/author&gt;&lt;author&gt;Moore, Sarah G&lt;/author&gt;&lt;author&gt;Fitzsimons, Gavan J&lt;/author&gt;&lt;/authors&gt;&lt;/contributors&gt;&lt;titles&gt;&lt;title&gt;Wine for the Table: Self-Construal, Group Size, and Choice for Self and Others&lt;/title&gt;&lt;secondary-title&gt;Journal of Consumer Research&lt;/secondary-title&gt;&lt;/titles&gt;&lt;periodical&gt;&lt;full-title&gt;Journal of Consumer Research&lt;/full-title&gt;&lt;/periodical&gt;&lt;pages&gt;508-527&lt;/pages&gt;&lt;volume&gt;46&lt;/volume&gt;&lt;number&gt;3&lt;/number&gt;&lt;dates&gt;&lt;year&gt;2018&lt;/year&gt;&lt;/dates&gt;&lt;isbn&gt;0093-5301&lt;/isbn&gt;&lt;urls&gt;&lt;related-urls&gt;&lt;url&gt;https://doi.org/10.1093/jcr/ucy082&lt;/url&gt;&lt;/related-urls&gt;&lt;/urls&gt;&lt;electronic-resource-num&gt;10.1093/jcr/ucy082&lt;/electronic-resource-num&gt;&lt;access-date&gt;6/1/2025&lt;/access-date&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(Wu, Moore, &amp; Fitzsimons, 2018)</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becomes a powerful social currency, reinforcing alcohol consumption as a status-affirming practice in hierarchical settings. Conversely, coffee consumption, while valued for its energising and social properties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&lt;EndNote&gt;&lt;Cite&gt;&lt;Author&gt;Biswas&lt;/Author&gt;&lt;Year&gt;2023&lt;/Year&gt;&lt;RecNum&gt;43270&lt;/RecNum&gt;&lt;DisplayText&gt;(Biswas et al., 2023)&lt;/DisplayText&gt;&lt;record&gt;&lt;rec-number&gt;43270&lt;/rec-number&gt;&lt;foreign-keys&gt;&lt;key app="EN" db-id="zvt5praexx25x5efvs3p9dzs2drprse2st95" timestamp="1748777534"&gt;43270&lt;/key&gt;&lt;/foreign-keys&gt;&lt;ref-type name="Journal Article"&gt;17&lt;/ref-type&gt;&lt;contributors&gt;&lt;authors&gt;&lt;author&gt;Biswas, Dipayan&lt;/author&gt;&lt;author&gt;Hartmann, Patrick&lt;/author&gt;&lt;author&gt;Eisend, Martin&lt;/author&gt;&lt;author&gt;Szocs, Courtney&lt;/author&gt;&lt;author&gt;Jochims, Bruna&lt;/author&gt;&lt;author&gt;Apaolaza, Vanessa&lt;/author&gt;&lt;author&gt;Hermann, Erik&lt;/author&gt;&lt;author&gt;López, Cristina M.&lt;/author&gt;&lt;author&gt;Borges, Adilson&lt;/author&gt;&lt;/authors&gt;&lt;/contributors&gt;&lt;titles&gt;&lt;title&gt;Caffeine’s Effects on Consumer Spending&lt;/title&gt;&lt;secondary-title&gt;Journal of Marketing&lt;/secondary-title&gt;&lt;/titles&gt;&lt;periodical&gt;&lt;full-title&gt;Journal of marketing&lt;/full-title&gt;&lt;/periodical&gt;&lt;pages&gt;149-167&lt;/pages&gt;&lt;volume&gt;87&lt;/volume&gt;&lt;number&gt;2&lt;/number&gt;&lt;keywords&gt;&lt;keyword&gt;caffeine and coffee consumption, energetic arousal, shopping impulsivity, spending, hedonic products&lt;/keyword&gt;&lt;/keywords&gt;&lt;dates&gt;&lt;year&gt;2023&lt;/year&gt;&lt;/dates&gt;&lt;urls&gt;&lt;related-urls&gt;&lt;url&gt;https://journals.sagepub.com/doi/abs/10.1177/00222429221109247&lt;/url&gt;&lt;/related-urls&gt;&lt;/urls&gt;&lt;electronic-resource-num&gt;10.1177/00222429221109247&lt;/electronic-resource-num&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(Biswas et al., 2023)</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may be perceived as a beverage of a more modern society. As such, coffee’s role is as a </w:t>
      </w:r>
      <w:r w:rsidRPr="0027607C">
        <w:rPr>
          <w:rStyle w:val="Strong"/>
          <w:rFonts w:ascii="Times New Roman" w:hAnsi="Times New Roman" w:cs="Times New Roman"/>
          <w:b w:val="0"/>
          <w:bCs w:val="0"/>
          <w:color w:val="000000" w:themeColor="text1"/>
          <w:sz w:val="24"/>
          <w:szCs w:val="24"/>
        </w:rPr>
        <w:t>recovery or balancing beverage</w:t>
      </w:r>
      <w:r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&lt;EndNote&gt;&lt;Cite&gt;&lt;Author&gt;Wood&lt;/Author&gt;&lt;Year&gt;2009&lt;/Year&gt;&lt;RecNum&gt;43253&lt;/RecNum&gt;&lt;DisplayText&gt;(Wood &amp;amp; Neal, 2009)&lt;/DisplayText&gt;&lt;record&gt;&lt;rec-number&gt;43253&lt;/rec-number&gt;&lt;foreign-keys&gt;&lt;key app="EN" db-id="zvt5praexx25x5efvs3p9dzs2drprse2st95" timestamp="1748752709"&gt;43253&lt;/key&gt;&lt;/foreign-keys&gt;&lt;ref-type name="Journal Article"&gt;17&lt;/ref-type&gt;&lt;contributors&gt;&lt;authors&gt;&lt;author&gt;Wood, Wendy&lt;/author&gt;&lt;author&gt;Neal, David T&lt;/author&gt;&lt;/authors&gt;&lt;/contributors&gt;&lt;titles&gt;&lt;title&gt;The habitual consumer&lt;/title&gt;&lt;secondary-title&gt;Journal of Consumer Psychology&lt;/secondary-title&gt;&lt;/titles&gt;&lt;periodical&gt;&lt;full-title&gt;Journal of Consumer Psychology&lt;/full-title&gt;&lt;/periodical&gt;&lt;pages&gt;579-592&lt;/pages&gt;&lt;volume&gt;19&lt;/volume&gt;&lt;number&gt;4&lt;/number&gt;&lt;dates&gt;&lt;year&gt;2009&lt;/year&gt;&lt;/dates&gt;&lt;isbn&gt;1057-7408&lt;/isbn&gt;&lt;urls&gt;&lt;/urls&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(Wood &amp; Neal, 2009)</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If alcohol is a class culture and coffee is a popular culture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&lt;EndNote&gt;&lt;Cite&gt;&lt;Author&gt;Ratner&lt;/Author&gt;&lt;Year&gt;2015&lt;/Year&gt;&lt;RecNum&gt;43274&lt;/RecNum&gt;&lt;DisplayText&gt;(Campbell &amp;amp; Winterich, 2018; Ratner &amp;amp; Hamilton, 2015)&lt;/DisplayText&gt;&lt;record&gt;&lt;rec-number&gt;43274&lt;/rec-number&gt;&lt;foreign-keys&gt;&lt;key app="EN" db-id="zvt5praexx25x5efvs3p9dzs2drprse2st95" timestamp="1748829567"&gt;43274&lt;/key&gt;&lt;/foreign-keys&gt;&lt;ref-type name="Journal Article"&gt;17&lt;/ref-type&gt;&lt;contributors&gt;&lt;authors&gt;&lt;author&gt;Ratner, Rebecca K.&lt;/author&gt;&lt;author&gt;Hamilton, Rebecca W.&lt;/author&gt;&lt;/authors&gt;&lt;/contributors&gt;&lt;titles&gt;&lt;title&gt;Inhibited from Bowling Alone&lt;/title&gt;&lt;secondary-title&gt;Journal of Consumer Research&lt;/secondary-title&gt;&lt;/titles&gt;&lt;periodical&gt;&lt;full-title&gt;Journal of Consumer Research&lt;/full-title&gt;&lt;/periodical&gt;&lt;pages&gt;266-283&lt;/pages&gt;&lt;volume&gt;42&lt;/volume&gt;&lt;number&gt;2&lt;/number&gt;&lt;dates&gt;&lt;year&gt;2015&lt;/year&gt;&lt;/dates&gt;&lt;isbn&gt;0093-5301&lt;/isbn&gt;&lt;urls&gt;&lt;related-urls&gt;&lt;url&gt;https://doi.org/10.1093/jcr/ucv012&lt;/url&gt;&lt;/related-urls&gt;&lt;/urls&gt;&lt;electronic-resource-num&gt;10.1093/jcr/ucv012&lt;/electronic-resource-num&gt;&lt;access-date&gt;6/2/2025&lt;/access-date&gt;&lt;/record&gt;&lt;/Cite&gt;&lt;Cite&gt;&lt;Author&gt;Campbell&lt;/Author&gt;&lt;Year&gt;2018&lt;/Year&gt;&lt;RecNum&gt;43252&lt;/RecNum&gt;&lt;record&gt;&lt;rec-number&gt;43252&lt;/rec-number&gt;&lt;foreign-keys&gt;&lt;key app="EN" db-id="zvt5praexx25x5efvs3p9dzs2drprse2st95" timestamp="1748752646"&gt;43252&lt;/key&gt;&lt;/foreign-keys&gt;&lt;ref-type name="Journal Article"&gt;17&lt;/ref-type&gt;&lt;contributors&gt;&lt;authors&gt;&lt;author&gt;Campbell, Margaret C&lt;/author&gt;&lt;author&gt;Winterich, Karen Page&lt;/author&gt;&lt;/authors&gt;&lt;/contributors&gt;&lt;titles&gt;&lt;title&gt;A framework for the consumer psychology of morality in the marketplace&lt;/title&gt;&lt;secondary-title&gt;Journal of Consumer Psychology&lt;/secondary-title&gt;&lt;/titles&gt;&lt;periodical&gt;&lt;full-title&gt;Journal of Consumer Psychology&lt;/full-title&gt;&lt;/periodical&gt;&lt;pages&gt;167-179&lt;/pages&gt;&lt;volume&gt;28&lt;/volume&gt;&lt;number&gt;2&lt;/number&gt;&lt;dates&gt;&lt;year&gt;2018&lt;/year&gt;&lt;/dates&gt;&lt;isbn&gt;1057-7408&lt;/isbn&gt;&lt;urls&gt;&lt;/urls&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(Campbell &amp; Winterich, 2018; Ratner &amp; Hamilton, 2015)</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then coffee should dominate in consumption in a different position. </w:t>
      </w:r>
      <w:r w:rsidR="00906F9D" w:rsidRPr="0027607C">
        <w:rPr>
          <w:rFonts w:ascii="Times New Roman" w:hAnsi="Times New Roman" w:cs="Times New Roman"/>
          <w:color w:val="000000" w:themeColor="text1"/>
          <w:sz w:val="24"/>
          <w:szCs w:val="24"/>
        </w:rPr>
        <w:t>The culturally</w:t>
      </w:r>
      <w:r w:rsidRPr="0027607C">
        <w:rPr>
          <w:rFonts w:ascii="Times New Roman" w:hAnsi="Times New Roman" w:cs="Times New Roman"/>
          <w:color w:val="000000" w:themeColor="text1"/>
          <w:sz w:val="24"/>
          <w:szCs w:val="24"/>
        </w:rPr>
        <w:t xml:space="preserve"> induced consumption decisions can moderate the link between coffee consumption and the decreasing trends in alcohol consumption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&lt;EndNote&gt;&lt;Cite&gt;&lt;Author&gt;Avnet&lt;/Author&gt;&lt;Year&gt;2013&lt;/Year&gt;&lt;RecNum&gt;43262&lt;/RecNum&gt;&lt;DisplayText&gt;(Avnet, Laufer, &amp;amp; Higgins, 2013)&lt;/DisplayText&gt;&lt;record&gt;&lt;rec-number&gt;43262&lt;/rec-number&gt;&lt;foreign-keys&gt;&lt;key app="EN" db-id="zvt5praexx25x5efvs3p9dzs2drprse2st95" timestamp="1748753037"&gt;43262&lt;/key&gt;&lt;/foreign-keys&gt;&lt;ref-type name="Journal Article"&gt;17&lt;/ref-type&gt;&lt;contributors&gt;&lt;authors&gt;&lt;author&gt;Avnet, Tamar&lt;/author&gt;&lt;author&gt;Laufer, Daniel&lt;/author&gt;&lt;author&gt;Higgins, E Tory&lt;/author&gt;&lt;/authors&gt;&lt;/contributors&gt;&lt;titles&gt;&lt;title&gt;Are all experiences of fit created equal? Two paths to persuasion&lt;/title&gt;&lt;secondary-title&gt;Journal of Consumer Psychology&lt;/secondary-title&gt;&lt;/titles&gt;&lt;periodical&gt;&lt;full-title&gt;Journal of Consumer Psychology&lt;/full-title&gt;&lt;/periodical&gt;&lt;pages&gt;301-316&lt;/pages&gt;&lt;volume&gt;23&lt;/volume&gt;&lt;number&gt;3&lt;/number&gt;&lt;dates&gt;&lt;year&gt;2013&lt;/year&gt;&lt;/dates&gt;&lt;isbn&gt;1057-7408&lt;/isbn&gt;&lt;urls&gt;&lt;/urls&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(Avnet, Laufer, &amp; Higgins, 2013)</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w:t>
      </w:r>
    </w:p>
    <w:p w14:paraId="7153425E" w14:textId="37E88DF0" w:rsidR="00D11FF3" w:rsidRPr="0027607C" w:rsidRDefault="00341C5A" w:rsidP="00D11FF3">
      <w:pPr>
        <w:autoSpaceDE w:val="0"/>
        <w:autoSpaceDN w:val="0"/>
        <w:adjustRightInd w:val="0"/>
        <w:spacing w:after="0" w:line="360" w:lineRule="auto"/>
        <w:ind w:firstLine="907"/>
        <w:jc w:val="both"/>
        <w:rPr>
          <w:rFonts w:ascii="Times New Roman" w:hAnsi="Times New Roman" w:cs="Times New Roman"/>
          <w:color w:val="000000" w:themeColor="text1"/>
          <w:sz w:val="24"/>
          <w:szCs w:val="24"/>
        </w:rPr>
      </w:pPr>
      <w:r w:rsidRPr="0027607C">
        <w:rPr>
          <w:rFonts w:ascii="Times New Roman" w:eastAsia="Times New Roman" w:hAnsi="Times New Roman" w:cs="Times New Roman"/>
          <w:color w:val="000000" w:themeColor="text1"/>
          <w:sz w:val="24"/>
          <w:szCs w:val="24"/>
          <w:lang w:eastAsia="en-GB"/>
        </w:rPr>
        <w:t xml:space="preserve">Based on the PDI position on the </w:t>
      </w:r>
      <w:r w:rsidR="00D11FF3" w:rsidRPr="0027607C">
        <w:rPr>
          <w:rFonts w:ascii="Times New Roman" w:eastAsia="Times New Roman" w:hAnsi="Times New Roman" w:cs="Times New Roman"/>
          <w:color w:val="000000" w:themeColor="text1"/>
          <w:sz w:val="24"/>
          <w:szCs w:val="24"/>
          <w:lang w:eastAsia="en-GB"/>
        </w:rPr>
        <w:t>national culture</w:t>
      </w:r>
      <w:r w:rsidRPr="0027607C">
        <w:rPr>
          <w:rFonts w:ascii="Times New Roman" w:eastAsia="Times New Roman" w:hAnsi="Times New Roman" w:cs="Times New Roman"/>
          <w:color w:val="000000" w:themeColor="text1"/>
          <w:sz w:val="24"/>
          <w:szCs w:val="24"/>
          <w:lang w:eastAsia="en-GB"/>
        </w:rPr>
        <w:t>, t</w:t>
      </w:r>
      <w:r w:rsidR="00A316FC" w:rsidRPr="0027607C">
        <w:rPr>
          <w:rFonts w:ascii="Times New Roman" w:eastAsia="Times New Roman" w:hAnsi="Times New Roman" w:cs="Times New Roman"/>
          <w:color w:val="000000" w:themeColor="text1"/>
          <w:sz w:val="24"/>
          <w:szCs w:val="24"/>
          <w:lang w:eastAsia="en-GB"/>
        </w:rPr>
        <w:t xml:space="preserve">he quantity and quality of consumption </w:t>
      </w:r>
      <w:r w:rsidRPr="0027607C">
        <w:rPr>
          <w:rFonts w:ascii="Times New Roman" w:eastAsia="Times New Roman" w:hAnsi="Times New Roman" w:cs="Times New Roman"/>
          <w:color w:val="000000" w:themeColor="text1"/>
          <w:sz w:val="24"/>
          <w:szCs w:val="24"/>
          <w:lang w:eastAsia="en-GB"/>
        </w:rPr>
        <w:t xml:space="preserve">of a beverage </w:t>
      </w:r>
      <w:r w:rsidR="00A316FC" w:rsidRPr="0027607C">
        <w:rPr>
          <w:rFonts w:ascii="Times New Roman" w:eastAsia="Times New Roman" w:hAnsi="Times New Roman" w:cs="Times New Roman"/>
          <w:color w:val="000000" w:themeColor="text1"/>
          <w:sz w:val="24"/>
          <w:szCs w:val="24"/>
          <w:lang w:eastAsia="en-GB"/>
        </w:rPr>
        <w:t xml:space="preserve">differ among different strata of economic class, social class, and intellectual class. </w:t>
      </w:r>
      <w:r w:rsidRPr="0027607C">
        <w:rPr>
          <w:rFonts w:ascii="Times New Roman" w:eastAsia="Times New Roman" w:hAnsi="Times New Roman" w:cs="Times New Roman"/>
          <w:color w:val="000000" w:themeColor="text1"/>
          <w:sz w:val="24"/>
          <w:szCs w:val="24"/>
          <w:lang w:eastAsia="en-GB"/>
        </w:rPr>
        <w:t xml:space="preserve">For instance, </w:t>
      </w:r>
      <w:r w:rsidR="00A316FC" w:rsidRPr="0027607C">
        <w:rPr>
          <w:rFonts w:ascii="Times New Roman" w:eastAsia="Times New Roman" w:hAnsi="Times New Roman" w:cs="Times New Roman"/>
          <w:color w:val="000000" w:themeColor="text1"/>
          <w:sz w:val="24"/>
          <w:szCs w:val="24"/>
          <w:lang w:eastAsia="en-GB"/>
        </w:rPr>
        <w:t xml:space="preserve">coffee </w:t>
      </w:r>
      <w:r w:rsidR="001C528A" w:rsidRPr="0027607C">
        <w:rPr>
          <w:rFonts w:ascii="Times New Roman" w:eastAsia="Times New Roman" w:hAnsi="Times New Roman" w:cs="Times New Roman"/>
          <w:color w:val="000000" w:themeColor="text1"/>
          <w:sz w:val="24"/>
          <w:szCs w:val="24"/>
          <w:lang w:eastAsia="en-GB"/>
        </w:rPr>
        <w:t>consumption has classes, depending on quality, brewing methods</w:t>
      </w:r>
      <w:r w:rsidR="00A316FC" w:rsidRPr="0027607C">
        <w:rPr>
          <w:rFonts w:ascii="Times New Roman" w:eastAsia="Times New Roman" w:hAnsi="Times New Roman" w:cs="Times New Roman"/>
          <w:color w:val="000000" w:themeColor="text1"/>
          <w:sz w:val="24"/>
          <w:szCs w:val="24"/>
          <w:lang w:eastAsia="en-GB"/>
        </w:rPr>
        <w:t>, types of location</w:t>
      </w:r>
      <w:r w:rsidRPr="0027607C">
        <w:rPr>
          <w:rFonts w:ascii="Times New Roman" w:eastAsia="Times New Roman" w:hAnsi="Times New Roman" w:cs="Times New Roman"/>
          <w:color w:val="000000" w:themeColor="text1"/>
          <w:sz w:val="24"/>
          <w:szCs w:val="24"/>
          <w:lang w:eastAsia="en-GB"/>
        </w:rPr>
        <w:t>,</w:t>
      </w:r>
      <w:r w:rsidR="00A316FC" w:rsidRPr="0027607C">
        <w:rPr>
          <w:rFonts w:ascii="Times New Roman" w:eastAsia="Times New Roman" w:hAnsi="Times New Roman" w:cs="Times New Roman"/>
          <w:color w:val="000000" w:themeColor="text1"/>
          <w:sz w:val="24"/>
          <w:szCs w:val="24"/>
          <w:lang w:eastAsia="en-GB"/>
        </w:rPr>
        <w:t xml:space="preserve"> and prestige of participants.</w:t>
      </w:r>
      <w:r w:rsidR="00906F9D" w:rsidRPr="0027607C">
        <w:rPr>
          <w:rFonts w:ascii="Times New Roman" w:eastAsia="Times New Roman" w:hAnsi="Times New Roman" w:cs="Times New Roman"/>
          <w:color w:val="000000" w:themeColor="text1"/>
          <w:sz w:val="24"/>
          <w:szCs w:val="24"/>
          <w:lang w:eastAsia="en-GB"/>
        </w:rPr>
        <w:t xml:space="preserve"> While </w:t>
      </w:r>
      <w:r w:rsidR="00A316FC" w:rsidRPr="0027607C">
        <w:rPr>
          <w:rFonts w:ascii="Times New Roman" w:eastAsia="Times New Roman" w:hAnsi="Times New Roman" w:cs="Times New Roman"/>
          <w:color w:val="000000" w:themeColor="text1"/>
          <w:sz w:val="24"/>
          <w:szCs w:val="24"/>
          <w:lang w:eastAsia="en-GB"/>
        </w:rPr>
        <w:t xml:space="preserve">it is </w:t>
      </w:r>
      <w:r w:rsidR="003D4E21" w:rsidRPr="0027607C">
        <w:rPr>
          <w:rFonts w:ascii="Times New Roman" w:eastAsia="Times New Roman" w:hAnsi="Times New Roman" w:cs="Times New Roman"/>
          <w:color w:val="000000" w:themeColor="text1"/>
          <w:sz w:val="24"/>
          <w:szCs w:val="24"/>
          <w:lang w:eastAsia="en-GB"/>
        </w:rPr>
        <w:t xml:space="preserve">viewed as a more casual, mundane drink, often consumed during daily routines or </w:t>
      </w:r>
      <w:r w:rsidR="00A316FC" w:rsidRPr="0027607C">
        <w:rPr>
          <w:rFonts w:ascii="Times New Roman" w:eastAsia="Times New Roman" w:hAnsi="Times New Roman" w:cs="Times New Roman"/>
          <w:color w:val="000000" w:themeColor="text1"/>
          <w:sz w:val="24"/>
          <w:szCs w:val="24"/>
          <w:lang w:eastAsia="en-GB"/>
        </w:rPr>
        <w:t xml:space="preserve">in </w:t>
      </w:r>
      <w:r w:rsidR="003D4E21" w:rsidRPr="0027607C">
        <w:rPr>
          <w:rFonts w:ascii="Times New Roman" w:eastAsia="Times New Roman" w:hAnsi="Times New Roman" w:cs="Times New Roman"/>
          <w:color w:val="000000" w:themeColor="text1"/>
          <w:sz w:val="24"/>
          <w:szCs w:val="24"/>
          <w:lang w:eastAsia="en-GB"/>
        </w:rPr>
        <w:t>informal settings</w:t>
      </w:r>
      <w:r w:rsidR="00A316FC" w:rsidRPr="0027607C">
        <w:rPr>
          <w:rFonts w:ascii="Times New Roman" w:eastAsia="Times New Roman" w:hAnsi="Times New Roman" w:cs="Times New Roman"/>
          <w:color w:val="000000" w:themeColor="text1"/>
          <w:sz w:val="24"/>
          <w:szCs w:val="24"/>
          <w:lang w:eastAsia="en-GB"/>
        </w:rPr>
        <w:t>, coffee consumption is not free from its PDI contingencies.</w:t>
      </w:r>
      <w:r w:rsidR="00967D83" w:rsidRPr="0027607C">
        <w:rPr>
          <w:rFonts w:ascii="Times New Roman" w:eastAsia="Times New Roman" w:hAnsi="Times New Roman" w:cs="Times New Roman"/>
          <w:color w:val="000000" w:themeColor="text1"/>
          <w:sz w:val="24"/>
          <w:szCs w:val="24"/>
          <w:lang w:eastAsia="en-GB"/>
        </w:rPr>
        <w:t xml:space="preserve"> </w:t>
      </w:r>
      <w:r w:rsidR="00D11FF3" w:rsidRPr="0027607C">
        <w:rPr>
          <w:rFonts w:ascii="Times New Roman" w:eastAsia="Times New Roman" w:hAnsi="Times New Roman" w:cs="Times New Roman"/>
          <w:color w:val="000000" w:themeColor="text1"/>
          <w:sz w:val="24"/>
          <w:szCs w:val="24"/>
          <w:lang w:eastAsia="en-GB"/>
        </w:rPr>
        <w:t>Similarly</w:t>
      </w:r>
      <w:r w:rsidR="003D4E21" w:rsidRPr="0027607C">
        <w:rPr>
          <w:rFonts w:ascii="Times New Roman" w:eastAsia="Times New Roman" w:hAnsi="Times New Roman" w:cs="Times New Roman"/>
          <w:color w:val="000000" w:themeColor="text1"/>
          <w:sz w:val="24"/>
          <w:szCs w:val="24"/>
          <w:lang w:eastAsia="en-GB"/>
        </w:rPr>
        <w:t>, alcohol is seen as more appropriate for maintaining social prestige</w:t>
      </w:r>
      <w:r w:rsidR="00967D83" w:rsidRPr="0027607C">
        <w:rPr>
          <w:rFonts w:ascii="Times New Roman" w:eastAsia="Times New Roman" w:hAnsi="Times New Roman" w:cs="Times New Roman"/>
          <w:color w:val="000000" w:themeColor="text1"/>
          <w:sz w:val="24"/>
          <w:szCs w:val="24"/>
          <w:lang w:eastAsia="en-GB"/>
        </w:rPr>
        <w:t xml:space="preserve"> and distinctive positions</w:t>
      </w:r>
      <w:r w:rsidR="00D11FF3" w:rsidRPr="0027607C">
        <w:rPr>
          <w:rFonts w:ascii="Times New Roman" w:eastAsia="Times New Roman" w:hAnsi="Times New Roman" w:cs="Times New Roman"/>
          <w:color w:val="000000" w:themeColor="text1"/>
          <w:sz w:val="24"/>
          <w:szCs w:val="24"/>
          <w:lang w:eastAsia="en-GB"/>
        </w:rPr>
        <w:t xml:space="preserve"> in Asian cultures. </w:t>
      </w:r>
      <w:r w:rsidR="00A316FC" w:rsidRPr="0027607C">
        <w:rPr>
          <w:rFonts w:ascii="Times New Roman" w:eastAsia="Times New Roman" w:hAnsi="Times New Roman" w:cs="Times New Roman"/>
          <w:color w:val="000000" w:themeColor="text1"/>
          <w:sz w:val="24"/>
          <w:szCs w:val="24"/>
          <w:lang w:eastAsia="en-GB"/>
        </w:rPr>
        <w:t xml:space="preserve">In Western cultures, where the PDI contingency can be relatively lower, coffee machines are attributed to information flow in casual talks in organisational settings. </w:t>
      </w:r>
      <w:r w:rsidR="00967D83" w:rsidRPr="0027607C">
        <w:rPr>
          <w:rFonts w:ascii="Times New Roman" w:eastAsia="Times New Roman" w:hAnsi="Times New Roman" w:cs="Times New Roman"/>
          <w:color w:val="000000" w:themeColor="text1"/>
          <w:sz w:val="24"/>
          <w:szCs w:val="24"/>
          <w:lang w:eastAsia="en-GB"/>
        </w:rPr>
        <w:t xml:space="preserve">In contrast, </w:t>
      </w:r>
      <w:r w:rsidR="00E9792B" w:rsidRPr="0027607C">
        <w:rPr>
          <w:rFonts w:ascii="Times New Roman" w:eastAsia="Times New Roman" w:hAnsi="Times New Roman" w:cs="Times New Roman"/>
          <w:color w:val="000000" w:themeColor="text1"/>
          <w:sz w:val="24"/>
          <w:szCs w:val="24"/>
          <w:lang w:eastAsia="en-GB"/>
        </w:rPr>
        <w:t>a</w:t>
      </w:r>
      <w:r w:rsidR="003D4E21" w:rsidRPr="0027607C">
        <w:rPr>
          <w:rFonts w:ascii="Times New Roman" w:eastAsia="Times New Roman" w:hAnsi="Times New Roman" w:cs="Times New Roman"/>
          <w:color w:val="000000" w:themeColor="text1"/>
          <w:sz w:val="24"/>
          <w:szCs w:val="24"/>
          <w:lang w:eastAsia="en-GB"/>
        </w:rPr>
        <w:t xml:space="preserve">lcohol is typically consumed in structured, high-status environments (e.g., formal dinners, business meetings, or ceremonies), while coffee is reserved for less formal situations. </w:t>
      </w:r>
      <w:r w:rsidR="00D11FF3" w:rsidRPr="0027607C">
        <w:rPr>
          <w:rFonts w:ascii="Times New Roman" w:eastAsia="Times New Roman" w:hAnsi="Times New Roman" w:cs="Times New Roman"/>
          <w:color w:val="000000" w:themeColor="text1"/>
          <w:sz w:val="24"/>
          <w:szCs w:val="24"/>
          <w:lang w:eastAsia="en-GB"/>
        </w:rPr>
        <w:t xml:space="preserve">Since culture has some institutional and preference effects on the link between coffee consumption and alcohol consumption, </w:t>
      </w:r>
      <w:r w:rsidR="00D11FF3" w:rsidRPr="0027607C">
        <w:rPr>
          <w:rFonts w:ascii="Times New Roman" w:hAnsi="Times New Roman" w:cs="Times New Roman"/>
          <w:color w:val="000000" w:themeColor="text1"/>
          <w:sz w:val="24"/>
          <w:szCs w:val="24"/>
        </w:rPr>
        <w:t xml:space="preserve">we propose the following moderating hypothesis. </w:t>
      </w:r>
    </w:p>
    <w:p w14:paraId="0CC32854" w14:textId="22260424" w:rsidR="00967D83" w:rsidRPr="0027607C" w:rsidRDefault="00967D83"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p>
    <w:p w14:paraId="3AB0B324" w14:textId="77777777" w:rsidR="00E16DD2" w:rsidRPr="0027607C" w:rsidRDefault="00E16DD2"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p>
    <w:p w14:paraId="6C4106D3" w14:textId="77777777" w:rsidR="00967D83" w:rsidRPr="0027607C" w:rsidRDefault="00B45409" w:rsidP="00A53B5D">
      <w:pPr>
        <w:jc w:val="center"/>
        <w:rPr>
          <w:rFonts w:ascii="Times New Roman" w:hAnsi="Times New Roman" w:cs="Times New Roman"/>
          <w:i/>
          <w:iCs/>
          <w:color w:val="000000" w:themeColor="text1"/>
          <w:sz w:val="24"/>
          <w:szCs w:val="24"/>
        </w:rPr>
      </w:pPr>
      <w:r w:rsidRPr="0027607C">
        <w:rPr>
          <w:rFonts w:ascii="Times New Roman" w:hAnsi="Times New Roman" w:cs="Times New Roman"/>
          <w:b/>
          <w:bCs/>
          <w:i/>
          <w:iCs/>
          <w:color w:val="000000" w:themeColor="text1"/>
          <w:sz w:val="24"/>
          <w:szCs w:val="24"/>
        </w:rPr>
        <w:t xml:space="preserve">Hypothesis 2: </w:t>
      </w:r>
      <w:r w:rsidR="006253BC" w:rsidRPr="0027607C">
        <w:rPr>
          <w:rFonts w:ascii="Times New Roman" w:hAnsi="Times New Roman" w:cs="Times New Roman"/>
          <w:i/>
          <w:iCs/>
          <w:color w:val="000000" w:themeColor="text1"/>
          <w:sz w:val="24"/>
          <w:szCs w:val="24"/>
        </w:rPr>
        <w:t>Power distance (PDI) moderates the relationship</w:t>
      </w:r>
      <w:r w:rsidR="00967D83" w:rsidRPr="0027607C">
        <w:rPr>
          <w:rFonts w:ascii="Times New Roman" w:hAnsi="Times New Roman" w:cs="Times New Roman"/>
          <w:i/>
          <w:iCs/>
          <w:color w:val="000000" w:themeColor="text1"/>
          <w:sz w:val="24"/>
          <w:szCs w:val="24"/>
        </w:rPr>
        <w:t xml:space="preserve"> between increasing coffee consumption and decreasing alcohol consumption. </w:t>
      </w:r>
    </w:p>
    <w:p w14:paraId="495ABDDF" w14:textId="0F4AF93F" w:rsidR="00B45409" w:rsidRPr="0027607C" w:rsidRDefault="00967D83" w:rsidP="00A53B5D">
      <w:pPr>
        <w:jc w:val="center"/>
        <w:rPr>
          <w:rFonts w:ascii="Times New Roman" w:eastAsia="Times New Roman" w:hAnsi="Times New Roman" w:cs="Times New Roman"/>
          <w:color w:val="000000" w:themeColor="text1"/>
          <w:sz w:val="24"/>
          <w:szCs w:val="24"/>
          <w:lang w:eastAsia="en-GB"/>
        </w:rPr>
      </w:pPr>
      <w:r w:rsidRPr="0027607C">
        <w:rPr>
          <w:rFonts w:ascii="Times New Roman" w:hAnsi="Times New Roman" w:cs="Times New Roman"/>
          <w:i/>
          <w:iCs/>
          <w:color w:val="000000" w:themeColor="text1"/>
          <w:sz w:val="24"/>
          <w:szCs w:val="24"/>
        </w:rPr>
        <w:t xml:space="preserve"> </w:t>
      </w:r>
    </w:p>
    <w:p w14:paraId="723C2CFE" w14:textId="72703FD9" w:rsidR="007A3718" w:rsidRPr="0027607C" w:rsidRDefault="006C4C84"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b/>
          <w:bCs/>
          <w:i/>
          <w:iCs/>
          <w:color w:val="000000" w:themeColor="text1"/>
          <w:sz w:val="24"/>
          <w:szCs w:val="24"/>
          <w:lang w:eastAsia="en-GB"/>
        </w:rPr>
        <w:t xml:space="preserve">Individualism (IDV): </w:t>
      </w:r>
      <w:r w:rsidR="007A3718" w:rsidRPr="0027607C">
        <w:rPr>
          <w:rFonts w:ascii="Times New Roman" w:eastAsia="Times New Roman" w:hAnsi="Times New Roman" w:cs="Times New Roman"/>
          <w:color w:val="000000" w:themeColor="text1"/>
          <w:sz w:val="24"/>
          <w:szCs w:val="24"/>
          <w:lang w:eastAsia="en-GB"/>
        </w:rPr>
        <w:t>I</w:t>
      </w:r>
      <w:r w:rsidR="00F43F6C" w:rsidRPr="0027607C">
        <w:rPr>
          <w:rFonts w:ascii="Times New Roman" w:eastAsia="Times New Roman" w:hAnsi="Times New Roman" w:cs="Times New Roman"/>
          <w:color w:val="000000" w:themeColor="text1"/>
          <w:sz w:val="24"/>
          <w:szCs w:val="24"/>
          <w:lang w:eastAsia="en-GB"/>
        </w:rPr>
        <w:t>ndividualism is contrasted with collectivism on the identity spectrum of nations: the individual is more important in the USA</w:t>
      </w:r>
      <w:r w:rsidR="00CC7875" w:rsidRPr="0027607C">
        <w:rPr>
          <w:rFonts w:ascii="Times New Roman" w:eastAsia="Times New Roman" w:hAnsi="Times New Roman" w:cs="Times New Roman"/>
          <w:color w:val="000000" w:themeColor="text1"/>
          <w:sz w:val="24"/>
          <w:szCs w:val="24"/>
          <w:lang w:eastAsia="en-GB"/>
        </w:rPr>
        <w:t>,</w:t>
      </w:r>
      <w:r w:rsidR="00F43F6C" w:rsidRPr="0027607C">
        <w:rPr>
          <w:rFonts w:ascii="Times New Roman" w:eastAsia="Times New Roman" w:hAnsi="Times New Roman" w:cs="Times New Roman"/>
          <w:color w:val="000000" w:themeColor="text1"/>
          <w:sz w:val="24"/>
          <w:szCs w:val="24"/>
          <w:lang w:eastAsia="en-GB"/>
        </w:rPr>
        <w:t xml:space="preserve"> and social coherence is more important in China and the rest of Asia</w:t>
      </w:r>
      <w:r w:rsidR="00CC7875" w:rsidRPr="0027607C">
        <w:rPr>
          <w:rFonts w:ascii="Times New Roman" w:eastAsia="Times New Roman" w:hAnsi="Times New Roman" w:cs="Times New Roman"/>
          <w:color w:val="000000" w:themeColor="text1"/>
          <w:sz w:val="24"/>
          <w:szCs w:val="24"/>
          <w:lang w:eastAsia="en-GB"/>
        </w:rPr>
        <w:t>. In an</w:t>
      </w:r>
      <w:r w:rsidR="007A3718" w:rsidRPr="0027607C">
        <w:rPr>
          <w:rFonts w:ascii="Times New Roman" w:eastAsia="Times New Roman" w:hAnsi="Times New Roman" w:cs="Times New Roman"/>
          <w:color w:val="000000" w:themeColor="text1"/>
          <w:sz w:val="24"/>
          <w:szCs w:val="24"/>
          <w:lang w:eastAsia="en-GB"/>
        </w:rPr>
        <w:t xml:space="preserve"> individualistic culture, where personal autonomy and self-expression are emphasized, the relationship between coffee and alcohol consumption may be more flexible and less influenced by social norms. Research has shown that individualism is associated with greater consumption freedom, where decisions are driven more by personal preferences than societal expectations </w:t>
      </w:r>
      <w:r w:rsidR="007A3718" w:rsidRPr="0027607C">
        <w:rPr>
          <w:rFonts w:ascii="Times New Roman" w:eastAsia="Times New Roman" w:hAnsi="Times New Roman" w:cs="Times New Roman"/>
          <w:color w:val="000000" w:themeColor="text1"/>
          <w:sz w:val="24"/>
          <w:szCs w:val="24"/>
          <w:lang w:eastAsia="en-GB"/>
        </w:rPr>
        <w:fldChar w:fldCharType="begin"/>
      </w:r>
      <w:r w:rsidR="007A3718" w:rsidRPr="0027607C">
        <w:rPr>
          <w:rFonts w:ascii="Times New Roman" w:eastAsia="Times New Roman" w:hAnsi="Times New Roman" w:cs="Times New Roman"/>
          <w:color w:val="000000" w:themeColor="text1"/>
          <w:sz w:val="24"/>
          <w:szCs w:val="24"/>
          <w:lang w:eastAsia="en-GB"/>
        </w:rPr>
        <w:instrText xml:space="preserve"> ADDIN EN.CITE &lt;EndNote&gt;&lt;Cite&gt;&lt;Author&gt;Vitell&lt;/Author&gt;&lt;Year&gt;2016&lt;/Year&gt;&lt;RecNum&gt;43081&lt;/RecNum&gt;&lt;DisplayText&gt;(Vitell et al., 2016)&lt;/DisplayText&gt;&lt;record&gt;&lt;rec-number&gt;43081&lt;/rec-number&gt;&lt;foreign-keys&gt;&lt;key app="EN" db-id="zvt5praexx25x5efvs3p9dzs2drprse2st95" timestamp="1743825044"&gt;43081&lt;/key&gt;&lt;/foreign-keys&gt;&lt;ref-type name="Journal Article"&gt;17&lt;/ref-type&gt;&lt;contributors&gt;&lt;authors&gt;&lt;author&gt;Vitell, Scott J.&lt;/author&gt;&lt;author&gt;King, Robert Allen&lt;/author&gt;&lt;author&gt;Howie, Katharine&lt;/author&gt;&lt;author&gt;Toti, Jean-François&lt;/author&gt;&lt;author&gt;Albert, Lumina&lt;/author&gt;&lt;author&gt;Hidalgo, Encarnación Ramos&lt;/author&gt;&lt;author&gt;Yacout, Omneya&lt;/author&gt;&lt;/authors&gt;&lt;/contributors&gt;&lt;titles&gt;&lt;title&gt;Spirituality, Moral Identity, and Consumer Ethics: A Multi-cultural Study&lt;/title&gt;&lt;secondary-title&gt;Journal of Business Ethics&lt;/secondary-title&gt;&lt;/titles&gt;&lt;periodical&gt;&lt;full-title&gt;Journal of Business Ethics&lt;/full-title&gt;&lt;/periodical&gt;&lt;pages&gt;147-160&lt;/pages&gt;&lt;volume&gt;139&lt;/volume&gt;&lt;number&gt;1&lt;/number&gt;&lt;dates&gt;&lt;year&gt;2016&lt;/year&gt;&lt;pub-dates&gt;&lt;date&gt;2016/11/01&lt;/date&gt;&lt;/pub-dates&gt;&lt;/dates&gt;&lt;isbn&gt;1573-0697&lt;/isbn&gt;&lt;urls&gt;&lt;related-urls&gt;&lt;url&gt;https://doi.org/10.1007/s10551-015-2626-0&lt;/url&gt;&lt;/related-urls&gt;&lt;/urls&gt;&lt;electronic-resource-num&gt;10.1007/s10551-015-2626-0&lt;/electronic-resource-num&gt;&lt;/record&gt;&lt;/Cite&gt;&lt;/EndNote&gt;</w:instrText>
      </w:r>
      <w:r w:rsidR="007A3718" w:rsidRPr="0027607C">
        <w:rPr>
          <w:rFonts w:ascii="Times New Roman" w:eastAsia="Times New Roman" w:hAnsi="Times New Roman" w:cs="Times New Roman"/>
          <w:color w:val="000000" w:themeColor="text1"/>
          <w:sz w:val="24"/>
          <w:szCs w:val="24"/>
          <w:lang w:eastAsia="en-GB"/>
        </w:rPr>
        <w:fldChar w:fldCharType="separate"/>
      </w:r>
      <w:r w:rsidR="007A3718" w:rsidRPr="0027607C">
        <w:rPr>
          <w:rFonts w:ascii="Times New Roman" w:eastAsia="Times New Roman" w:hAnsi="Times New Roman" w:cs="Times New Roman"/>
          <w:noProof/>
          <w:color w:val="000000" w:themeColor="text1"/>
          <w:sz w:val="24"/>
          <w:szCs w:val="24"/>
          <w:lang w:eastAsia="en-GB"/>
        </w:rPr>
        <w:t>(Vitell et al., 2016)</w:t>
      </w:r>
      <w:r w:rsidR="007A3718" w:rsidRPr="0027607C">
        <w:rPr>
          <w:rFonts w:ascii="Times New Roman" w:eastAsia="Times New Roman" w:hAnsi="Times New Roman" w:cs="Times New Roman"/>
          <w:color w:val="000000" w:themeColor="text1"/>
          <w:sz w:val="24"/>
          <w:szCs w:val="24"/>
          <w:lang w:eastAsia="en-GB"/>
        </w:rPr>
        <w:fldChar w:fldCharType="end"/>
      </w:r>
      <w:r w:rsidR="007A3718" w:rsidRPr="0027607C">
        <w:rPr>
          <w:rFonts w:ascii="Times New Roman" w:eastAsia="Times New Roman" w:hAnsi="Times New Roman" w:cs="Times New Roman"/>
          <w:color w:val="000000" w:themeColor="text1"/>
          <w:sz w:val="24"/>
          <w:szCs w:val="24"/>
          <w:lang w:eastAsia="en-GB"/>
        </w:rPr>
        <w:t xml:space="preserve">. This orientation allows for the coexistence of both coffee and alcohol consumption without significant social stigma or conflict, as individuals are more likely to make choices based on lifestyle and convenience rather than cultural norms. Studies suggest that in individualistic societies, consumption patterns are often more influenced by personal taste and convenience, which may weaken the negative correlation between alcohol and coffee consumption </w:t>
      </w:r>
      <w:r w:rsidR="007A3718" w:rsidRPr="0027607C">
        <w:rPr>
          <w:rFonts w:ascii="Times New Roman" w:eastAsia="Times New Roman" w:hAnsi="Times New Roman" w:cs="Times New Roman"/>
          <w:color w:val="000000" w:themeColor="text1"/>
          <w:sz w:val="24"/>
          <w:szCs w:val="24"/>
          <w:lang w:eastAsia="en-GB"/>
        </w:rPr>
        <w:fldChar w:fldCharType="begin"/>
      </w:r>
      <w:r w:rsidR="007A3718" w:rsidRPr="0027607C">
        <w:rPr>
          <w:rFonts w:ascii="Times New Roman" w:eastAsia="Times New Roman" w:hAnsi="Times New Roman" w:cs="Times New Roman"/>
          <w:color w:val="000000" w:themeColor="text1"/>
          <w:sz w:val="24"/>
          <w:szCs w:val="24"/>
          <w:lang w:eastAsia="en-GB"/>
        </w:rPr>
        <w:instrText xml:space="preserve"> ADDIN EN.CITE &lt;EndNote&gt;&lt;Cite&gt;&lt;Author&gt;Schoefer&lt;/Author&gt;&lt;Year&gt;2010&lt;/Year&gt;&lt;RecNum&gt;40287&lt;/RecNum&gt;&lt;DisplayText&gt;(Schoefer, 2010)&lt;/DisplayText&gt;&lt;record&gt;&lt;rec-number&gt;40287&lt;/rec-number&gt;&lt;foreign-keys&gt;&lt;key app="EN" db-id="zvt5praexx25x5efvs3p9dzs2drprse2st95" timestamp="0"&gt;40287&lt;/key&gt;&lt;/foreign-keys&gt;&lt;ref-type name="Journal Article"&gt;17&lt;/ref-type&gt;&lt;contributors&gt;&lt;authors&gt;&lt;author&gt;Schoefer, Klaus&lt;/author&gt;&lt;/authors&gt;&lt;/contributors&gt;&lt;titles&gt;&lt;title&gt;Cultural moderation in the formation of recovery satisfaction judgments: a cognitive-affective perspective&lt;/title&gt;&lt;secondary-title&gt;Journal of Service Research&lt;/secondary-title&gt;&lt;/titles&gt;&lt;periodical&gt;&lt;full-title&gt;Journal of Service Research&lt;/full-title&gt;&lt;/periodical&gt;&lt;pages&gt;52-66&lt;/pages&gt;&lt;volume&gt;13&lt;/volume&gt;&lt;number&gt;1&lt;/number&gt;&lt;dates&gt;&lt;year&gt;2010&lt;/year&gt;&lt;/dates&gt;&lt;isbn&gt;1094-6705&lt;/isbn&gt;&lt;urls&gt;&lt;/urls&gt;&lt;/record&gt;&lt;/Cite&gt;&lt;/EndNote&gt;</w:instrText>
      </w:r>
      <w:r w:rsidR="007A3718" w:rsidRPr="0027607C">
        <w:rPr>
          <w:rFonts w:ascii="Times New Roman" w:eastAsia="Times New Roman" w:hAnsi="Times New Roman" w:cs="Times New Roman"/>
          <w:color w:val="000000" w:themeColor="text1"/>
          <w:sz w:val="24"/>
          <w:szCs w:val="24"/>
          <w:lang w:eastAsia="en-GB"/>
        </w:rPr>
        <w:fldChar w:fldCharType="separate"/>
      </w:r>
      <w:r w:rsidR="007A3718" w:rsidRPr="0027607C">
        <w:rPr>
          <w:rFonts w:ascii="Times New Roman" w:eastAsia="Times New Roman" w:hAnsi="Times New Roman" w:cs="Times New Roman"/>
          <w:noProof/>
          <w:color w:val="000000" w:themeColor="text1"/>
          <w:sz w:val="24"/>
          <w:szCs w:val="24"/>
          <w:lang w:eastAsia="en-GB"/>
        </w:rPr>
        <w:t>(Schoefer, 2010)</w:t>
      </w:r>
      <w:r w:rsidR="007A3718" w:rsidRPr="0027607C">
        <w:rPr>
          <w:rFonts w:ascii="Times New Roman" w:eastAsia="Times New Roman" w:hAnsi="Times New Roman" w:cs="Times New Roman"/>
          <w:color w:val="000000" w:themeColor="text1"/>
          <w:sz w:val="24"/>
          <w:szCs w:val="24"/>
          <w:lang w:eastAsia="en-GB"/>
        </w:rPr>
        <w:fldChar w:fldCharType="end"/>
      </w:r>
      <w:r w:rsidR="007A3718" w:rsidRPr="0027607C">
        <w:rPr>
          <w:rFonts w:ascii="Times New Roman" w:eastAsia="Times New Roman" w:hAnsi="Times New Roman" w:cs="Times New Roman"/>
          <w:color w:val="000000" w:themeColor="text1"/>
          <w:sz w:val="24"/>
          <w:szCs w:val="24"/>
          <w:lang w:eastAsia="en-GB"/>
        </w:rPr>
        <w:t xml:space="preserve">. This autonomy in consumption could result in a situation where increasing coffee consumption does not necessarily lead to a decrease in alcohol consumption, </w:t>
      </w:r>
      <w:r w:rsidR="00CC7875" w:rsidRPr="0027607C">
        <w:rPr>
          <w:rFonts w:ascii="Times New Roman" w:eastAsia="Times New Roman" w:hAnsi="Times New Roman" w:cs="Times New Roman"/>
          <w:color w:val="000000" w:themeColor="text1"/>
          <w:sz w:val="24"/>
          <w:szCs w:val="24"/>
          <w:lang w:eastAsia="en-GB"/>
        </w:rPr>
        <w:t>and vice versa.</w:t>
      </w:r>
    </w:p>
    <w:p w14:paraId="538C05B4" w14:textId="4C9486D1" w:rsidR="007A3718" w:rsidRPr="0027607C" w:rsidRDefault="007A3718"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color w:val="000000" w:themeColor="text1"/>
          <w:sz w:val="24"/>
          <w:szCs w:val="24"/>
          <w:lang w:eastAsia="en-GB"/>
        </w:rPr>
        <w:t xml:space="preserve">In contrast, collectivist cultures, which prioritize group harmony and social cohesion, exhibit more structured consumption </w:t>
      </w:r>
      <w:proofErr w:type="spellStart"/>
      <w:r w:rsidRPr="0027607C">
        <w:rPr>
          <w:rFonts w:ascii="Times New Roman" w:eastAsia="Times New Roman" w:hAnsi="Times New Roman" w:cs="Times New Roman"/>
          <w:color w:val="000000" w:themeColor="text1"/>
          <w:sz w:val="24"/>
          <w:szCs w:val="24"/>
          <w:lang w:eastAsia="en-GB"/>
        </w:rPr>
        <w:t>behaviors</w:t>
      </w:r>
      <w:proofErr w:type="spellEnd"/>
      <w:r w:rsidRPr="0027607C">
        <w:rPr>
          <w:rFonts w:ascii="Times New Roman" w:eastAsia="Times New Roman" w:hAnsi="Times New Roman" w:cs="Times New Roman"/>
          <w:color w:val="000000" w:themeColor="text1"/>
          <w:sz w:val="24"/>
          <w:szCs w:val="24"/>
          <w:lang w:eastAsia="en-GB"/>
        </w:rPr>
        <w:t xml:space="preserve"> influenced by shared norms and external expectations. Research indicates that collectivist societies are more likely to have distinct social contexts for consuming different beverages, with alcohol often associated with social gatherings and coffee linked to more individual </w:t>
      </w:r>
      <w:r w:rsidR="00CC7875" w:rsidRPr="0027607C">
        <w:rPr>
          <w:rFonts w:ascii="Times New Roman" w:eastAsia="Times New Roman" w:hAnsi="Times New Roman" w:cs="Times New Roman"/>
          <w:color w:val="000000" w:themeColor="text1"/>
          <w:sz w:val="24"/>
          <w:szCs w:val="24"/>
          <w:lang w:eastAsia="en-GB"/>
        </w:rPr>
        <w:t>and casual drinks</w:t>
      </w:r>
      <w:r w:rsidRPr="0027607C">
        <w:rPr>
          <w:rFonts w:ascii="Times New Roman" w:eastAsia="Times New Roman" w:hAnsi="Times New Roman" w:cs="Times New Roman"/>
          <w:color w:val="000000" w:themeColor="text1"/>
          <w:sz w:val="24"/>
          <w:szCs w:val="24"/>
          <w:lang w:eastAsia="en-GB"/>
        </w:rPr>
        <w:t xml:space="preserve">. For example, cultural values influence how individuals process information and make consumption decisions, with collectivists being more likely to follow group norms when it comes to substance use, including alcohol </w:t>
      </w:r>
      <w:r w:rsidRPr="0027607C">
        <w:rPr>
          <w:rFonts w:ascii="Times New Roman" w:eastAsia="Times New Roman" w:hAnsi="Times New Roman" w:cs="Times New Roman"/>
          <w:color w:val="000000" w:themeColor="text1"/>
          <w:sz w:val="24"/>
          <w:szCs w:val="24"/>
          <w:lang w:eastAsia="en-GB"/>
        </w:rPr>
        <w:fldChar w:fldCharType="begin"/>
      </w:r>
      <w:r w:rsidRPr="0027607C">
        <w:rPr>
          <w:rFonts w:ascii="Times New Roman" w:eastAsia="Times New Roman" w:hAnsi="Times New Roman" w:cs="Times New Roman"/>
          <w:color w:val="000000" w:themeColor="text1"/>
          <w:sz w:val="24"/>
          <w:szCs w:val="24"/>
          <w:lang w:eastAsia="en-GB"/>
        </w:rPr>
        <w:instrText xml:space="preserve"> ADDIN EN.CITE &lt;EndNote&gt;&lt;Cite&gt;&lt;Author&gt;Schoefer&lt;/Author&gt;&lt;Year&gt;2010&lt;/Year&gt;&lt;RecNum&gt;40287&lt;/RecNum&gt;&lt;DisplayText&gt;(Schoefer, 2010)&lt;/DisplayText&gt;&lt;record&gt;&lt;rec-number&gt;40287&lt;/rec-number&gt;&lt;foreign-keys&gt;&lt;key app="EN" db-id="zvt5praexx25x5efvs3p9dzs2drprse2st95" timestamp="0"&gt;40287&lt;/key&gt;&lt;/foreign-keys&gt;&lt;ref-type name="Journal Article"&gt;17&lt;/ref-type&gt;&lt;contributors&gt;&lt;authors&gt;&lt;author&gt;Schoefer, Klaus&lt;/author&gt;&lt;/authors&gt;&lt;/contributors&gt;&lt;titles&gt;&lt;title&gt;Cultural moderation in the formation of recovery satisfaction judgments: a cognitive-affective perspective&lt;/title&gt;&lt;secondary-title&gt;Journal of Service Research&lt;/secondary-title&gt;&lt;/titles&gt;&lt;periodical&gt;&lt;full-title&gt;Journal of Service Research&lt;/full-title&gt;&lt;/periodical&gt;&lt;pages&gt;52-66&lt;/pages&gt;&lt;volume&gt;13&lt;/volume&gt;&lt;number&gt;1&lt;/number&gt;&lt;dates&gt;&lt;year&gt;2010&lt;/year&gt;&lt;/dates&gt;&lt;isbn&gt;1094-6705&lt;/isbn&gt;&lt;urls&gt;&lt;/urls&gt;&lt;/record&gt;&lt;/Cite&gt;&lt;/EndNote&gt;</w:instrText>
      </w:r>
      <w:r w:rsidRPr="0027607C">
        <w:rPr>
          <w:rFonts w:ascii="Times New Roman" w:eastAsia="Times New Roman" w:hAnsi="Times New Roman" w:cs="Times New Roman"/>
          <w:color w:val="000000" w:themeColor="text1"/>
          <w:sz w:val="24"/>
          <w:szCs w:val="24"/>
          <w:lang w:eastAsia="en-GB"/>
        </w:rPr>
        <w:fldChar w:fldCharType="separate"/>
      </w:r>
      <w:r w:rsidRPr="0027607C">
        <w:rPr>
          <w:rFonts w:ascii="Times New Roman" w:eastAsia="Times New Roman" w:hAnsi="Times New Roman" w:cs="Times New Roman"/>
          <w:noProof/>
          <w:color w:val="000000" w:themeColor="text1"/>
          <w:sz w:val="24"/>
          <w:szCs w:val="24"/>
          <w:lang w:eastAsia="en-GB"/>
        </w:rPr>
        <w:t>(Schoefer, 2010)</w:t>
      </w:r>
      <w:r w:rsidRPr="0027607C">
        <w:rPr>
          <w:rFonts w:ascii="Times New Roman" w:eastAsia="Times New Roman" w:hAnsi="Times New Roman" w:cs="Times New Roman"/>
          <w:color w:val="000000" w:themeColor="text1"/>
          <w:sz w:val="24"/>
          <w:szCs w:val="24"/>
          <w:lang w:eastAsia="en-GB"/>
        </w:rPr>
        <w:fldChar w:fldCharType="end"/>
      </w:r>
      <w:r w:rsidRPr="0027607C">
        <w:rPr>
          <w:rFonts w:ascii="Times New Roman" w:eastAsia="Times New Roman" w:hAnsi="Times New Roman" w:cs="Times New Roman"/>
          <w:color w:val="000000" w:themeColor="text1"/>
          <w:sz w:val="24"/>
          <w:szCs w:val="24"/>
          <w:lang w:eastAsia="en-GB"/>
        </w:rPr>
        <w:t xml:space="preserve">. This </w:t>
      </w:r>
      <w:r w:rsidR="00CC7875" w:rsidRPr="0027607C">
        <w:rPr>
          <w:rFonts w:ascii="Times New Roman" w:eastAsia="Times New Roman" w:hAnsi="Times New Roman" w:cs="Times New Roman"/>
          <w:color w:val="000000" w:themeColor="text1"/>
          <w:sz w:val="24"/>
          <w:szCs w:val="24"/>
          <w:lang w:eastAsia="en-GB"/>
        </w:rPr>
        <w:t xml:space="preserve">observation </w:t>
      </w:r>
      <w:r w:rsidRPr="0027607C">
        <w:rPr>
          <w:rFonts w:ascii="Times New Roman" w:eastAsia="Times New Roman" w:hAnsi="Times New Roman" w:cs="Times New Roman"/>
          <w:color w:val="000000" w:themeColor="text1"/>
          <w:sz w:val="24"/>
          <w:szCs w:val="24"/>
          <w:lang w:eastAsia="en-GB"/>
        </w:rPr>
        <w:t xml:space="preserve">reinforces </w:t>
      </w:r>
      <w:r w:rsidR="00CC7875" w:rsidRPr="0027607C">
        <w:rPr>
          <w:rFonts w:ascii="Times New Roman" w:eastAsia="Times New Roman" w:hAnsi="Times New Roman" w:cs="Times New Roman"/>
          <w:color w:val="000000" w:themeColor="text1"/>
          <w:sz w:val="24"/>
          <w:szCs w:val="24"/>
          <w:lang w:eastAsia="en-GB"/>
        </w:rPr>
        <w:t>the role of cultural factors</w:t>
      </w:r>
      <w:r w:rsidRPr="0027607C">
        <w:rPr>
          <w:rFonts w:ascii="Times New Roman" w:eastAsia="Times New Roman" w:hAnsi="Times New Roman" w:cs="Times New Roman"/>
          <w:color w:val="000000" w:themeColor="text1"/>
          <w:sz w:val="24"/>
          <w:szCs w:val="24"/>
          <w:lang w:eastAsia="en-GB"/>
        </w:rPr>
        <w:t xml:space="preserve"> </w:t>
      </w:r>
      <w:r w:rsidR="00CC7875" w:rsidRPr="0027607C">
        <w:rPr>
          <w:rFonts w:ascii="Times New Roman" w:eastAsia="Times New Roman" w:hAnsi="Times New Roman" w:cs="Times New Roman"/>
          <w:color w:val="000000" w:themeColor="text1"/>
          <w:sz w:val="24"/>
          <w:szCs w:val="24"/>
          <w:lang w:eastAsia="en-GB"/>
        </w:rPr>
        <w:t>in</w:t>
      </w:r>
      <w:r w:rsidRPr="0027607C">
        <w:rPr>
          <w:rFonts w:ascii="Times New Roman" w:eastAsia="Times New Roman" w:hAnsi="Times New Roman" w:cs="Times New Roman"/>
          <w:color w:val="000000" w:themeColor="text1"/>
          <w:sz w:val="24"/>
          <w:szCs w:val="24"/>
          <w:lang w:eastAsia="en-GB"/>
        </w:rPr>
        <w:t xml:space="preserve"> coffee and alcohol consumption </w:t>
      </w:r>
      <w:r w:rsidR="00CC7875" w:rsidRPr="0027607C">
        <w:rPr>
          <w:rFonts w:ascii="Times New Roman" w:eastAsia="Times New Roman" w:hAnsi="Times New Roman" w:cs="Times New Roman"/>
          <w:color w:val="000000" w:themeColor="text1"/>
          <w:sz w:val="24"/>
          <w:szCs w:val="24"/>
          <w:lang w:eastAsia="en-GB"/>
        </w:rPr>
        <w:t xml:space="preserve">because of the level of </w:t>
      </w:r>
      <w:r w:rsidRPr="0027607C">
        <w:rPr>
          <w:rFonts w:ascii="Times New Roman" w:eastAsia="Times New Roman" w:hAnsi="Times New Roman" w:cs="Times New Roman"/>
          <w:color w:val="000000" w:themeColor="text1"/>
          <w:sz w:val="24"/>
          <w:szCs w:val="24"/>
          <w:lang w:eastAsia="en-GB"/>
        </w:rPr>
        <w:t xml:space="preserve">cultural conformity than by personal preference </w:t>
      </w:r>
      <w:r w:rsidRPr="0027607C">
        <w:rPr>
          <w:rFonts w:ascii="Times New Roman" w:eastAsia="Times New Roman" w:hAnsi="Times New Roman" w:cs="Times New Roman"/>
          <w:color w:val="000000" w:themeColor="text1"/>
          <w:sz w:val="24"/>
          <w:szCs w:val="24"/>
          <w:lang w:eastAsia="en-GB"/>
        </w:rPr>
        <w:fldChar w:fldCharType="begin"/>
      </w:r>
      <w:r w:rsidRPr="0027607C">
        <w:rPr>
          <w:rFonts w:ascii="Times New Roman" w:eastAsia="Times New Roman" w:hAnsi="Times New Roman" w:cs="Times New Roman"/>
          <w:color w:val="000000" w:themeColor="text1"/>
          <w:sz w:val="24"/>
          <w:szCs w:val="24"/>
          <w:lang w:eastAsia="en-GB"/>
        </w:rPr>
        <w:instrText xml:space="preserve"> ADDIN EN.CITE &lt;EndNote&gt;&lt;Cite&gt;&lt;Author&gt;Tang&lt;/Author&gt;&lt;Year&gt;2017&lt;/Year&gt;&lt;RecNum&gt;37213&lt;/RecNum&gt;&lt;DisplayText&gt;(Tang, 2017)&lt;/DisplayText&gt;&lt;record&gt;&lt;rec-number&gt;37213&lt;/rec-number&gt;&lt;foreign-keys&gt;&lt;key app="EN" db-id="zvt5praexx25x5efvs3p9dzs2drprse2st95" timestamp="0"&gt;37213&lt;/key&gt;&lt;/foreign-keys&gt;&lt;ref-type name="Journal Article"&gt;17&lt;/ref-type&gt;&lt;contributors&gt;&lt;authors&gt;&lt;author&gt;Tang, Linghui &lt;/author&gt;&lt;/authors&gt;&lt;/contributors&gt;&lt;titles&gt;&lt;title&gt;Mine your Customers or Mine your Business: The Moderating Role of Culture in Online Word-of-Mouth Reviews&lt;/title&gt;&lt;secondary-title&gt;Journal of International Marketing&lt;/secondary-title&gt;&lt;/titles&gt;&lt;periodical&gt;&lt;full-title&gt;Journal of International Marketing&lt;/full-title&gt;&lt;/periodical&gt;&lt;pages&gt;88-110&lt;/pages&gt;&lt;volume&gt;25&lt;/volume&gt;&lt;number&gt;2&lt;/number&gt;&lt;dates&gt;&lt;year&gt;2017&lt;/year&gt;&lt;/dates&gt;&lt;urls&gt;&lt;/urls&gt;&lt;/record&gt;&lt;/Cite&gt;&lt;/EndNote&gt;</w:instrText>
      </w:r>
      <w:r w:rsidRPr="0027607C">
        <w:rPr>
          <w:rFonts w:ascii="Times New Roman" w:eastAsia="Times New Roman" w:hAnsi="Times New Roman" w:cs="Times New Roman"/>
          <w:color w:val="000000" w:themeColor="text1"/>
          <w:sz w:val="24"/>
          <w:szCs w:val="24"/>
          <w:lang w:eastAsia="en-GB"/>
        </w:rPr>
        <w:fldChar w:fldCharType="separate"/>
      </w:r>
      <w:r w:rsidRPr="0027607C">
        <w:rPr>
          <w:rFonts w:ascii="Times New Roman" w:eastAsia="Times New Roman" w:hAnsi="Times New Roman" w:cs="Times New Roman"/>
          <w:noProof/>
          <w:color w:val="000000" w:themeColor="text1"/>
          <w:sz w:val="24"/>
          <w:szCs w:val="24"/>
          <w:lang w:eastAsia="en-GB"/>
        </w:rPr>
        <w:t>(Tang, 2017)</w:t>
      </w:r>
      <w:r w:rsidRPr="0027607C">
        <w:rPr>
          <w:rFonts w:ascii="Times New Roman" w:eastAsia="Times New Roman" w:hAnsi="Times New Roman" w:cs="Times New Roman"/>
          <w:color w:val="000000" w:themeColor="text1"/>
          <w:sz w:val="24"/>
          <w:szCs w:val="24"/>
          <w:lang w:eastAsia="en-GB"/>
        </w:rPr>
        <w:fldChar w:fldCharType="end"/>
      </w:r>
      <w:r w:rsidRPr="0027607C">
        <w:rPr>
          <w:rFonts w:ascii="Times New Roman" w:eastAsia="Times New Roman" w:hAnsi="Times New Roman" w:cs="Times New Roman"/>
          <w:color w:val="000000" w:themeColor="text1"/>
          <w:sz w:val="24"/>
          <w:szCs w:val="24"/>
          <w:lang w:eastAsia="en-GB"/>
        </w:rPr>
        <w:t>.</w:t>
      </w:r>
      <w:r w:rsidR="00CC7875" w:rsidRPr="0027607C">
        <w:rPr>
          <w:rFonts w:ascii="Times New Roman" w:eastAsia="Times New Roman" w:hAnsi="Times New Roman" w:cs="Times New Roman"/>
          <w:color w:val="000000" w:themeColor="text1"/>
          <w:sz w:val="24"/>
          <w:szCs w:val="24"/>
          <w:lang w:eastAsia="en-GB"/>
        </w:rPr>
        <w:t xml:space="preserve"> </w:t>
      </w:r>
      <w:r w:rsidR="001E2714" w:rsidRPr="0027607C">
        <w:rPr>
          <w:rFonts w:ascii="Times New Roman" w:eastAsia="Times New Roman" w:hAnsi="Times New Roman" w:cs="Times New Roman"/>
          <w:color w:val="000000" w:themeColor="text1"/>
          <w:sz w:val="24"/>
          <w:szCs w:val="24"/>
          <w:lang w:eastAsia="en-GB"/>
        </w:rPr>
        <w:t xml:space="preserve">Between </w:t>
      </w:r>
      <w:r w:rsidR="00683726" w:rsidRPr="0027607C">
        <w:rPr>
          <w:rFonts w:ascii="Times New Roman" w:eastAsia="Times New Roman" w:hAnsi="Times New Roman" w:cs="Times New Roman"/>
          <w:color w:val="000000" w:themeColor="text1"/>
          <w:sz w:val="24"/>
          <w:szCs w:val="24"/>
          <w:lang w:eastAsia="en-GB"/>
        </w:rPr>
        <w:t xml:space="preserve">the </w:t>
      </w:r>
      <w:r w:rsidR="001E2714" w:rsidRPr="0027607C">
        <w:rPr>
          <w:rFonts w:ascii="Times New Roman" w:eastAsia="Times New Roman" w:hAnsi="Times New Roman" w:cs="Times New Roman"/>
          <w:color w:val="000000" w:themeColor="text1"/>
          <w:sz w:val="24"/>
          <w:szCs w:val="24"/>
          <w:lang w:eastAsia="en-GB"/>
        </w:rPr>
        <w:t xml:space="preserve">two types of beverages and the identity-based consumption </w:t>
      </w:r>
      <w:r w:rsidR="001E2714" w:rsidRPr="0027607C">
        <w:rPr>
          <w:rFonts w:ascii="Times New Roman" w:eastAsia="Times New Roman" w:hAnsi="Times New Roman" w:cs="Times New Roman"/>
          <w:color w:val="000000" w:themeColor="text1"/>
          <w:sz w:val="24"/>
          <w:szCs w:val="24"/>
          <w:lang w:eastAsia="en-GB"/>
        </w:rPr>
        <w:fldChar w:fldCharType="begin"/>
      </w:r>
      <w:r w:rsidR="001E2714" w:rsidRPr="0027607C">
        <w:rPr>
          <w:rFonts w:ascii="Times New Roman" w:eastAsia="Times New Roman" w:hAnsi="Times New Roman" w:cs="Times New Roman"/>
          <w:color w:val="000000" w:themeColor="text1"/>
          <w:sz w:val="24"/>
          <w:szCs w:val="24"/>
          <w:lang w:eastAsia="en-GB"/>
        </w:rPr>
        <w:instrText xml:space="preserve"> ADDIN EN.CITE &lt;EndNote&gt;&lt;Cite&gt;&lt;Author&gt;Oyserman&lt;/Author&gt;&lt;Year&gt;2009&lt;/Year&gt;&lt;RecNum&gt;43280&lt;/RecNum&gt;&lt;DisplayText&gt;(Oyserman, 2009)&lt;/DisplayText&gt;&lt;record&gt;&lt;rec-number&gt;43280&lt;/rec-number&gt;&lt;foreign-keys&gt;&lt;key app="EN" db-id="zvt5praexx25x5efvs3p9dzs2drprse2st95" timestamp="1748845895"&gt;43280&lt;/key&gt;&lt;/foreign-keys&gt;&lt;ref-type name="Journal Article"&gt;17&lt;/ref-type&gt;&lt;contributors&gt;&lt;authors&gt;&lt;author&gt;Oyserman, Daphna&lt;/author&gt;&lt;/authors&gt;&lt;/contributors&gt;&lt;titles&gt;&lt;title&gt;Identity-based motivation and consumer behavior&lt;/title&gt;&lt;secondary-title&gt;Journal of Consumer Psychology&lt;/secondary-title&gt;&lt;/titles&gt;&lt;periodical&gt;&lt;full-title&gt;Journal of Consumer Psychology&lt;/full-title&gt;&lt;/periodical&gt;&lt;pages&gt;276-279&lt;/pages&gt;&lt;volume&gt;19&lt;/volume&gt;&lt;number&gt;3&lt;/number&gt;&lt;dates&gt;&lt;year&gt;2009&lt;/year&gt;&lt;pub-dates&gt;&lt;date&gt;2009/07/01/&lt;/date&gt;&lt;/pub-dates&gt;&lt;/dates&gt;&lt;isbn&gt;1057-7408&lt;/isbn&gt;&lt;urls&gt;&lt;related-urls&gt;&lt;url&gt;https://www.sciencedirect.com/science/article/pii/S1057740809000825&lt;/url&gt;&lt;/related-urls&gt;&lt;/urls&gt;&lt;electronic-resource-num&gt;https://doi.org/10.1016/j.jcps.2009.06.001&lt;/electronic-resource-num&gt;&lt;/record&gt;&lt;/Cite&gt;&lt;/EndNote&gt;</w:instrText>
      </w:r>
      <w:r w:rsidR="001E2714" w:rsidRPr="0027607C">
        <w:rPr>
          <w:rFonts w:ascii="Times New Roman" w:eastAsia="Times New Roman" w:hAnsi="Times New Roman" w:cs="Times New Roman"/>
          <w:color w:val="000000" w:themeColor="text1"/>
          <w:sz w:val="24"/>
          <w:szCs w:val="24"/>
          <w:lang w:eastAsia="en-GB"/>
        </w:rPr>
        <w:fldChar w:fldCharType="separate"/>
      </w:r>
      <w:r w:rsidR="001E2714" w:rsidRPr="0027607C">
        <w:rPr>
          <w:rFonts w:ascii="Times New Roman" w:eastAsia="Times New Roman" w:hAnsi="Times New Roman" w:cs="Times New Roman"/>
          <w:noProof/>
          <w:color w:val="000000" w:themeColor="text1"/>
          <w:sz w:val="24"/>
          <w:szCs w:val="24"/>
          <w:lang w:eastAsia="en-GB"/>
        </w:rPr>
        <w:t>(Oyserman, 2009)</w:t>
      </w:r>
      <w:r w:rsidR="001E2714" w:rsidRPr="0027607C">
        <w:rPr>
          <w:rFonts w:ascii="Times New Roman" w:eastAsia="Times New Roman" w:hAnsi="Times New Roman" w:cs="Times New Roman"/>
          <w:color w:val="000000" w:themeColor="text1"/>
          <w:sz w:val="24"/>
          <w:szCs w:val="24"/>
          <w:lang w:eastAsia="en-GB"/>
        </w:rPr>
        <w:fldChar w:fldCharType="end"/>
      </w:r>
      <w:r w:rsidR="001E2714" w:rsidRPr="0027607C">
        <w:rPr>
          <w:rFonts w:ascii="Times New Roman" w:eastAsia="Times New Roman" w:hAnsi="Times New Roman" w:cs="Times New Roman"/>
          <w:color w:val="000000" w:themeColor="text1"/>
          <w:sz w:val="24"/>
          <w:szCs w:val="24"/>
          <w:lang w:eastAsia="en-GB"/>
        </w:rPr>
        <w:t>, a</w:t>
      </w:r>
      <w:r w:rsidR="001F071F" w:rsidRPr="0027607C">
        <w:rPr>
          <w:rFonts w:ascii="Times New Roman" w:eastAsia="Times New Roman" w:hAnsi="Times New Roman" w:cs="Times New Roman"/>
          <w:color w:val="000000" w:themeColor="text1"/>
          <w:sz w:val="24"/>
          <w:szCs w:val="24"/>
          <w:lang w:eastAsia="en-GB"/>
        </w:rPr>
        <w:t xml:space="preserve">n increase in </w:t>
      </w:r>
      <w:r w:rsidRPr="0027607C">
        <w:rPr>
          <w:rFonts w:ascii="Times New Roman" w:eastAsia="Times New Roman" w:hAnsi="Times New Roman" w:cs="Times New Roman"/>
          <w:color w:val="000000" w:themeColor="text1"/>
          <w:sz w:val="24"/>
          <w:szCs w:val="24"/>
          <w:lang w:eastAsia="en-GB"/>
        </w:rPr>
        <w:t>individualistic</w:t>
      </w:r>
      <w:r w:rsidR="001E2714" w:rsidRPr="0027607C">
        <w:rPr>
          <w:rFonts w:ascii="Times New Roman" w:eastAsia="Times New Roman" w:hAnsi="Times New Roman" w:cs="Times New Roman"/>
          <w:color w:val="000000" w:themeColor="text1"/>
          <w:sz w:val="24"/>
          <w:szCs w:val="24"/>
          <w:lang w:eastAsia="en-GB"/>
        </w:rPr>
        <w:t xml:space="preserve"> identity</w:t>
      </w:r>
      <w:r w:rsidR="001F071F" w:rsidRPr="0027607C">
        <w:rPr>
          <w:rFonts w:ascii="Times New Roman" w:eastAsia="Times New Roman" w:hAnsi="Times New Roman" w:cs="Times New Roman"/>
          <w:color w:val="000000" w:themeColor="text1"/>
          <w:sz w:val="24"/>
          <w:szCs w:val="24"/>
          <w:lang w:eastAsia="en-GB"/>
        </w:rPr>
        <w:t xml:space="preserve"> is therefore likely to moderate the relationship between alcohol consumption and coffee </w:t>
      </w:r>
      <w:r w:rsidR="00683726" w:rsidRPr="0027607C">
        <w:rPr>
          <w:rFonts w:ascii="Times New Roman" w:eastAsia="Times New Roman" w:hAnsi="Times New Roman" w:cs="Times New Roman"/>
          <w:color w:val="000000" w:themeColor="text1"/>
          <w:sz w:val="24"/>
          <w:szCs w:val="24"/>
          <w:lang w:eastAsia="en-GB"/>
        </w:rPr>
        <w:t>consumption</w:t>
      </w:r>
      <w:r w:rsidR="001F071F" w:rsidRPr="0027607C">
        <w:rPr>
          <w:rFonts w:ascii="Times New Roman" w:eastAsia="Times New Roman" w:hAnsi="Times New Roman" w:cs="Times New Roman"/>
          <w:color w:val="000000" w:themeColor="text1"/>
          <w:sz w:val="24"/>
          <w:szCs w:val="24"/>
          <w:lang w:eastAsia="en-GB"/>
        </w:rPr>
        <w:t xml:space="preserve"> in such a way that, as coffee consumption increases in more individualistic societies, the negative association between alcohol and coffee consumption becomes weaker or even reverses.</w:t>
      </w:r>
      <w:r w:rsidRPr="0027607C">
        <w:rPr>
          <w:rFonts w:ascii="Times New Roman" w:eastAsia="Times New Roman" w:hAnsi="Times New Roman" w:cs="Times New Roman"/>
          <w:color w:val="000000" w:themeColor="text1"/>
          <w:sz w:val="24"/>
          <w:szCs w:val="24"/>
          <w:lang w:eastAsia="en-GB"/>
        </w:rPr>
        <w:t xml:space="preserve"> Since external preferences are shaped in collectivist cultures and internal preferences in individualistic cultures, in the beverage selection </w:t>
      </w:r>
      <w:r w:rsidR="00CC7875" w:rsidRPr="0027607C">
        <w:rPr>
          <w:rFonts w:ascii="Times New Roman" w:eastAsia="Times New Roman" w:hAnsi="Times New Roman" w:cs="Times New Roman"/>
          <w:color w:val="000000" w:themeColor="text1"/>
          <w:sz w:val="24"/>
          <w:szCs w:val="24"/>
          <w:lang w:eastAsia="en-GB"/>
        </w:rPr>
        <w:t xml:space="preserve">and consumption patterns </w:t>
      </w:r>
      <w:r w:rsidR="00683726" w:rsidRPr="0027607C">
        <w:rPr>
          <w:rFonts w:ascii="Times New Roman" w:eastAsia="Times New Roman" w:hAnsi="Times New Roman" w:cs="Times New Roman"/>
          <w:color w:val="000000" w:themeColor="text1"/>
          <w:sz w:val="24"/>
          <w:szCs w:val="24"/>
          <w:lang w:eastAsia="en-GB"/>
        </w:rPr>
        <w:fldChar w:fldCharType="begin"/>
      </w:r>
      <w:r w:rsidR="000C0D90" w:rsidRPr="0027607C">
        <w:rPr>
          <w:rFonts w:ascii="Times New Roman" w:eastAsia="Times New Roman" w:hAnsi="Times New Roman" w:cs="Times New Roman"/>
          <w:color w:val="000000" w:themeColor="text1"/>
          <w:sz w:val="24"/>
          <w:szCs w:val="24"/>
          <w:lang w:eastAsia="en-GB"/>
        </w:rPr>
        <w:instrText xml:space="preserve"> ADDIN EN.CITE &lt;EndNote&gt;&lt;Cite&gt;&lt;Author&gt;Perea&lt;/Author&gt;&lt;Year&gt;1999&lt;/Year&gt;&lt;RecNum&gt;43281&lt;/RecNum&gt;&lt;DisplayText&gt;(Perea &amp;amp; Slater, 1999)&lt;/DisplayText&gt;&lt;record&gt;&lt;rec-number&gt;43281&lt;/rec-number&gt;&lt;foreign-keys&gt;&lt;key app="EN" db-id="zvt5praexx25x5efvs3p9dzs2drprse2st95" timestamp="1748846309"&gt;43281&lt;/key&gt;&lt;/foreign-keys&gt;&lt;ref-type name="Journal Article"&gt;17&lt;/ref-type&gt;&lt;contributors&gt;&lt;authors&gt;&lt;author&gt;Perea, Anna &lt;/author&gt;&lt;author&gt;Slater, Michael D.&lt;/author&gt;&lt;/authors&gt;&lt;/contributors&gt;&lt;titles&gt;&lt;title&gt;Power Distance and Collectivist/Individualist Strategies in Alcohol Warnings: Effects by Gender and Ethnicity&lt;/title&gt;&lt;secondary-title&gt;Journal of Health Communication&lt;/secondary-title&gt;&lt;/titles&gt;&lt;periodical&gt;&lt;full-title&gt;Journal of Health Communication&lt;/full-title&gt;&lt;/periodical&gt;&lt;pages&gt;295-310&lt;/pages&gt;&lt;volume&gt;4&lt;/volume&gt;&lt;number&gt;4&lt;/number&gt;&lt;dates&gt;&lt;year&gt;1999&lt;/year&gt;&lt;pub-dates&gt;&lt;date&gt;1999/12/01&lt;/date&gt;&lt;/pub-dates&gt;&lt;/dates&gt;&lt;publisher&gt;Taylor &amp;amp; Francis&lt;/publisher&gt;&lt;isbn&gt;1081-0730&lt;/isbn&gt;&lt;urls&gt;&lt;related-urls&gt;&lt;url&gt;https://doi.org/10.1080/108107399126832&lt;/url&gt;&lt;/related-urls&gt;&lt;/urls&gt;&lt;electronic-resource-num&gt;10.1080/108107399126832&lt;/electronic-resource-num&gt;&lt;/record&gt;&lt;/Cite&gt;&lt;/EndNote&gt;</w:instrText>
      </w:r>
      <w:r w:rsidR="00683726" w:rsidRPr="0027607C">
        <w:rPr>
          <w:rFonts w:ascii="Times New Roman" w:eastAsia="Times New Roman" w:hAnsi="Times New Roman" w:cs="Times New Roman"/>
          <w:color w:val="000000" w:themeColor="text1"/>
          <w:sz w:val="24"/>
          <w:szCs w:val="24"/>
          <w:lang w:eastAsia="en-GB"/>
        </w:rPr>
        <w:fldChar w:fldCharType="separate"/>
      </w:r>
      <w:r w:rsidR="000C0D90" w:rsidRPr="0027607C">
        <w:rPr>
          <w:rFonts w:ascii="Times New Roman" w:eastAsia="Times New Roman" w:hAnsi="Times New Roman" w:cs="Times New Roman"/>
          <w:noProof/>
          <w:color w:val="000000" w:themeColor="text1"/>
          <w:sz w:val="24"/>
          <w:szCs w:val="24"/>
          <w:lang w:eastAsia="en-GB"/>
        </w:rPr>
        <w:t>(Perea &amp; Slater, 1999)</w:t>
      </w:r>
      <w:r w:rsidR="00683726" w:rsidRPr="0027607C">
        <w:rPr>
          <w:rFonts w:ascii="Times New Roman" w:eastAsia="Times New Roman" w:hAnsi="Times New Roman" w:cs="Times New Roman"/>
          <w:color w:val="000000" w:themeColor="text1"/>
          <w:sz w:val="24"/>
          <w:szCs w:val="24"/>
          <w:lang w:eastAsia="en-GB"/>
        </w:rPr>
        <w:fldChar w:fldCharType="end"/>
      </w:r>
      <w:r w:rsidRPr="0027607C">
        <w:rPr>
          <w:rFonts w:ascii="Times New Roman" w:eastAsia="Times New Roman" w:hAnsi="Times New Roman" w:cs="Times New Roman"/>
          <w:color w:val="000000" w:themeColor="text1"/>
          <w:sz w:val="24"/>
          <w:szCs w:val="24"/>
          <w:lang w:eastAsia="en-GB"/>
        </w:rPr>
        <w:t xml:space="preserve">, </w:t>
      </w:r>
      <w:r w:rsidR="00CC7875" w:rsidRPr="0027607C">
        <w:rPr>
          <w:rFonts w:ascii="Times New Roman" w:eastAsia="Times New Roman" w:hAnsi="Times New Roman" w:cs="Times New Roman"/>
          <w:color w:val="000000" w:themeColor="text1"/>
          <w:sz w:val="24"/>
          <w:szCs w:val="24"/>
          <w:lang w:eastAsia="en-GB"/>
        </w:rPr>
        <w:t xml:space="preserve">the </w:t>
      </w:r>
      <w:r w:rsidRPr="0027607C">
        <w:rPr>
          <w:rFonts w:ascii="Times New Roman" w:eastAsia="Times New Roman" w:hAnsi="Times New Roman" w:cs="Times New Roman"/>
          <w:color w:val="000000" w:themeColor="text1"/>
          <w:sz w:val="24"/>
          <w:szCs w:val="24"/>
          <w:lang w:eastAsia="en-GB"/>
        </w:rPr>
        <w:t>individualism dimension</w:t>
      </w:r>
      <w:r w:rsidR="00CC7875" w:rsidRPr="0027607C">
        <w:rPr>
          <w:rFonts w:ascii="Times New Roman" w:eastAsia="Times New Roman" w:hAnsi="Times New Roman" w:cs="Times New Roman"/>
          <w:color w:val="000000" w:themeColor="text1"/>
          <w:sz w:val="24"/>
          <w:szCs w:val="24"/>
          <w:lang w:eastAsia="en-GB"/>
        </w:rPr>
        <w:t xml:space="preserve"> in the national culture</w:t>
      </w:r>
      <w:r w:rsidRPr="0027607C">
        <w:rPr>
          <w:rFonts w:ascii="Times New Roman" w:eastAsia="Times New Roman" w:hAnsi="Times New Roman" w:cs="Times New Roman"/>
          <w:color w:val="000000" w:themeColor="text1"/>
          <w:sz w:val="24"/>
          <w:szCs w:val="24"/>
          <w:lang w:eastAsia="en-GB"/>
        </w:rPr>
        <w:t xml:space="preserve"> is bound to moderate the relationship</w:t>
      </w:r>
      <w:r w:rsidR="00CC7875" w:rsidRPr="0027607C">
        <w:rPr>
          <w:rFonts w:ascii="Times New Roman" w:eastAsia="Times New Roman" w:hAnsi="Times New Roman" w:cs="Times New Roman"/>
          <w:color w:val="000000" w:themeColor="text1"/>
          <w:sz w:val="24"/>
          <w:szCs w:val="24"/>
          <w:lang w:eastAsia="en-GB"/>
        </w:rPr>
        <w:t xml:space="preserve"> between coffee and alcohol consumption. </w:t>
      </w:r>
    </w:p>
    <w:p w14:paraId="22173DEF" w14:textId="3DC3A222" w:rsidR="00683726" w:rsidRPr="0027607C" w:rsidRDefault="007A3718"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color w:val="000000" w:themeColor="text1"/>
          <w:sz w:val="24"/>
          <w:szCs w:val="24"/>
          <w:lang w:eastAsia="en-GB"/>
        </w:rPr>
        <w:t xml:space="preserve"> </w:t>
      </w:r>
    </w:p>
    <w:p w14:paraId="4E818936" w14:textId="77777777" w:rsidR="007A3718" w:rsidRPr="0027607C" w:rsidRDefault="00B45409" w:rsidP="00A53B5D">
      <w:pPr>
        <w:jc w:val="center"/>
        <w:rPr>
          <w:rFonts w:ascii="Times New Roman" w:hAnsi="Times New Roman" w:cs="Times New Roman"/>
          <w:i/>
          <w:iCs/>
          <w:color w:val="000000" w:themeColor="text1"/>
          <w:sz w:val="24"/>
          <w:szCs w:val="24"/>
        </w:rPr>
      </w:pPr>
      <w:r w:rsidRPr="0027607C">
        <w:rPr>
          <w:rFonts w:ascii="Times New Roman" w:hAnsi="Times New Roman" w:cs="Times New Roman"/>
          <w:b/>
          <w:bCs/>
          <w:i/>
          <w:iCs/>
          <w:color w:val="000000" w:themeColor="text1"/>
          <w:sz w:val="24"/>
          <w:szCs w:val="24"/>
        </w:rPr>
        <w:t xml:space="preserve">Hypothesis 3: </w:t>
      </w:r>
      <w:r w:rsidR="00596521" w:rsidRPr="0027607C">
        <w:rPr>
          <w:rFonts w:ascii="Times New Roman" w:hAnsi="Times New Roman" w:cs="Times New Roman"/>
          <w:i/>
          <w:iCs/>
          <w:color w:val="000000" w:themeColor="text1"/>
          <w:sz w:val="24"/>
          <w:szCs w:val="24"/>
        </w:rPr>
        <w:t xml:space="preserve">Individualism </w:t>
      </w:r>
      <w:r w:rsidR="00D34565" w:rsidRPr="0027607C">
        <w:rPr>
          <w:rFonts w:ascii="Times New Roman" w:hAnsi="Times New Roman" w:cs="Times New Roman"/>
          <w:i/>
          <w:iCs/>
          <w:color w:val="000000" w:themeColor="text1"/>
          <w:sz w:val="24"/>
          <w:szCs w:val="24"/>
        </w:rPr>
        <w:t xml:space="preserve">(IDV) </w:t>
      </w:r>
      <w:r w:rsidR="00596521" w:rsidRPr="0027607C">
        <w:rPr>
          <w:rFonts w:ascii="Times New Roman" w:hAnsi="Times New Roman" w:cs="Times New Roman"/>
          <w:i/>
          <w:iCs/>
          <w:color w:val="000000" w:themeColor="text1"/>
          <w:sz w:val="24"/>
          <w:szCs w:val="24"/>
        </w:rPr>
        <w:t xml:space="preserve">moderates the relationship between </w:t>
      </w:r>
      <w:r w:rsidR="007A3718" w:rsidRPr="0027607C">
        <w:rPr>
          <w:rFonts w:ascii="Times New Roman" w:hAnsi="Times New Roman" w:cs="Times New Roman"/>
          <w:i/>
          <w:iCs/>
          <w:color w:val="000000" w:themeColor="text1"/>
          <w:sz w:val="24"/>
          <w:szCs w:val="24"/>
        </w:rPr>
        <w:t xml:space="preserve">increasing coffee consumption and decreasing alcohol consumption. </w:t>
      </w:r>
    </w:p>
    <w:p w14:paraId="2C7A2B9C" w14:textId="7E70F55A" w:rsidR="00596521" w:rsidRPr="0027607C" w:rsidRDefault="00D34565" w:rsidP="00A53B5D">
      <w:pPr>
        <w:jc w:val="center"/>
        <w:rPr>
          <w:color w:val="000000" w:themeColor="text1"/>
        </w:rPr>
      </w:pPr>
      <w:r w:rsidRPr="0027607C">
        <w:rPr>
          <w:color w:val="000000" w:themeColor="text1"/>
        </w:rPr>
        <w:t xml:space="preserve"> </w:t>
      </w:r>
    </w:p>
    <w:p w14:paraId="48D9293A" w14:textId="75813E8F" w:rsidR="00AB2863" w:rsidRPr="0027607C" w:rsidRDefault="006C4C84" w:rsidP="0078299C">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b/>
          <w:bCs/>
          <w:i/>
          <w:iCs/>
          <w:color w:val="000000" w:themeColor="text1"/>
          <w:sz w:val="24"/>
          <w:szCs w:val="24"/>
          <w:lang w:eastAsia="en-GB"/>
        </w:rPr>
        <w:t>Masculinity (MAS):</w:t>
      </w:r>
      <w:r w:rsidRPr="0027607C">
        <w:rPr>
          <w:rFonts w:ascii="Times New Roman" w:eastAsia="Times New Roman" w:hAnsi="Times New Roman" w:cs="Times New Roman"/>
          <w:color w:val="000000" w:themeColor="text1"/>
          <w:sz w:val="24"/>
          <w:szCs w:val="24"/>
          <w:lang w:eastAsia="en-GB"/>
        </w:rPr>
        <w:t xml:space="preserve"> Masculinity</w:t>
      </w:r>
      <w:r w:rsidR="00CC7875" w:rsidRPr="0027607C">
        <w:rPr>
          <w:rFonts w:ascii="Times New Roman" w:eastAsia="Times New Roman" w:hAnsi="Times New Roman" w:cs="Times New Roman"/>
          <w:color w:val="000000" w:themeColor="text1"/>
          <w:sz w:val="24"/>
          <w:szCs w:val="24"/>
          <w:lang w:eastAsia="en-GB"/>
        </w:rPr>
        <w:t xml:space="preserve"> versus femininity</w:t>
      </w:r>
      <w:r w:rsidR="00AB2863" w:rsidRPr="0027607C">
        <w:rPr>
          <w:rFonts w:ascii="Times New Roman" w:eastAsia="Times New Roman" w:hAnsi="Times New Roman" w:cs="Times New Roman"/>
          <w:color w:val="000000" w:themeColor="text1"/>
          <w:sz w:val="24"/>
          <w:szCs w:val="24"/>
          <w:lang w:eastAsia="en-GB"/>
        </w:rPr>
        <w:t xml:space="preserve"> is also a moderator</w:t>
      </w:r>
      <w:r w:rsidR="00CC7875" w:rsidRPr="0027607C">
        <w:rPr>
          <w:rFonts w:ascii="Times New Roman" w:eastAsia="Times New Roman" w:hAnsi="Times New Roman" w:cs="Times New Roman"/>
          <w:color w:val="000000" w:themeColor="text1"/>
          <w:sz w:val="24"/>
          <w:szCs w:val="24"/>
          <w:lang w:eastAsia="en-GB"/>
        </w:rPr>
        <w:t xml:space="preserve"> across studies </w:t>
      </w:r>
      <w:r w:rsidR="00AB2863" w:rsidRPr="0027607C">
        <w:rPr>
          <w:rFonts w:ascii="Times New Roman" w:eastAsia="Times New Roman" w:hAnsi="Times New Roman" w:cs="Times New Roman"/>
          <w:color w:val="000000" w:themeColor="text1"/>
          <w:sz w:val="24"/>
          <w:szCs w:val="24"/>
          <w:lang w:eastAsia="en-GB"/>
        </w:rPr>
        <w:t xml:space="preserve">in cross-cultural contexts; however, its moderating effects are less stable than the other three dimensions. For instance, </w:t>
      </w:r>
      <w:r w:rsidR="00240E22" w:rsidRPr="0027607C">
        <w:rPr>
          <w:rFonts w:ascii="Times New Roman" w:eastAsia="Times New Roman" w:hAnsi="Times New Roman" w:cs="Times New Roman"/>
          <w:color w:val="000000" w:themeColor="text1"/>
          <w:sz w:val="24"/>
          <w:szCs w:val="24"/>
          <w:lang w:eastAsia="en-GB"/>
        </w:rPr>
        <w:fldChar w:fldCharType="begin"/>
      </w:r>
      <w:r w:rsidR="00240E22" w:rsidRPr="0027607C">
        <w:rPr>
          <w:rFonts w:ascii="Times New Roman" w:eastAsia="Times New Roman" w:hAnsi="Times New Roman" w:cs="Times New Roman"/>
          <w:color w:val="000000" w:themeColor="text1"/>
          <w:sz w:val="24"/>
          <w:szCs w:val="24"/>
          <w:lang w:eastAsia="en-GB"/>
        </w:rPr>
        <w:instrText xml:space="preserve"> ADDIN EN.CITE &lt;EndNote&gt;&lt;Cite AuthorYear="1"&gt;&lt;Author&gt;Deschepper&lt;/Author&gt;&lt;Year&gt;2008&lt;/Year&gt;&lt;RecNum&gt;40220&lt;/RecNum&gt;&lt;DisplayText&gt;Deschepper et al. (2008)&lt;/DisplayText&gt;&lt;record&gt;&lt;rec-number&gt;40220&lt;/rec-number&gt;&lt;foreign-keys&gt;&lt;key app="EN" db-id="zvt5praexx25x5efvs3p9dzs2drprse2st95" timestamp="0"&gt;40220&lt;/key&gt;&lt;/foreign-keys&gt;&lt;ref-type name="Journal Article"&gt;17&lt;/ref-type&gt;&lt;contributors&gt;&lt;authors&gt;&lt;author&gt;Deschepper, Reginald&lt;/author&gt;&lt;author&gt;Grigoryan, Larissa&lt;/author&gt;&lt;author&gt;Lundborg, Cecilia Stålsby&lt;/author&gt;&lt;author&gt;Hofstede, Geert&lt;/author&gt;&lt;author&gt;Cohen, Joachim&lt;/author&gt;&lt;author&gt;Kelen, Greta Van Der&lt;/author&gt;&lt;author&gt;Deliens, Luc&lt;/author&gt;&lt;author&gt;Haaijer-Ruskamp, Flora M&lt;/author&gt;&lt;/authors&gt;&lt;/contributors&gt;&lt;titles&gt;&lt;title&gt;Are cultural dimensions relevant for explaining cross-national differences in antibiotic use in Europe?&lt;/title&gt;&lt;secondary-title&gt;BMC health services research&lt;/secondary-title&gt;&lt;/titles&gt;&lt;pages&gt;1-9&lt;/pages&gt;&lt;volume&gt;8&lt;/volume&gt;&lt;number&gt;1&lt;/number&gt;&lt;dates&gt;&lt;year&gt;2008&lt;/year&gt;&lt;/dates&gt;&lt;isbn&gt;1472-6963&lt;/isbn&gt;&lt;urls&gt;&lt;/urls&gt;&lt;/record&gt;&lt;/Cite&gt;&lt;/EndNote&gt;</w:instrText>
      </w:r>
      <w:r w:rsidR="00240E22" w:rsidRPr="0027607C">
        <w:rPr>
          <w:rFonts w:ascii="Times New Roman" w:eastAsia="Times New Roman" w:hAnsi="Times New Roman" w:cs="Times New Roman"/>
          <w:color w:val="000000" w:themeColor="text1"/>
          <w:sz w:val="24"/>
          <w:szCs w:val="24"/>
          <w:lang w:eastAsia="en-GB"/>
        </w:rPr>
        <w:fldChar w:fldCharType="separate"/>
      </w:r>
      <w:r w:rsidR="00240E22" w:rsidRPr="0027607C">
        <w:rPr>
          <w:rFonts w:ascii="Times New Roman" w:eastAsia="Times New Roman" w:hAnsi="Times New Roman" w:cs="Times New Roman"/>
          <w:noProof/>
          <w:color w:val="000000" w:themeColor="text1"/>
          <w:sz w:val="24"/>
          <w:szCs w:val="24"/>
          <w:lang w:eastAsia="en-GB"/>
        </w:rPr>
        <w:t>Deschepper et al. (2008)</w:t>
      </w:r>
      <w:r w:rsidR="00240E22" w:rsidRPr="0027607C">
        <w:rPr>
          <w:rFonts w:ascii="Times New Roman" w:eastAsia="Times New Roman" w:hAnsi="Times New Roman" w:cs="Times New Roman"/>
          <w:color w:val="000000" w:themeColor="text1"/>
          <w:sz w:val="24"/>
          <w:szCs w:val="24"/>
          <w:lang w:eastAsia="en-GB"/>
        </w:rPr>
        <w:fldChar w:fldCharType="end"/>
      </w:r>
      <w:r w:rsidR="00240E22" w:rsidRPr="0027607C">
        <w:rPr>
          <w:rFonts w:ascii="Times New Roman" w:eastAsia="Times New Roman" w:hAnsi="Times New Roman" w:cs="Times New Roman"/>
          <w:color w:val="000000" w:themeColor="text1"/>
          <w:sz w:val="24"/>
          <w:szCs w:val="24"/>
          <w:lang w:eastAsia="en-GB"/>
        </w:rPr>
        <w:t xml:space="preserve"> found that </w:t>
      </w:r>
      <w:r w:rsidR="00AB2863" w:rsidRPr="0027607C">
        <w:rPr>
          <w:rFonts w:ascii="Times New Roman" w:eastAsia="Times New Roman" w:hAnsi="Times New Roman" w:cs="Times New Roman"/>
          <w:color w:val="000000" w:themeColor="text1"/>
          <w:sz w:val="24"/>
          <w:szCs w:val="24"/>
          <w:lang w:eastAsia="en-GB"/>
        </w:rPr>
        <w:t>masculinity</w:t>
      </w:r>
      <w:r w:rsidR="00240E22" w:rsidRPr="0027607C">
        <w:rPr>
          <w:rFonts w:ascii="Times New Roman" w:eastAsia="Times New Roman" w:hAnsi="Times New Roman" w:cs="Times New Roman"/>
          <w:color w:val="000000" w:themeColor="text1"/>
          <w:sz w:val="24"/>
          <w:szCs w:val="24"/>
          <w:lang w:eastAsia="en-GB"/>
        </w:rPr>
        <w:t xml:space="preserve"> </w:t>
      </w:r>
      <w:r w:rsidR="00AB2863" w:rsidRPr="0027607C">
        <w:rPr>
          <w:rFonts w:ascii="Times New Roman" w:eastAsia="Times New Roman" w:hAnsi="Times New Roman" w:cs="Times New Roman"/>
          <w:color w:val="000000" w:themeColor="text1"/>
          <w:sz w:val="24"/>
          <w:szCs w:val="24"/>
          <w:lang w:eastAsia="en-GB"/>
        </w:rPr>
        <w:t xml:space="preserve">does not show a consistent or significant correlation with antibiotic use across the studies </w:t>
      </w:r>
      <w:proofErr w:type="spellStart"/>
      <w:r w:rsidR="00AB2863" w:rsidRPr="0027607C">
        <w:rPr>
          <w:rFonts w:ascii="Times New Roman" w:eastAsia="Times New Roman" w:hAnsi="Times New Roman" w:cs="Times New Roman"/>
          <w:color w:val="000000" w:themeColor="text1"/>
          <w:sz w:val="24"/>
          <w:szCs w:val="24"/>
          <w:lang w:eastAsia="en-GB"/>
        </w:rPr>
        <w:t>analyzed</w:t>
      </w:r>
      <w:proofErr w:type="spellEnd"/>
      <w:r w:rsidR="00AB2863" w:rsidRPr="0027607C">
        <w:rPr>
          <w:rFonts w:ascii="Times New Roman" w:eastAsia="Times New Roman" w:hAnsi="Times New Roman" w:cs="Times New Roman"/>
          <w:color w:val="000000" w:themeColor="text1"/>
          <w:sz w:val="24"/>
          <w:szCs w:val="24"/>
          <w:lang w:eastAsia="en-GB"/>
        </w:rPr>
        <w:t xml:space="preserve">. It was generally not significantly correlated with either prescribed antibiotic use or self-medication, suggesting that masculine values such as competitiveness or assertiveness may not strongly influence decisions related to antibiotic consumption. However, </w:t>
      </w:r>
      <w:r w:rsidR="00240E22" w:rsidRPr="0027607C">
        <w:rPr>
          <w:rFonts w:ascii="Times New Roman" w:eastAsia="Times New Roman" w:hAnsi="Times New Roman" w:cs="Times New Roman"/>
          <w:color w:val="000000" w:themeColor="text1"/>
          <w:sz w:val="24"/>
          <w:szCs w:val="24"/>
          <w:lang w:eastAsia="en-GB"/>
        </w:rPr>
        <w:t xml:space="preserve">in this meta-analysis, the authors </w:t>
      </w:r>
      <w:r w:rsidR="00240E22" w:rsidRPr="0027607C">
        <w:rPr>
          <w:rFonts w:ascii="Times New Roman" w:eastAsia="Times New Roman" w:hAnsi="Times New Roman" w:cs="Times New Roman"/>
          <w:color w:val="000000" w:themeColor="text1"/>
          <w:sz w:val="24"/>
          <w:szCs w:val="24"/>
          <w:lang w:eastAsia="en-GB"/>
        </w:rPr>
        <w:fldChar w:fldCharType="begin"/>
      </w:r>
      <w:r w:rsidR="00240E22" w:rsidRPr="0027607C">
        <w:rPr>
          <w:rFonts w:ascii="Times New Roman" w:eastAsia="Times New Roman" w:hAnsi="Times New Roman" w:cs="Times New Roman"/>
          <w:color w:val="000000" w:themeColor="text1"/>
          <w:sz w:val="24"/>
          <w:szCs w:val="24"/>
          <w:lang w:eastAsia="en-GB"/>
        </w:rPr>
        <w:instrText xml:space="preserve"> ADDIN EN.CITE &lt;EndNote&gt;&lt;Cite&gt;&lt;Author&gt;Deschepper&lt;/Author&gt;&lt;Year&gt;2008&lt;/Year&gt;&lt;RecNum&gt;40220&lt;/RecNum&gt;&lt;DisplayText&gt;(Deschepper et al., 2008)&lt;/DisplayText&gt;&lt;record&gt;&lt;rec-number&gt;40220&lt;/rec-number&gt;&lt;foreign-keys&gt;&lt;key app="EN" db-id="zvt5praexx25x5efvs3p9dzs2drprse2st95" timestamp="0"&gt;40220&lt;/key&gt;&lt;/foreign-keys&gt;&lt;ref-type name="Journal Article"&gt;17&lt;/ref-type&gt;&lt;contributors&gt;&lt;authors&gt;&lt;author&gt;Deschepper, Reginald&lt;/author&gt;&lt;author&gt;Grigoryan, Larissa&lt;/author&gt;&lt;author&gt;Lundborg, Cecilia Stålsby&lt;/author&gt;&lt;author&gt;Hofstede, Geert&lt;/author&gt;&lt;author&gt;Cohen, Joachim&lt;/author&gt;&lt;author&gt;Kelen, Greta Van Der&lt;/author&gt;&lt;author&gt;Deliens, Luc&lt;/author&gt;&lt;author&gt;Haaijer-Ruskamp, Flora M&lt;/author&gt;&lt;/authors&gt;&lt;/contributors&gt;&lt;titles&gt;&lt;title&gt;Are cultural dimensions relevant for explaining cross-national differences in antibiotic use in Europe?&lt;/title&gt;&lt;secondary-title&gt;BMC health services research&lt;/secondary-title&gt;&lt;/titles&gt;&lt;pages&gt;1-9&lt;/pages&gt;&lt;volume&gt;8&lt;/volume&gt;&lt;number&gt;1&lt;/number&gt;&lt;dates&gt;&lt;year&gt;2008&lt;/year&gt;&lt;/dates&gt;&lt;isbn&gt;1472-6963&lt;/isbn&gt;&lt;urls&gt;&lt;/urls&gt;&lt;/record&gt;&lt;/Cite&gt;&lt;/EndNote&gt;</w:instrText>
      </w:r>
      <w:r w:rsidR="00240E22" w:rsidRPr="0027607C">
        <w:rPr>
          <w:rFonts w:ascii="Times New Roman" w:eastAsia="Times New Roman" w:hAnsi="Times New Roman" w:cs="Times New Roman"/>
          <w:color w:val="000000" w:themeColor="text1"/>
          <w:sz w:val="24"/>
          <w:szCs w:val="24"/>
          <w:lang w:eastAsia="en-GB"/>
        </w:rPr>
        <w:fldChar w:fldCharType="separate"/>
      </w:r>
      <w:r w:rsidR="00240E22" w:rsidRPr="0027607C">
        <w:rPr>
          <w:rFonts w:ascii="Times New Roman" w:eastAsia="Times New Roman" w:hAnsi="Times New Roman" w:cs="Times New Roman"/>
          <w:noProof/>
          <w:color w:val="000000" w:themeColor="text1"/>
          <w:sz w:val="24"/>
          <w:szCs w:val="24"/>
          <w:lang w:eastAsia="en-GB"/>
        </w:rPr>
        <w:t>(Deschepper et al., 2008)</w:t>
      </w:r>
      <w:r w:rsidR="00240E22" w:rsidRPr="0027607C">
        <w:rPr>
          <w:rFonts w:ascii="Times New Roman" w:eastAsia="Times New Roman" w:hAnsi="Times New Roman" w:cs="Times New Roman"/>
          <w:color w:val="000000" w:themeColor="text1"/>
          <w:sz w:val="24"/>
          <w:szCs w:val="24"/>
          <w:lang w:eastAsia="en-GB"/>
        </w:rPr>
        <w:fldChar w:fldCharType="end"/>
      </w:r>
      <w:r w:rsidR="00240E22" w:rsidRPr="0027607C">
        <w:rPr>
          <w:rFonts w:ascii="Times New Roman" w:eastAsia="Times New Roman" w:hAnsi="Times New Roman" w:cs="Times New Roman"/>
          <w:color w:val="000000" w:themeColor="text1"/>
          <w:sz w:val="24"/>
          <w:szCs w:val="24"/>
          <w:lang w:eastAsia="en-GB"/>
        </w:rPr>
        <w:t xml:space="preserve"> found one exception where a </w:t>
      </w:r>
      <w:r w:rsidR="00AB2863" w:rsidRPr="0027607C">
        <w:rPr>
          <w:rFonts w:ascii="Times New Roman" w:eastAsia="Times New Roman" w:hAnsi="Times New Roman" w:cs="Times New Roman"/>
          <w:color w:val="000000" w:themeColor="text1"/>
          <w:sz w:val="24"/>
          <w:szCs w:val="24"/>
          <w:lang w:eastAsia="en-GB"/>
        </w:rPr>
        <w:t xml:space="preserve">strong positive correlation was observed </w:t>
      </w:r>
      <w:r w:rsidR="00240E22" w:rsidRPr="0027607C">
        <w:rPr>
          <w:rFonts w:ascii="Times New Roman" w:eastAsia="Times New Roman" w:hAnsi="Times New Roman" w:cs="Times New Roman"/>
          <w:color w:val="000000" w:themeColor="text1"/>
          <w:sz w:val="24"/>
          <w:szCs w:val="24"/>
          <w:lang w:eastAsia="en-GB"/>
        </w:rPr>
        <w:t>after controlling for GDP per capita</w:t>
      </w:r>
      <w:r w:rsidR="00AB2863" w:rsidRPr="0027607C">
        <w:rPr>
          <w:rFonts w:ascii="Times New Roman" w:eastAsia="Times New Roman" w:hAnsi="Times New Roman" w:cs="Times New Roman"/>
          <w:color w:val="000000" w:themeColor="text1"/>
          <w:sz w:val="24"/>
          <w:szCs w:val="24"/>
          <w:lang w:eastAsia="en-GB"/>
        </w:rPr>
        <w:t xml:space="preserve">, implying that in certain economic contexts, masculinity may become a more relevant factor. </w:t>
      </w:r>
      <w:r w:rsidR="0078299C" w:rsidRPr="0027607C">
        <w:rPr>
          <w:rFonts w:ascii="Times New Roman" w:eastAsia="Times New Roman" w:hAnsi="Times New Roman" w:cs="Times New Roman"/>
          <w:color w:val="000000" w:themeColor="text1"/>
          <w:sz w:val="24"/>
          <w:szCs w:val="24"/>
          <w:lang w:eastAsia="en-GB"/>
        </w:rPr>
        <w:t xml:space="preserve">In another study </w:t>
      </w:r>
      <w:r w:rsidR="0078299C" w:rsidRPr="0027607C">
        <w:rPr>
          <w:rFonts w:ascii="Times New Roman" w:eastAsia="Times New Roman" w:hAnsi="Times New Roman" w:cs="Times New Roman"/>
          <w:color w:val="000000" w:themeColor="text1"/>
          <w:sz w:val="24"/>
          <w:szCs w:val="24"/>
          <w:lang w:eastAsia="en-GB"/>
        </w:rPr>
        <w:fldChar w:fldCharType="begin"/>
      </w:r>
      <w:r w:rsidR="0078299C" w:rsidRPr="0027607C">
        <w:rPr>
          <w:rFonts w:ascii="Times New Roman" w:eastAsia="Times New Roman" w:hAnsi="Times New Roman" w:cs="Times New Roman"/>
          <w:color w:val="000000" w:themeColor="text1"/>
          <w:sz w:val="24"/>
          <w:szCs w:val="24"/>
          <w:lang w:eastAsia="en-GB"/>
        </w:rPr>
        <w:instrText xml:space="preserve"> ADDIN EN.CITE &lt;EndNote&gt;&lt;Cite&gt;&lt;Author&gt;Malik&lt;/Author&gt;&lt;Year&gt;2024&lt;/Year&gt;&lt;RecNum&gt;42583&lt;/RecNum&gt;&lt;DisplayText&gt;(Malik, Yazar, &amp;amp; Yang, 2024)&lt;/DisplayText&gt;&lt;record&gt;&lt;rec-number&gt;42583&lt;/rec-number&gt;&lt;foreign-keys&gt;&lt;key app="EN" db-id="zvt5praexx25x5efvs3p9dzs2drprse2st95" timestamp="1720175650"&gt;42583&lt;/key&gt;&lt;/foreign-keys&gt;&lt;ref-type name="Journal Article"&gt;17&lt;/ref-type&gt;&lt;contributors&gt;&lt;authors&gt;&lt;author&gt;Malik, Tariq H.&lt;/author&gt;&lt;author&gt;Yazar, Orhan H.&lt;/author&gt;&lt;author&gt;Yang, Zhixuan&lt;/author&gt;&lt;/authors&gt;&lt;/contributors&gt;&lt;titles&gt;&lt;title&gt;National wealth, cultural moderators and pollution mortality: a panel analysis of 170 countries&lt;/title&gt;&lt;secondary-title&gt;Digital Economy and Sustainable Development&lt;/secondary-title&gt;&lt;/titles&gt;&lt;periodical&gt;&lt;full-title&gt;Digital Economy and Sustainable Development&lt;/full-title&gt;&lt;/periodical&gt;&lt;pages&gt;11&lt;/pages&gt;&lt;volume&gt;2&lt;/volume&gt;&lt;number&gt;1&lt;/number&gt;&lt;dates&gt;&lt;year&gt;2024&lt;/year&gt;&lt;pub-dates&gt;&lt;date&gt;2024/05/01&lt;/date&gt;&lt;/pub-dates&gt;&lt;/dates&gt;&lt;isbn&gt;2731-9423&lt;/isbn&gt;&lt;urls&gt;&lt;related-urls&gt;&lt;url&gt;https://doi.org/10.1007/s44265-024-00037-2&lt;/url&gt;&lt;/related-urls&gt;&lt;/urls&gt;&lt;electronic-resource-num&gt;10.1007/s44265-024-00037-2&lt;/electronic-resource-num&gt;&lt;/record&gt;&lt;/Cite&gt;&lt;/EndNote&gt;</w:instrText>
      </w:r>
      <w:r w:rsidR="0078299C" w:rsidRPr="0027607C">
        <w:rPr>
          <w:rFonts w:ascii="Times New Roman" w:eastAsia="Times New Roman" w:hAnsi="Times New Roman" w:cs="Times New Roman"/>
          <w:color w:val="000000" w:themeColor="text1"/>
          <w:sz w:val="24"/>
          <w:szCs w:val="24"/>
          <w:lang w:eastAsia="en-GB"/>
        </w:rPr>
        <w:fldChar w:fldCharType="separate"/>
      </w:r>
      <w:r w:rsidR="0078299C" w:rsidRPr="0027607C">
        <w:rPr>
          <w:rFonts w:ascii="Times New Roman" w:eastAsia="Times New Roman" w:hAnsi="Times New Roman" w:cs="Times New Roman"/>
          <w:noProof/>
          <w:color w:val="000000" w:themeColor="text1"/>
          <w:sz w:val="24"/>
          <w:szCs w:val="24"/>
          <w:lang w:eastAsia="en-GB"/>
        </w:rPr>
        <w:t>(Malik, Yazar, &amp; Yang, 2024)</w:t>
      </w:r>
      <w:r w:rsidR="0078299C" w:rsidRPr="0027607C">
        <w:rPr>
          <w:rFonts w:ascii="Times New Roman" w:eastAsia="Times New Roman" w:hAnsi="Times New Roman" w:cs="Times New Roman"/>
          <w:color w:val="000000" w:themeColor="text1"/>
          <w:sz w:val="24"/>
          <w:szCs w:val="24"/>
          <w:lang w:eastAsia="en-GB"/>
        </w:rPr>
        <w:fldChar w:fldCharType="end"/>
      </w:r>
      <w:r w:rsidR="0078299C" w:rsidRPr="0027607C">
        <w:rPr>
          <w:rFonts w:ascii="Times New Roman" w:eastAsia="Times New Roman" w:hAnsi="Times New Roman" w:cs="Times New Roman"/>
          <w:color w:val="000000" w:themeColor="text1"/>
          <w:sz w:val="24"/>
          <w:szCs w:val="24"/>
          <w:lang w:eastAsia="en-GB"/>
        </w:rPr>
        <w:t xml:space="preserve">, </w:t>
      </w:r>
      <w:r w:rsidR="0078299C" w:rsidRPr="0027607C">
        <w:rPr>
          <w:rFonts w:ascii="Times New Roman" w:hAnsi="Times New Roman" w:cs="Times New Roman"/>
          <w:color w:val="000000" w:themeColor="text1"/>
          <w:sz w:val="24"/>
          <w:szCs w:val="24"/>
        </w:rPr>
        <w:t xml:space="preserve">masculinity is positively associated with pollution-related mortalities, suggesting that in cultures where competitiveness, achievement, and assertiveness are emphasized, the negative environmental impacts of economic growth may be intensified. When introduced as a moderator in the relationship between GDP per capita and pollution-related mortality, masculinity shifts the curve in a direction that implies economic development leads to worse environmental health outcomes in high-masculinity societies. This finding contrasts with the more mitigating effects observed in individualist or long-term oriented cultures and reinforces the idea that cultural values like masculinity can exacerbate the environmental and human costs of economic progress.  </w:t>
      </w:r>
    </w:p>
    <w:p w14:paraId="4C188C02" w14:textId="77777777" w:rsidR="00AB2863" w:rsidRPr="0027607C" w:rsidRDefault="00AB2863"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p>
    <w:p w14:paraId="409B22A3" w14:textId="209A278B" w:rsidR="00B45409" w:rsidRPr="0027607C" w:rsidRDefault="0078299C" w:rsidP="00482C00">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color w:val="000000" w:themeColor="text1"/>
          <w:sz w:val="24"/>
          <w:szCs w:val="24"/>
          <w:lang w:eastAsia="en-GB"/>
        </w:rPr>
        <w:t xml:space="preserve">In this study, we opted to include MAS in the analysis because this dimension </w:t>
      </w:r>
      <w:r w:rsidR="006C4C84" w:rsidRPr="0027607C">
        <w:rPr>
          <w:rFonts w:ascii="Times New Roman" w:eastAsia="Times New Roman" w:hAnsi="Times New Roman" w:cs="Times New Roman"/>
          <w:color w:val="000000" w:themeColor="text1"/>
          <w:sz w:val="24"/>
          <w:szCs w:val="24"/>
          <w:lang w:eastAsia="en-GB"/>
        </w:rPr>
        <w:t>captures the extent to which societies value assertiveness, competitiveness, and achievement</w:t>
      </w:r>
      <w:r w:rsidRPr="0027607C">
        <w:rPr>
          <w:rFonts w:ascii="Times New Roman" w:eastAsia="Times New Roman" w:hAnsi="Times New Roman" w:cs="Times New Roman"/>
          <w:color w:val="000000" w:themeColor="text1"/>
          <w:sz w:val="24"/>
          <w:szCs w:val="24"/>
          <w:lang w:eastAsia="en-GB"/>
        </w:rPr>
        <w:t xml:space="preserve"> in contrast to </w:t>
      </w:r>
      <w:r w:rsidR="00482C00" w:rsidRPr="0027607C">
        <w:rPr>
          <w:rFonts w:ascii="Times New Roman" w:eastAsia="Times New Roman" w:hAnsi="Times New Roman" w:cs="Times New Roman"/>
          <w:color w:val="000000" w:themeColor="text1"/>
          <w:sz w:val="24"/>
          <w:szCs w:val="24"/>
          <w:lang w:eastAsia="en-GB"/>
        </w:rPr>
        <w:t>femininity, which</w:t>
      </w:r>
      <w:r w:rsidRPr="0027607C">
        <w:rPr>
          <w:rFonts w:ascii="Times New Roman" w:eastAsia="Times New Roman" w:hAnsi="Times New Roman" w:cs="Times New Roman"/>
          <w:color w:val="000000" w:themeColor="text1"/>
          <w:sz w:val="24"/>
          <w:szCs w:val="24"/>
          <w:lang w:eastAsia="en-GB"/>
        </w:rPr>
        <w:t xml:space="preserve"> focuses on</w:t>
      </w:r>
      <w:r w:rsidR="00772030" w:rsidRPr="0027607C">
        <w:rPr>
          <w:rFonts w:ascii="Times New Roman" w:eastAsia="Times New Roman" w:hAnsi="Times New Roman" w:cs="Times New Roman"/>
          <w:color w:val="000000" w:themeColor="text1"/>
          <w:sz w:val="24"/>
          <w:szCs w:val="24"/>
          <w:lang w:eastAsia="en-GB"/>
        </w:rPr>
        <w:t xml:space="preserve"> </w:t>
      </w:r>
      <w:r w:rsidR="006C4C84" w:rsidRPr="0027607C">
        <w:rPr>
          <w:rFonts w:ascii="Times New Roman" w:eastAsia="Times New Roman" w:hAnsi="Times New Roman" w:cs="Times New Roman"/>
          <w:color w:val="000000" w:themeColor="text1"/>
          <w:sz w:val="24"/>
          <w:szCs w:val="24"/>
          <w:lang w:eastAsia="en-GB"/>
        </w:rPr>
        <w:t xml:space="preserve">quality of life, nurturing, and cooperation. </w:t>
      </w:r>
      <w:r w:rsidR="00482C00" w:rsidRPr="0027607C">
        <w:rPr>
          <w:rFonts w:ascii="Times New Roman" w:eastAsia="Times New Roman" w:hAnsi="Times New Roman" w:cs="Times New Roman"/>
          <w:color w:val="000000" w:themeColor="text1"/>
          <w:sz w:val="24"/>
          <w:szCs w:val="24"/>
          <w:lang w:eastAsia="en-GB"/>
        </w:rPr>
        <w:t xml:space="preserve">Alcohol </w:t>
      </w:r>
      <w:r w:rsidR="006C4C84" w:rsidRPr="0027607C">
        <w:rPr>
          <w:rFonts w:ascii="Times New Roman" w:eastAsia="Times New Roman" w:hAnsi="Times New Roman" w:cs="Times New Roman"/>
          <w:color w:val="000000" w:themeColor="text1"/>
          <w:sz w:val="24"/>
          <w:szCs w:val="24"/>
          <w:lang w:eastAsia="en-GB"/>
        </w:rPr>
        <w:t xml:space="preserve">is typically consumed in formal or celebratory settings, such as business dinners, sports events, or victory celebrations, where it acts as a marker of social standing and masculinity </w:t>
      </w:r>
      <w:r w:rsidR="006C4C84" w:rsidRPr="0027607C">
        <w:rPr>
          <w:rFonts w:ascii="Times New Roman" w:eastAsia="Times New Roman" w:hAnsi="Times New Roman" w:cs="Times New Roman"/>
          <w:color w:val="000000" w:themeColor="text1"/>
          <w:sz w:val="24"/>
          <w:szCs w:val="24"/>
          <w:lang w:eastAsia="en-GB"/>
        </w:rPr>
        <w:fldChar w:fldCharType="begin"/>
      </w:r>
      <w:r w:rsidR="006C4C84" w:rsidRPr="0027607C">
        <w:rPr>
          <w:rFonts w:ascii="Times New Roman" w:eastAsia="Times New Roman" w:hAnsi="Times New Roman" w:cs="Times New Roman"/>
          <w:color w:val="000000" w:themeColor="text1"/>
          <w:sz w:val="24"/>
          <w:szCs w:val="24"/>
          <w:lang w:eastAsia="en-GB"/>
        </w:rPr>
        <w:instrText xml:space="preserve"> ADDIN EN.CITE &lt;EndNote&gt;&lt;Cite&gt;&lt;Author&gt;Hofstede&lt;/Author&gt;&lt;Year&gt;1996&lt;/Year&gt;&lt;RecNum&gt;19637&lt;/RecNum&gt;&lt;DisplayText&gt;(Hofstede, 1996)&lt;/DisplayText&gt;&lt;record&gt;&lt;rec-number&gt;19637&lt;/rec-number&gt;&lt;foreign-keys&gt;&lt;key app="EN" db-id="zvt5praexx25x5efvs3p9dzs2drprse2st95" timestamp="0"&gt;19637&lt;/key&gt;&lt;/foreign-keys&gt;&lt;ref-type name="Journal Article"&gt;17&lt;/ref-type&gt;&lt;contributors&gt;&lt;authors&gt;&lt;author&gt;Hofstede, G.&lt;/author&gt;&lt;/authors&gt;&lt;/contributors&gt;&lt;titles&gt;&lt;title&gt;Gender Stereotypes and Partner Preferences of Asian Women in Masculine and Feminine Cultures&lt;/title&gt;&lt;secondary-title&gt;Journal of Cross Cultural Psychology&lt;/secondary-title&gt;&lt;/titles&gt;&lt;pages&gt;533-546&lt;/pages&gt;&lt;volume&gt;27&lt;/volume&gt;&lt;number&gt;5&lt;/number&gt;&lt;dates&gt;&lt;year&gt;1996&lt;/year&gt;&lt;/dates&gt;&lt;accession-num&gt;RN014896600&lt;/accession-num&gt;&lt;call-num&gt;155.8&amp;#xD;BF728&amp;#xD;4965.670000&lt;/call-num&gt;&lt;urls&gt;&lt;/urls&gt;&lt;/record&gt;&lt;/Cite&gt;&lt;/EndNote&gt;</w:instrText>
      </w:r>
      <w:r w:rsidR="006C4C84" w:rsidRPr="0027607C">
        <w:rPr>
          <w:rFonts w:ascii="Times New Roman" w:eastAsia="Times New Roman" w:hAnsi="Times New Roman" w:cs="Times New Roman"/>
          <w:color w:val="000000" w:themeColor="text1"/>
          <w:sz w:val="24"/>
          <w:szCs w:val="24"/>
          <w:lang w:eastAsia="en-GB"/>
        </w:rPr>
        <w:fldChar w:fldCharType="separate"/>
      </w:r>
      <w:r w:rsidR="006C4C84" w:rsidRPr="0027607C">
        <w:rPr>
          <w:rFonts w:ascii="Times New Roman" w:eastAsia="Times New Roman" w:hAnsi="Times New Roman" w:cs="Times New Roman"/>
          <w:noProof/>
          <w:color w:val="000000" w:themeColor="text1"/>
          <w:sz w:val="24"/>
          <w:szCs w:val="24"/>
          <w:lang w:eastAsia="en-GB"/>
        </w:rPr>
        <w:t>(Hofstede, 1996)</w:t>
      </w:r>
      <w:r w:rsidR="006C4C84" w:rsidRPr="0027607C">
        <w:rPr>
          <w:rFonts w:ascii="Times New Roman" w:eastAsia="Times New Roman" w:hAnsi="Times New Roman" w:cs="Times New Roman"/>
          <w:color w:val="000000" w:themeColor="text1"/>
          <w:sz w:val="24"/>
          <w:szCs w:val="24"/>
          <w:lang w:eastAsia="en-GB"/>
        </w:rPr>
        <w:fldChar w:fldCharType="end"/>
      </w:r>
      <w:r w:rsidR="006C4C84" w:rsidRPr="0027607C">
        <w:rPr>
          <w:rFonts w:ascii="Times New Roman" w:eastAsia="Times New Roman" w:hAnsi="Times New Roman" w:cs="Times New Roman"/>
          <w:color w:val="000000" w:themeColor="text1"/>
          <w:sz w:val="24"/>
          <w:szCs w:val="24"/>
          <w:lang w:eastAsia="en-GB"/>
        </w:rPr>
        <w:t xml:space="preserve">. Coffee, by contrast, is generally seen as a functional, routine beverage associated with work or relaxation rather than social status or achievement. Consequently, in masculine cultures, the focus on alcohol as a symbol of status </w:t>
      </w:r>
      <w:r w:rsidR="00482C00" w:rsidRPr="0027607C">
        <w:rPr>
          <w:rFonts w:ascii="Times New Roman" w:eastAsia="Times New Roman" w:hAnsi="Times New Roman" w:cs="Times New Roman"/>
          <w:color w:val="000000" w:themeColor="text1"/>
          <w:sz w:val="24"/>
          <w:szCs w:val="24"/>
          <w:lang w:eastAsia="en-GB"/>
        </w:rPr>
        <w:t>and</w:t>
      </w:r>
      <w:r w:rsidR="006C4C84" w:rsidRPr="0027607C">
        <w:rPr>
          <w:rFonts w:ascii="Times New Roman" w:eastAsia="Times New Roman" w:hAnsi="Times New Roman" w:cs="Times New Roman"/>
          <w:color w:val="000000" w:themeColor="text1"/>
          <w:sz w:val="24"/>
          <w:szCs w:val="24"/>
          <w:lang w:eastAsia="en-GB"/>
        </w:rPr>
        <w:t xml:space="preserve"> coffee consumption</w:t>
      </w:r>
      <w:r w:rsidR="00482C00" w:rsidRPr="0027607C">
        <w:rPr>
          <w:rFonts w:ascii="Times New Roman" w:eastAsia="Times New Roman" w:hAnsi="Times New Roman" w:cs="Times New Roman"/>
          <w:color w:val="000000" w:themeColor="text1"/>
          <w:sz w:val="24"/>
          <w:szCs w:val="24"/>
          <w:lang w:eastAsia="en-GB"/>
        </w:rPr>
        <w:t xml:space="preserve"> can vary. Based on the cultural theoretical underpinning, we expect masculinity to show moderating effects in the analysis of the link between coffee consumption and alcohol consumption. </w:t>
      </w:r>
    </w:p>
    <w:p w14:paraId="0E293753" w14:textId="77777777" w:rsidR="006C4C84" w:rsidRPr="0027607C" w:rsidRDefault="006C4C84" w:rsidP="00A53B5D">
      <w:pPr>
        <w:autoSpaceDE w:val="0"/>
        <w:autoSpaceDN w:val="0"/>
        <w:adjustRightInd w:val="0"/>
        <w:spacing w:after="0" w:line="360" w:lineRule="auto"/>
        <w:ind w:firstLine="907"/>
        <w:jc w:val="center"/>
        <w:rPr>
          <w:rFonts w:ascii="Times New Roman" w:eastAsia="Times New Roman" w:hAnsi="Times New Roman" w:cs="Times New Roman"/>
          <w:color w:val="000000" w:themeColor="text1"/>
          <w:sz w:val="24"/>
          <w:szCs w:val="24"/>
          <w:lang w:eastAsia="en-GB"/>
        </w:rPr>
      </w:pPr>
    </w:p>
    <w:p w14:paraId="7278B8A5" w14:textId="21E7A390" w:rsidR="006C4C84" w:rsidRPr="0027607C" w:rsidRDefault="006C4C84" w:rsidP="00A53B5D">
      <w:pPr>
        <w:jc w:val="center"/>
        <w:rPr>
          <w:rFonts w:ascii="Times New Roman" w:eastAsia="Times New Roman" w:hAnsi="Times New Roman" w:cs="Times New Roman"/>
          <w:i/>
          <w:iCs/>
          <w:color w:val="000000" w:themeColor="text1"/>
          <w:sz w:val="24"/>
          <w:szCs w:val="24"/>
          <w:lang w:eastAsia="en-GB"/>
        </w:rPr>
      </w:pPr>
      <w:r w:rsidRPr="0027607C">
        <w:rPr>
          <w:rFonts w:ascii="Times New Roman" w:eastAsia="Times New Roman" w:hAnsi="Times New Roman" w:cs="Times New Roman"/>
          <w:b/>
          <w:bCs/>
          <w:i/>
          <w:iCs/>
          <w:color w:val="000000" w:themeColor="text1"/>
          <w:sz w:val="24"/>
          <w:szCs w:val="24"/>
          <w:lang w:eastAsia="en-GB"/>
        </w:rPr>
        <w:t>Hypothesis 4:</w:t>
      </w:r>
      <w:r w:rsidRPr="0027607C">
        <w:rPr>
          <w:rFonts w:ascii="Times New Roman" w:eastAsia="Times New Roman" w:hAnsi="Times New Roman" w:cs="Times New Roman"/>
          <w:i/>
          <w:iCs/>
          <w:color w:val="000000" w:themeColor="text1"/>
          <w:sz w:val="24"/>
          <w:szCs w:val="24"/>
          <w:lang w:eastAsia="en-GB"/>
        </w:rPr>
        <w:t xml:space="preserve"> Masculinity (MAS) moderates the relationship between </w:t>
      </w:r>
      <w:r w:rsidR="00772030" w:rsidRPr="0027607C">
        <w:rPr>
          <w:rFonts w:ascii="Times New Roman" w:eastAsia="Times New Roman" w:hAnsi="Times New Roman" w:cs="Times New Roman"/>
          <w:i/>
          <w:iCs/>
          <w:color w:val="000000" w:themeColor="text1"/>
          <w:sz w:val="24"/>
          <w:szCs w:val="24"/>
          <w:lang w:eastAsia="en-GB"/>
        </w:rPr>
        <w:t xml:space="preserve">increasing coffee consumption and decreasing </w:t>
      </w:r>
      <w:r w:rsidRPr="0027607C">
        <w:rPr>
          <w:rFonts w:ascii="Times New Roman" w:eastAsia="Times New Roman" w:hAnsi="Times New Roman" w:cs="Times New Roman"/>
          <w:i/>
          <w:iCs/>
          <w:color w:val="000000" w:themeColor="text1"/>
          <w:sz w:val="24"/>
          <w:szCs w:val="24"/>
          <w:lang w:eastAsia="en-GB"/>
        </w:rPr>
        <w:t xml:space="preserve">alcohol consumption </w:t>
      </w:r>
      <w:r w:rsidR="00772030" w:rsidRPr="0027607C">
        <w:rPr>
          <w:rFonts w:ascii="Times New Roman" w:eastAsia="Times New Roman" w:hAnsi="Times New Roman" w:cs="Times New Roman"/>
          <w:i/>
          <w:iCs/>
          <w:color w:val="000000" w:themeColor="text1"/>
          <w:sz w:val="24"/>
          <w:szCs w:val="24"/>
          <w:lang w:eastAsia="en-GB"/>
        </w:rPr>
        <w:t xml:space="preserve"> </w:t>
      </w:r>
    </w:p>
    <w:p w14:paraId="304F097E" w14:textId="77777777" w:rsidR="006C4C84" w:rsidRPr="0027607C" w:rsidRDefault="006C4C84"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p>
    <w:p w14:paraId="09A9B79E" w14:textId="6E6E7E00" w:rsidR="00C774CB" w:rsidRPr="0027607C" w:rsidRDefault="006C4C84"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r w:rsidRPr="0027607C">
        <w:rPr>
          <w:rFonts w:ascii="Times New Roman" w:eastAsia="Times New Roman" w:hAnsi="Times New Roman" w:cs="Times New Roman"/>
          <w:b/>
          <w:bCs/>
          <w:i/>
          <w:iCs/>
          <w:color w:val="000000" w:themeColor="text1"/>
          <w:sz w:val="24"/>
          <w:szCs w:val="24"/>
          <w:lang w:eastAsia="en-GB"/>
        </w:rPr>
        <w:t>Uncertainty Avoidance (UAI):</w:t>
      </w:r>
      <w:r w:rsidRPr="0027607C">
        <w:rPr>
          <w:rFonts w:ascii="Times New Roman" w:eastAsia="Times New Roman" w:hAnsi="Times New Roman" w:cs="Times New Roman"/>
          <w:color w:val="000000" w:themeColor="text1"/>
          <w:sz w:val="24"/>
          <w:szCs w:val="24"/>
          <w:lang w:eastAsia="en-GB"/>
        </w:rPr>
        <w:t xml:space="preserve">  </w:t>
      </w:r>
      <w:r w:rsidR="00482C00" w:rsidRPr="0027607C">
        <w:rPr>
          <w:rFonts w:ascii="Times New Roman" w:eastAsia="Times New Roman" w:hAnsi="Times New Roman" w:cs="Times New Roman"/>
          <w:color w:val="000000" w:themeColor="text1"/>
          <w:sz w:val="24"/>
          <w:szCs w:val="24"/>
          <w:lang w:eastAsia="en-GB"/>
        </w:rPr>
        <w:t xml:space="preserve">The UAI is an index of uncertainty avoidance versus tolerance, and it has an explicit effect on culturally shaped behaviours—like the increase in coffee consumption and decrease in alcohol consumption. </w:t>
      </w:r>
      <w:r w:rsidR="00E82557" w:rsidRPr="0027607C">
        <w:rPr>
          <w:rFonts w:ascii="Times New Roman" w:eastAsia="Times New Roman" w:hAnsi="Times New Roman" w:cs="Times New Roman"/>
          <w:color w:val="000000" w:themeColor="text1"/>
          <w:sz w:val="24"/>
          <w:szCs w:val="24"/>
          <w:lang w:eastAsia="en-GB"/>
        </w:rPr>
        <w:t>I</w:t>
      </w:r>
      <w:r w:rsidR="00416911" w:rsidRPr="0027607C">
        <w:rPr>
          <w:rFonts w:ascii="Times New Roman" w:eastAsia="Times New Roman" w:hAnsi="Times New Roman" w:cs="Times New Roman"/>
          <w:color w:val="000000" w:themeColor="text1"/>
          <w:sz w:val="24"/>
          <w:szCs w:val="24"/>
          <w:lang w:eastAsia="en-GB"/>
        </w:rPr>
        <w:t xml:space="preserve">n high-UAI cultures, there is a strong emphasis on predictability, stability, and clear social norms. </w:t>
      </w:r>
      <w:r w:rsidR="00482C00" w:rsidRPr="0027607C">
        <w:rPr>
          <w:rFonts w:ascii="Times New Roman" w:eastAsia="Times New Roman" w:hAnsi="Times New Roman" w:cs="Times New Roman"/>
          <w:color w:val="000000" w:themeColor="text1"/>
          <w:sz w:val="24"/>
          <w:szCs w:val="24"/>
          <w:lang w:eastAsia="en-GB"/>
        </w:rPr>
        <w:t xml:space="preserve">In an empirical study on clinical trials, </w:t>
      </w:r>
      <w:r w:rsidR="00416911" w:rsidRPr="0027607C">
        <w:rPr>
          <w:rFonts w:ascii="Times New Roman" w:eastAsia="Times New Roman" w:hAnsi="Times New Roman" w:cs="Times New Roman"/>
          <w:color w:val="000000" w:themeColor="text1"/>
          <w:sz w:val="24"/>
          <w:szCs w:val="24"/>
          <w:lang w:eastAsia="en-GB"/>
        </w:rPr>
        <w:fldChar w:fldCharType="begin"/>
      </w:r>
      <w:r w:rsidR="00416911" w:rsidRPr="0027607C">
        <w:rPr>
          <w:rFonts w:ascii="Times New Roman" w:eastAsia="Times New Roman" w:hAnsi="Times New Roman" w:cs="Times New Roman"/>
          <w:color w:val="000000" w:themeColor="text1"/>
          <w:sz w:val="24"/>
          <w:szCs w:val="24"/>
          <w:lang w:eastAsia="en-GB"/>
        </w:rPr>
        <w:instrText xml:space="preserve"> ADDIN EN.CITE &lt;EndNote&gt;&lt;Cite AuthorYear="1"&gt;&lt;Author&gt;Malik&lt;/Author&gt;&lt;Year&gt;2020&lt;/Year&gt;&lt;RecNum&gt;37358&lt;/RecNum&gt;&lt;DisplayText&gt;Malik (2020)&lt;/DisplayText&gt;&lt;record&gt;&lt;rec-number&gt;37358&lt;/rec-number&gt;&lt;foreign-keys&gt;&lt;key app="EN" db-id="zvt5praexx25x5efvs3p9dzs2drprse2st95" timestamp="0"&gt;37358&lt;/key&gt;&lt;/foreign-keys&gt;&lt;ref-type name="Journal Article"&gt;17&lt;/ref-type&gt;&lt;contributors&gt;&lt;authors&gt;&lt;author&gt;Malik, Tariq H.&lt;/author&gt;&lt;/authors&gt;&lt;/contributors&gt;&lt;titles&gt;&lt;title&gt;Culturally Imprinted Anxiety and the Itinerary of Clinical Trial Projects for its Management&lt;/title&gt;&lt;secondary-title&gt;Cross-Cultural Research&lt;/secondary-title&gt;&lt;/titles&gt;&lt;periodical&gt;&lt;full-title&gt;Cross-Cultural Research&lt;/full-title&gt;&lt;/periodical&gt;&lt;pages&gt;1–31&lt;/pages&gt;&lt;volume&gt;55&lt;/volume&gt;&lt;number&gt; &lt;/number&gt;&lt;dates&gt;&lt;year&gt;2020&lt;/year&gt;&lt;/dates&gt;&lt;urls&gt;&lt;/urls&gt;&lt;/record&gt;&lt;/Cite&gt;&lt;/EndNote&gt;</w:instrText>
      </w:r>
      <w:r w:rsidR="00416911" w:rsidRPr="0027607C">
        <w:rPr>
          <w:rFonts w:ascii="Times New Roman" w:eastAsia="Times New Roman" w:hAnsi="Times New Roman" w:cs="Times New Roman"/>
          <w:color w:val="000000" w:themeColor="text1"/>
          <w:sz w:val="24"/>
          <w:szCs w:val="24"/>
          <w:lang w:eastAsia="en-GB"/>
        </w:rPr>
        <w:fldChar w:fldCharType="separate"/>
      </w:r>
      <w:r w:rsidR="00416911" w:rsidRPr="0027607C">
        <w:rPr>
          <w:rFonts w:ascii="Times New Roman" w:eastAsia="Times New Roman" w:hAnsi="Times New Roman" w:cs="Times New Roman"/>
          <w:noProof/>
          <w:color w:val="000000" w:themeColor="text1"/>
          <w:sz w:val="24"/>
          <w:szCs w:val="24"/>
          <w:lang w:eastAsia="en-GB"/>
        </w:rPr>
        <w:t>Malik (2020)</w:t>
      </w:r>
      <w:r w:rsidR="00416911" w:rsidRPr="0027607C">
        <w:rPr>
          <w:rFonts w:ascii="Times New Roman" w:eastAsia="Times New Roman" w:hAnsi="Times New Roman" w:cs="Times New Roman"/>
          <w:color w:val="000000" w:themeColor="text1"/>
          <w:sz w:val="24"/>
          <w:szCs w:val="24"/>
          <w:lang w:eastAsia="en-GB"/>
        </w:rPr>
        <w:fldChar w:fldCharType="end"/>
      </w:r>
      <w:r w:rsidR="00416911" w:rsidRPr="0027607C">
        <w:rPr>
          <w:rFonts w:ascii="Times New Roman" w:eastAsia="Times New Roman" w:hAnsi="Times New Roman" w:cs="Times New Roman"/>
          <w:color w:val="000000" w:themeColor="text1"/>
          <w:sz w:val="24"/>
          <w:szCs w:val="24"/>
          <w:lang w:eastAsia="en-GB"/>
        </w:rPr>
        <w:t xml:space="preserve"> highlights how culturally imprinted anxiety in high-UAI societies</w:t>
      </w:r>
      <w:r w:rsidR="00482C00" w:rsidRPr="0027607C">
        <w:rPr>
          <w:rFonts w:ascii="Times New Roman" w:eastAsia="Times New Roman" w:hAnsi="Times New Roman" w:cs="Times New Roman"/>
          <w:color w:val="000000" w:themeColor="text1"/>
          <w:sz w:val="24"/>
          <w:szCs w:val="24"/>
          <w:lang w:eastAsia="en-GB"/>
        </w:rPr>
        <w:t xml:space="preserve">, through the empirics of clinical trials selections, </w:t>
      </w:r>
      <w:r w:rsidR="00416911" w:rsidRPr="0027607C">
        <w:rPr>
          <w:rFonts w:ascii="Times New Roman" w:eastAsia="Times New Roman" w:hAnsi="Times New Roman" w:cs="Times New Roman"/>
          <w:color w:val="000000" w:themeColor="text1"/>
          <w:sz w:val="24"/>
          <w:szCs w:val="24"/>
          <w:lang w:eastAsia="en-GB"/>
        </w:rPr>
        <w:t xml:space="preserve">leads to the compartmentalisation of behaviours, including consumption patterns, to manage social and personal uncertainty. </w:t>
      </w:r>
      <w:r w:rsidR="00482C00" w:rsidRPr="0027607C">
        <w:rPr>
          <w:rFonts w:ascii="Times New Roman" w:eastAsia="Times New Roman" w:hAnsi="Times New Roman" w:cs="Times New Roman"/>
          <w:color w:val="000000" w:themeColor="text1"/>
          <w:sz w:val="24"/>
          <w:szCs w:val="24"/>
          <w:lang w:eastAsia="en-GB"/>
        </w:rPr>
        <w:t>Another</w:t>
      </w:r>
      <w:r w:rsidR="00E82557" w:rsidRPr="0027607C">
        <w:rPr>
          <w:rFonts w:ascii="Times New Roman" w:eastAsia="Times New Roman" w:hAnsi="Times New Roman" w:cs="Times New Roman"/>
          <w:color w:val="000000" w:themeColor="text1"/>
          <w:sz w:val="24"/>
          <w:szCs w:val="24"/>
          <w:lang w:eastAsia="en-GB"/>
        </w:rPr>
        <w:t xml:space="preserve"> study</w:t>
      </w:r>
      <w:r w:rsidR="00416911" w:rsidRPr="0027607C">
        <w:rPr>
          <w:rFonts w:ascii="Times New Roman" w:eastAsia="Times New Roman" w:hAnsi="Times New Roman" w:cs="Times New Roman"/>
          <w:color w:val="000000" w:themeColor="text1"/>
          <w:sz w:val="24"/>
          <w:szCs w:val="24"/>
          <w:lang w:eastAsia="en-GB"/>
        </w:rPr>
        <w:t xml:space="preserve"> on broader social anxieties </w:t>
      </w:r>
      <w:r w:rsidR="00416911" w:rsidRPr="0027607C">
        <w:rPr>
          <w:rFonts w:ascii="Times New Roman" w:eastAsia="Times New Roman" w:hAnsi="Times New Roman" w:cs="Times New Roman"/>
          <w:color w:val="000000" w:themeColor="text1"/>
          <w:sz w:val="24"/>
          <w:szCs w:val="24"/>
          <w:lang w:eastAsia="en-GB"/>
        </w:rPr>
        <w:fldChar w:fldCharType="begin"/>
      </w:r>
      <w:r w:rsidR="00416911" w:rsidRPr="0027607C">
        <w:rPr>
          <w:rFonts w:ascii="Times New Roman" w:eastAsia="Times New Roman" w:hAnsi="Times New Roman" w:cs="Times New Roman"/>
          <w:color w:val="000000" w:themeColor="text1"/>
          <w:sz w:val="24"/>
          <w:szCs w:val="24"/>
          <w:lang w:eastAsia="en-GB"/>
        </w:rPr>
        <w:instrText xml:space="preserve"> ADDIN EN.CITE &lt;EndNote&gt;&lt;Cite&gt;&lt;Author&gt;Tunstall&lt;/Author&gt;&lt;Year&gt;2002&lt;/Year&gt;&lt;RecNum&gt;41043&lt;/RecNum&gt;&lt;DisplayText&gt;(Tunstall, 2002)&lt;/DisplayText&gt;&lt;record&gt;&lt;rec-number&gt;41043&lt;/rec-number&gt;&lt;foreign-keys&gt;&lt;key app="EN" db-id="zvt5praexx25x5efvs3p9dzs2drprse2st95" timestamp="0"&gt;41043&lt;/key&gt;&lt;/foreign-keys&gt;&lt;ref-type name="Journal Article"&gt;17&lt;/ref-type&gt;&lt;contributors&gt;&lt;authors&gt;&lt;author&gt;Tunstall, N&lt;/author&gt;&lt;/authors&gt;&lt;/contributors&gt;&lt;titles&gt;&lt;title&gt;Genetic risk factors and variation in European suicide rates&lt;/title&gt;&lt;secondary-title&gt;The British Journal of Psychiatry&lt;/secondary-title&gt;&lt;/titles&gt;&lt;pages&gt;277-277&lt;/pages&gt;&lt;volume&gt;180&lt;/volume&gt;&lt;number&gt;3&lt;/number&gt;&lt;dates&gt;&lt;year&gt;2002&lt;/year&gt;&lt;/dates&gt;&lt;isbn&gt;0007-1250&lt;/isbn&gt;&lt;urls&gt;&lt;/urls&gt;&lt;/record&gt;&lt;/Cite&gt;&lt;/EndNote&gt;</w:instrText>
      </w:r>
      <w:r w:rsidR="00416911" w:rsidRPr="0027607C">
        <w:rPr>
          <w:rFonts w:ascii="Times New Roman" w:eastAsia="Times New Roman" w:hAnsi="Times New Roman" w:cs="Times New Roman"/>
          <w:color w:val="000000" w:themeColor="text1"/>
          <w:sz w:val="24"/>
          <w:szCs w:val="24"/>
          <w:lang w:eastAsia="en-GB"/>
        </w:rPr>
        <w:fldChar w:fldCharType="separate"/>
      </w:r>
      <w:r w:rsidR="00416911" w:rsidRPr="0027607C">
        <w:rPr>
          <w:rFonts w:ascii="Times New Roman" w:eastAsia="Times New Roman" w:hAnsi="Times New Roman" w:cs="Times New Roman"/>
          <w:noProof/>
          <w:color w:val="000000" w:themeColor="text1"/>
          <w:sz w:val="24"/>
          <w:szCs w:val="24"/>
          <w:lang w:eastAsia="en-GB"/>
        </w:rPr>
        <w:t>(Tunstall, 2002)</w:t>
      </w:r>
      <w:r w:rsidR="00416911" w:rsidRPr="0027607C">
        <w:rPr>
          <w:rFonts w:ascii="Times New Roman" w:eastAsia="Times New Roman" w:hAnsi="Times New Roman" w:cs="Times New Roman"/>
          <w:color w:val="000000" w:themeColor="text1"/>
          <w:sz w:val="24"/>
          <w:szCs w:val="24"/>
          <w:lang w:eastAsia="en-GB"/>
        </w:rPr>
        <w:fldChar w:fldCharType="end"/>
      </w:r>
      <w:r w:rsidR="00E82557" w:rsidRPr="0027607C">
        <w:rPr>
          <w:rFonts w:ascii="Times New Roman" w:eastAsia="Times New Roman" w:hAnsi="Times New Roman" w:cs="Times New Roman"/>
          <w:color w:val="000000" w:themeColor="text1"/>
          <w:sz w:val="24"/>
          <w:szCs w:val="24"/>
          <w:lang w:eastAsia="en-GB"/>
        </w:rPr>
        <w:t xml:space="preserve"> reveals that </w:t>
      </w:r>
      <w:r w:rsidR="00416911" w:rsidRPr="0027607C">
        <w:rPr>
          <w:rFonts w:ascii="Times New Roman" w:eastAsia="Times New Roman" w:hAnsi="Times New Roman" w:cs="Times New Roman"/>
          <w:color w:val="000000" w:themeColor="text1"/>
          <w:sz w:val="24"/>
          <w:szCs w:val="24"/>
          <w:lang w:eastAsia="en-GB"/>
        </w:rPr>
        <w:t xml:space="preserve">societies with higher levels of perceived risk and fear may adopt more rigid, structured behaviours, including in health and social consumption, to maintain a sense of control and reduce perceived threats. This reinforces the idea that in these cultures, coffee </w:t>
      </w:r>
      <w:r w:rsidR="00482C00" w:rsidRPr="0027607C">
        <w:rPr>
          <w:rFonts w:ascii="Times New Roman" w:eastAsia="Times New Roman" w:hAnsi="Times New Roman" w:cs="Times New Roman"/>
          <w:color w:val="000000" w:themeColor="text1"/>
          <w:sz w:val="24"/>
          <w:szCs w:val="24"/>
          <w:lang w:eastAsia="en-GB"/>
        </w:rPr>
        <w:t xml:space="preserve">and alcohol </w:t>
      </w:r>
      <w:r w:rsidR="00416911" w:rsidRPr="0027607C">
        <w:rPr>
          <w:rFonts w:ascii="Times New Roman" w:eastAsia="Times New Roman" w:hAnsi="Times New Roman" w:cs="Times New Roman"/>
          <w:color w:val="000000" w:themeColor="text1"/>
          <w:sz w:val="24"/>
          <w:szCs w:val="24"/>
          <w:lang w:eastAsia="en-GB"/>
        </w:rPr>
        <w:t xml:space="preserve">consumption become distinctly separated, </w:t>
      </w:r>
      <w:r w:rsidR="00447BDE" w:rsidRPr="0027607C">
        <w:rPr>
          <w:rFonts w:ascii="Times New Roman" w:eastAsia="Times New Roman" w:hAnsi="Times New Roman" w:cs="Times New Roman"/>
          <w:color w:val="000000" w:themeColor="text1"/>
          <w:sz w:val="24"/>
          <w:szCs w:val="24"/>
          <w:lang w:eastAsia="en-GB"/>
        </w:rPr>
        <w:t xml:space="preserve">changing the scope for the growth of one and the contraction of the other. </w:t>
      </w:r>
      <w:r w:rsidR="00416911" w:rsidRPr="0027607C">
        <w:rPr>
          <w:rFonts w:ascii="Times New Roman" w:eastAsia="Times New Roman" w:hAnsi="Times New Roman" w:cs="Times New Roman"/>
          <w:color w:val="000000" w:themeColor="text1"/>
          <w:sz w:val="24"/>
          <w:szCs w:val="24"/>
          <w:lang w:eastAsia="en-GB"/>
        </w:rPr>
        <w:t xml:space="preserve">Conversely, in low-UAI cultures, people are more open to ambiguity and are comfortable navigating less structured social norms.  The reduced anxiety around uncertainty in these cultures, as Malik (2020) suggests, promotes greater adaptability and fluidity in social behaviour, weakening the negative association between </w:t>
      </w:r>
      <w:r w:rsidR="00447BDE" w:rsidRPr="0027607C">
        <w:rPr>
          <w:rFonts w:ascii="Times New Roman" w:eastAsia="Times New Roman" w:hAnsi="Times New Roman" w:cs="Times New Roman"/>
          <w:color w:val="000000" w:themeColor="text1"/>
          <w:sz w:val="24"/>
          <w:szCs w:val="24"/>
          <w:lang w:eastAsia="en-GB"/>
        </w:rPr>
        <w:t xml:space="preserve">the upward trend of coffee </w:t>
      </w:r>
      <w:r w:rsidR="00416911" w:rsidRPr="0027607C">
        <w:rPr>
          <w:rFonts w:ascii="Times New Roman" w:eastAsia="Times New Roman" w:hAnsi="Times New Roman" w:cs="Times New Roman"/>
          <w:color w:val="000000" w:themeColor="text1"/>
          <w:sz w:val="24"/>
          <w:szCs w:val="24"/>
          <w:lang w:eastAsia="en-GB"/>
        </w:rPr>
        <w:t xml:space="preserve">consumption and </w:t>
      </w:r>
      <w:r w:rsidR="00447BDE" w:rsidRPr="0027607C">
        <w:rPr>
          <w:rFonts w:ascii="Times New Roman" w:eastAsia="Times New Roman" w:hAnsi="Times New Roman" w:cs="Times New Roman"/>
          <w:color w:val="000000" w:themeColor="text1"/>
          <w:sz w:val="24"/>
          <w:szCs w:val="24"/>
          <w:lang w:eastAsia="en-GB"/>
        </w:rPr>
        <w:t xml:space="preserve">the downward trend of alcohol consumption. </w:t>
      </w:r>
    </w:p>
    <w:p w14:paraId="4CAD6BBD" w14:textId="40F5A625" w:rsidR="006C4C84" w:rsidRPr="0027607C" w:rsidRDefault="00C774CB" w:rsidP="000A3EAC">
      <w:pPr>
        <w:autoSpaceDE w:val="0"/>
        <w:autoSpaceDN w:val="0"/>
        <w:adjustRightInd w:val="0"/>
        <w:spacing w:after="0" w:line="360" w:lineRule="auto"/>
        <w:ind w:firstLine="907"/>
        <w:jc w:val="both"/>
        <w:rPr>
          <w:rFonts w:ascii="Times New Roman" w:hAnsi="Times New Roman" w:cs="Times New Roman"/>
          <w:color w:val="000000" w:themeColor="text1"/>
          <w:sz w:val="24"/>
          <w:szCs w:val="24"/>
        </w:rPr>
      </w:pPr>
      <w:r w:rsidRPr="0027607C">
        <w:rPr>
          <w:rFonts w:ascii="Times New Roman" w:eastAsia="Times New Roman" w:hAnsi="Times New Roman" w:cs="Times New Roman"/>
          <w:color w:val="000000" w:themeColor="text1"/>
          <w:sz w:val="24"/>
          <w:szCs w:val="24"/>
          <w:lang w:eastAsia="en-GB"/>
        </w:rPr>
        <w:t xml:space="preserve">Empirical literature suggests </w:t>
      </w:r>
      <w:r w:rsidR="00827C86" w:rsidRPr="0027607C">
        <w:rPr>
          <w:rFonts w:ascii="Times New Roman" w:eastAsia="Times New Roman" w:hAnsi="Times New Roman" w:cs="Times New Roman"/>
          <w:color w:val="000000" w:themeColor="text1"/>
          <w:sz w:val="24"/>
          <w:szCs w:val="24"/>
          <w:lang w:eastAsia="en-GB"/>
        </w:rPr>
        <w:t>that high</w:t>
      </w:r>
      <w:r w:rsidRPr="0027607C">
        <w:rPr>
          <w:rFonts w:ascii="Times New Roman" w:eastAsia="Times New Roman" w:hAnsi="Times New Roman" w:cs="Times New Roman"/>
          <w:color w:val="000000" w:themeColor="text1"/>
          <w:sz w:val="24"/>
          <w:szCs w:val="24"/>
          <w:lang w:eastAsia="en-GB"/>
        </w:rPr>
        <w:t xml:space="preserve"> UAI societies tend to </w:t>
      </w:r>
      <w:proofErr w:type="spellStart"/>
      <w:r w:rsidRPr="0027607C">
        <w:rPr>
          <w:rFonts w:ascii="Times New Roman" w:eastAsia="Times New Roman" w:hAnsi="Times New Roman" w:cs="Times New Roman"/>
          <w:color w:val="000000" w:themeColor="text1"/>
          <w:sz w:val="24"/>
          <w:szCs w:val="24"/>
          <w:lang w:eastAsia="en-GB"/>
        </w:rPr>
        <w:t>favor</w:t>
      </w:r>
      <w:proofErr w:type="spellEnd"/>
      <w:r w:rsidRPr="0027607C">
        <w:rPr>
          <w:rFonts w:ascii="Times New Roman" w:eastAsia="Times New Roman" w:hAnsi="Times New Roman" w:cs="Times New Roman"/>
          <w:color w:val="000000" w:themeColor="text1"/>
          <w:sz w:val="24"/>
          <w:szCs w:val="24"/>
          <w:lang w:eastAsia="en-GB"/>
        </w:rPr>
        <w:t xml:space="preserve"> structured routines and predictability</w:t>
      </w:r>
      <w:r w:rsidR="00827C86" w:rsidRPr="0027607C">
        <w:rPr>
          <w:rFonts w:ascii="Times New Roman" w:eastAsia="Times New Roman" w:hAnsi="Times New Roman" w:cs="Times New Roman"/>
          <w:color w:val="000000" w:themeColor="text1"/>
          <w:sz w:val="24"/>
          <w:szCs w:val="24"/>
          <w:lang w:eastAsia="en-GB"/>
        </w:rPr>
        <w:t xml:space="preserve"> </w:t>
      </w:r>
      <w:r w:rsidRPr="0027607C">
        <w:rPr>
          <w:rFonts w:ascii="Times New Roman" w:eastAsia="Times New Roman" w:hAnsi="Times New Roman" w:cs="Times New Roman"/>
          <w:color w:val="000000" w:themeColor="text1"/>
          <w:sz w:val="24"/>
          <w:szCs w:val="24"/>
          <w:lang w:eastAsia="en-GB"/>
        </w:rPr>
        <w:fldChar w:fldCharType="begin"/>
      </w:r>
      <w:r w:rsidRPr="0027607C">
        <w:rPr>
          <w:rFonts w:ascii="Times New Roman" w:eastAsia="Times New Roman" w:hAnsi="Times New Roman" w:cs="Times New Roman"/>
          <w:color w:val="000000" w:themeColor="text1"/>
          <w:sz w:val="24"/>
          <w:szCs w:val="24"/>
          <w:lang w:eastAsia="en-GB"/>
        </w:rPr>
        <w:instrText xml:space="preserve"> ADDIN EN.CITE &lt;EndNote&gt;&lt;Cite&gt;&lt;Author&gt;Hofstede&lt;/Author&gt;&lt;Year&gt;2001&lt;/Year&gt;&lt;RecNum&gt;36513&lt;/RecNum&gt;&lt;DisplayText&gt;(Hofstede, 2001)&lt;/DisplayText&gt;&lt;record&gt;&lt;rec-number&gt;36513&lt;/rec-number&gt;&lt;foreign-keys&gt;&lt;key app="EN" db-id="zvt5praexx25x5efvs3p9dzs2drprse2st95" timestamp="0"&gt;36513&lt;/key&gt;&lt;/foreign-keys&gt;&lt;ref-type name="Book"&gt;6&lt;/ref-type&gt;&lt;contributors&gt;&lt;authors&gt;&lt;author&gt;Hofstede, Geert&lt;/author&gt;&lt;/authors&gt;&lt;/contributors&gt;&lt;titles&gt;&lt;title&gt;Culture&amp;apos;s consequences: comparing values, behaviors, institutions and organizations across nations&lt;/title&gt;&lt;/titles&gt;&lt;keywords&gt;&lt;keyword&gt;Natural characteristics&lt;/keyword&gt;&lt;keyword&gt;Ethnopsychology&lt;/keyword&gt;&lt;/keywords&gt;&lt;dates&gt;&lt;year&gt;2001&lt;/year&gt;&lt;/dates&gt;&lt;pub-location&gt;Thousand Oaks, Calif. ; London&lt;/pub-location&gt;&lt;publisher&gt;Sage&lt;/publisher&gt;&lt;isbn&gt;0803973233&lt;/isbn&gt;&lt;call-num&gt;British Library&lt;/call-num&gt;&lt;urls&gt;&lt;/urls&gt;&lt;/record&gt;&lt;/Cite&gt;&lt;/EndNote&gt;</w:instrText>
      </w:r>
      <w:r w:rsidRPr="0027607C">
        <w:rPr>
          <w:rFonts w:ascii="Times New Roman" w:eastAsia="Times New Roman" w:hAnsi="Times New Roman" w:cs="Times New Roman"/>
          <w:color w:val="000000" w:themeColor="text1"/>
          <w:sz w:val="24"/>
          <w:szCs w:val="24"/>
          <w:lang w:eastAsia="en-GB"/>
        </w:rPr>
        <w:fldChar w:fldCharType="separate"/>
      </w:r>
      <w:r w:rsidRPr="0027607C">
        <w:rPr>
          <w:rFonts w:ascii="Times New Roman" w:eastAsia="Times New Roman" w:hAnsi="Times New Roman" w:cs="Times New Roman"/>
          <w:noProof/>
          <w:color w:val="000000" w:themeColor="text1"/>
          <w:sz w:val="24"/>
          <w:szCs w:val="24"/>
          <w:lang w:eastAsia="en-GB"/>
        </w:rPr>
        <w:t>(Hofstede, 2001)</w:t>
      </w:r>
      <w:r w:rsidRPr="0027607C">
        <w:rPr>
          <w:rFonts w:ascii="Times New Roman" w:eastAsia="Times New Roman" w:hAnsi="Times New Roman" w:cs="Times New Roman"/>
          <w:color w:val="000000" w:themeColor="text1"/>
          <w:sz w:val="24"/>
          <w:szCs w:val="24"/>
          <w:lang w:eastAsia="en-GB"/>
        </w:rPr>
        <w:fldChar w:fldCharType="end"/>
      </w:r>
      <w:r w:rsidR="00827C86" w:rsidRPr="0027607C">
        <w:rPr>
          <w:rFonts w:ascii="Times New Roman" w:eastAsia="Times New Roman" w:hAnsi="Times New Roman" w:cs="Times New Roman"/>
          <w:color w:val="000000" w:themeColor="text1"/>
          <w:sz w:val="24"/>
          <w:szCs w:val="24"/>
          <w:lang w:eastAsia="en-GB"/>
        </w:rPr>
        <w:t xml:space="preserve">, and </w:t>
      </w:r>
      <w:r w:rsidR="008C11B8" w:rsidRPr="0027607C">
        <w:rPr>
          <w:rFonts w:ascii="Times New Roman" w:eastAsia="Times New Roman" w:hAnsi="Times New Roman" w:cs="Times New Roman"/>
          <w:color w:val="000000" w:themeColor="text1"/>
          <w:sz w:val="24"/>
          <w:szCs w:val="24"/>
          <w:lang w:eastAsia="en-GB"/>
        </w:rPr>
        <w:t xml:space="preserve">societies use different preferences and levels to </w:t>
      </w:r>
      <w:r w:rsidRPr="0027607C">
        <w:rPr>
          <w:rFonts w:ascii="Times New Roman" w:eastAsia="Times New Roman" w:hAnsi="Times New Roman" w:cs="Times New Roman"/>
          <w:color w:val="000000" w:themeColor="text1"/>
          <w:sz w:val="24"/>
          <w:szCs w:val="24"/>
          <w:lang w:eastAsia="en-GB"/>
        </w:rPr>
        <w:t>mitigate uncertainty</w:t>
      </w:r>
      <w:r w:rsidR="008C11B8" w:rsidRPr="0027607C">
        <w:rPr>
          <w:rFonts w:ascii="Times New Roman" w:eastAsia="Times New Roman" w:hAnsi="Times New Roman" w:cs="Times New Roman"/>
          <w:color w:val="000000" w:themeColor="text1"/>
          <w:sz w:val="24"/>
          <w:szCs w:val="24"/>
          <w:lang w:eastAsia="en-GB"/>
        </w:rPr>
        <w:t>,</w:t>
      </w:r>
      <w:r w:rsidRPr="0027607C">
        <w:rPr>
          <w:rFonts w:ascii="Times New Roman" w:eastAsia="Times New Roman" w:hAnsi="Times New Roman" w:cs="Times New Roman"/>
          <w:color w:val="000000" w:themeColor="text1"/>
          <w:sz w:val="24"/>
          <w:szCs w:val="24"/>
          <w:lang w:eastAsia="en-GB"/>
        </w:rPr>
        <w:t xml:space="preserve"> </w:t>
      </w:r>
      <w:r w:rsidR="008C11B8" w:rsidRPr="0027607C">
        <w:rPr>
          <w:rFonts w:ascii="Times New Roman" w:eastAsia="Times New Roman" w:hAnsi="Times New Roman" w:cs="Times New Roman"/>
          <w:color w:val="000000" w:themeColor="text1"/>
          <w:sz w:val="24"/>
          <w:szCs w:val="24"/>
          <w:lang w:eastAsia="en-GB"/>
        </w:rPr>
        <w:t xml:space="preserve">either through alcohol consumption to calm down their anxiety </w:t>
      </w:r>
      <w:r w:rsidR="008C11B8" w:rsidRPr="0027607C">
        <w:rPr>
          <w:rFonts w:ascii="Times New Roman" w:eastAsia="Times New Roman" w:hAnsi="Times New Roman" w:cs="Times New Roman"/>
          <w:color w:val="000000" w:themeColor="text1"/>
          <w:sz w:val="24"/>
          <w:szCs w:val="24"/>
          <w:lang w:eastAsia="en-GB"/>
        </w:rPr>
        <w:fldChar w:fldCharType="begin">
          <w:fldData xml:space="preserve">PEVuZE5vdGU+PENpdGU+PEF1dGhvcj5TdWRoaW5hcmFzZXQ8L0F1dGhvcj48WWVhcj4yMDE2PC9Z
ZWFyPjxSZWNOdW0+NDMzOTg8L1JlY051bT48RGlzcGxheVRleHQ+KFN1ZGhpbmFyYXNldCBldCBh
bC4sIDIwMTYpPC9EaXNwbGF5VGV4dD48cmVjb3JkPjxyZWMtbnVtYmVyPjQzMzk4PC9yZWMtbnVt
YmVyPjxmb3JlaWduLWtleXM+PGtleSBhcHA9IkVOIiBkYi1pZD0ienZ0NXByYWV4eDI1eDVlZnZz
M3A5ZHpzMmRycHJzZTJzdDk1IiB0aW1lc3RhbXA9IjE3NTM1OTY1MzYiPjQzMzk4PC9rZXk+PC9m
b3JlaWduLWtleXM+PHJlZi10eXBlIG5hbWU9IkpvdXJuYWwgQXJ0aWNsZSI+MTc8L3JlZi10eXBl
Pjxjb250cmlidXRvcnM+PGF1dGhvcnM+PGF1dGhvcj5TdWRoaW5hcmFzZXQsIE0uPC9hdXRob3I+
PGF1dGhvcj5XaWdnbGVzd29ydGgsIEMuPC9hdXRob3I+PGF1dGhvcj5UYWtldWNoaSwgRC4gVC48
L2F1dGhvcj48L2F1dGhvcnM+PC9jb250cmlidXRvcnM+PGF1dGgtYWRkcmVzcz5EZXBhcnRtZW50
IG9mIEVwaWRlbWlvbG9neSBhbmQgQmlvc3RhdGljcyBhbmQgR2xvYmFsIEhlYWx0aCBHcm91cCBh
dCB0aGUgVW5pdmVyc2l0eSBvZiBDYWxpZm9ybmlhLCBTYW4gRnJhbmNpc2NvLCBTYW4gRnJhbmNp
c2NvLCBDYWxpZm9ybmlhLiYjeEQ7U2Nob29sIG9mIFNvY2lhbCBXb3JrLCBCb3N0b24gQ29sbGVn
ZSwgQm9zdG9uLCBNYXNzYWNodXNldHRzLjwvYXV0aC1hZGRyZXNzPjx0aXRsZXM+PHRpdGxlPlNv
Y2lhbCBhbmQgQ3VsdHVyYWwgQ29udGV4dHMgb2YgQWxjb2hvbCBVc2U6IEluZmx1ZW5jZXMgaW4g
YSBTb2NpYWwtRWNvbG9naWNhbCBGcmFtZXdvcms8L3RpdGxlPjxzZWNvbmRhcnktdGl0bGU+QWxj
b2hvbCBSZXNlYXJjaDwvc2Vjb25kYXJ5LXRpdGxlPjxhbHQtdGl0bGU+QWxjb2hvbCByZXNlYXJj
aCA6IGN1cnJlbnQgcmV2aWV3czwvYWx0LXRpdGxlPjwvdGl0bGVzPjxhbHQtcGVyaW9kaWNhbD48
ZnVsbC10aXRsZT5BbGNvaG9sIFJlczwvZnVsbC10aXRsZT48YWJici0xPkFsY29ob2wgcmVzZWFy
Y2ggOiBjdXJyZW50IHJldmlld3M8L2FiYnItMT48L2FsdC1wZXJpb2RpY2FsPjxwYWdlcz4zNS00
NTwvcGFnZXM+PHZvbHVtZT4zODwvdm9sdW1lPjxudW1iZXI+MTwvbnVtYmVyPjxlZGl0aW9uPjIw
MTYvMDUvMTA8L2VkaXRpb24+PGtleXdvcmRzPjxrZXl3b3JkPkFkdmVydGlzaW5nPC9rZXl3b3Jk
PjxrZXl3b3JkPkFsY29ob2wgRHJpbmtpbmcvZXRobm9sb2d5Lypwc3ljaG9sb2d5PC9rZXl3b3Jk
PjxrZXl3b3JkPkFsY29ob2xpYyBCZXZlcmFnZXM8L2tleXdvcmQ+PGtleXdvcmQ+QWxjb2hvbGlz
bS9ldGhub2xvZ3kvKnBzeWNob2xvZ3k8L2tleXdvcmQ+PGtleXdvcmQ+KkN1bHR1cmU8L2tleXdv
cmQ+PGtleXdvcmQ+RW1pZ3JhbnRzIGFuZCBJbW1pZ3JhbnRzL3BzeWNob2xvZ3k8L2tleXdvcmQ+
PGtleXdvcmQ+RW1pZ3JhdGlvbiBhbmQgSW1taWdyYXRpb248L2tleXdvcmQ+PGtleXdvcmQ+RmFt
aWx5PC9rZXl3b3JkPjxrZXl3b3JkPkh1bWFuczwva2V5d29yZD48a2V5d29yZD5NaW5vcml0eSBH
cm91cHMvcHN5Y2hvbG9neTwva2V5d29yZD48a2V5d29yZD5QZWVyIEdyb3VwPC9rZXl3b3JkPjxr
ZXl3b3JkPlByZWp1ZGljZS9wc3ljaG9sb2d5PC9rZXl3b3JkPjxrZXl3b3JkPlJlc2lkZW5jZSBD
aGFyYWN0ZXJpc3RpY3M8L2tleXdvcmQ+PGtleXdvcmQ+U2V4dWFsaXR5PC9rZXl3b3JkPjxrZXl3
b3JkPipTb2NpYWwgRW52aXJvbm1lbnQ8L2tleXdvcmQ+PGtleXdvcmQ+KlNvY2lhbCBOb3Jtczwv
a2V5d29yZD48L2tleXdvcmRzPjxkYXRlcz48eWVhcj4yMDE2PC95ZWFyPjwvZGF0ZXM+PGlzYm4+
MjE2OC0zNDkyIChQcmludCkmI3hEOzIxNjgtMzQ5MjwvaXNibj48YWNjZXNzaW9uLW51bT4yNzE1
OTgxMDwvYWNjZXNzaW9uLW51bT48dXJscz48L3VybHM+PGN1c3RvbTI+UE1DNDg3MjYxMTwvY3Vz
dG9tMj48cmVtb3RlLWRhdGFiYXNlLXByb3ZpZGVyPk5MTTwvcmVtb3RlLWRhdGFiYXNlLXByb3Zp
ZGVyPjxsYW5ndWFnZT5lbmc8L2xhbmd1YWdlPjwvcmVjb3JkPjwvQ2l0ZT48L0VuZE5vdGU+AG==
</w:fldData>
        </w:fldChar>
      </w:r>
      <w:r w:rsidR="000C0D90" w:rsidRPr="0027607C">
        <w:rPr>
          <w:rFonts w:ascii="Times New Roman" w:eastAsia="Times New Roman" w:hAnsi="Times New Roman" w:cs="Times New Roman"/>
          <w:color w:val="000000" w:themeColor="text1"/>
          <w:sz w:val="24"/>
          <w:szCs w:val="24"/>
          <w:lang w:eastAsia="en-GB"/>
        </w:rPr>
        <w:instrText xml:space="preserve"> ADDIN EN.CITE </w:instrText>
      </w:r>
      <w:r w:rsidR="000C0D90" w:rsidRPr="0027607C">
        <w:rPr>
          <w:rFonts w:ascii="Times New Roman" w:eastAsia="Times New Roman" w:hAnsi="Times New Roman" w:cs="Times New Roman"/>
          <w:color w:val="000000" w:themeColor="text1"/>
          <w:sz w:val="24"/>
          <w:szCs w:val="24"/>
          <w:lang w:eastAsia="en-GB"/>
        </w:rPr>
        <w:fldChar w:fldCharType="begin">
          <w:fldData xml:space="preserve">PEVuZE5vdGU+PENpdGU+PEF1dGhvcj5TdWRoaW5hcmFzZXQ8L0F1dGhvcj48WWVhcj4yMDE2PC9Z
ZWFyPjxSZWNOdW0+NDMzOTg8L1JlY051bT48RGlzcGxheVRleHQ+KFN1ZGhpbmFyYXNldCBldCBh
bC4sIDIwMTYpPC9EaXNwbGF5VGV4dD48cmVjb3JkPjxyZWMtbnVtYmVyPjQzMzk4PC9yZWMtbnVt
YmVyPjxmb3JlaWduLWtleXM+PGtleSBhcHA9IkVOIiBkYi1pZD0ienZ0NXByYWV4eDI1eDVlZnZz
M3A5ZHpzMmRycHJzZTJzdDk1IiB0aW1lc3RhbXA9IjE3NTM1OTY1MzYiPjQzMzk4PC9rZXk+PC9m
b3JlaWduLWtleXM+PHJlZi10eXBlIG5hbWU9IkpvdXJuYWwgQXJ0aWNsZSI+MTc8L3JlZi10eXBl
Pjxjb250cmlidXRvcnM+PGF1dGhvcnM+PGF1dGhvcj5TdWRoaW5hcmFzZXQsIE0uPC9hdXRob3I+
PGF1dGhvcj5XaWdnbGVzd29ydGgsIEMuPC9hdXRob3I+PGF1dGhvcj5UYWtldWNoaSwgRC4gVC48
L2F1dGhvcj48L2F1dGhvcnM+PC9jb250cmlidXRvcnM+PGF1dGgtYWRkcmVzcz5EZXBhcnRtZW50
IG9mIEVwaWRlbWlvbG9neSBhbmQgQmlvc3RhdGljcyBhbmQgR2xvYmFsIEhlYWx0aCBHcm91cCBh
dCB0aGUgVW5pdmVyc2l0eSBvZiBDYWxpZm9ybmlhLCBTYW4gRnJhbmNpc2NvLCBTYW4gRnJhbmNp
c2NvLCBDYWxpZm9ybmlhLiYjeEQ7U2Nob29sIG9mIFNvY2lhbCBXb3JrLCBCb3N0b24gQ29sbGVn
ZSwgQm9zdG9uLCBNYXNzYWNodXNldHRzLjwvYXV0aC1hZGRyZXNzPjx0aXRsZXM+PHRpdGxlPlNv
Y2lhbCBhbmQgQ3VsdHVyYWwgQ29udGV4dHMgb2YgQWxjb2hvbCBVc2U6IEluZmx1ZW5jZXMgaW4g
YSBTb2NpYWwtRWNvbG9naWNhbCBGcmFtZXdvcms8L3RpdGxlPjxzZWNvbmRhcnktdGl0bGU+QWxj
b2hvbCBSZXNlYXJjaDwvc2Vjb25kYXJ5LXRpdGxlPjxhbHQtdGl0bGU+QWxjb2hvbCByZXNlYXJj
aCA6IGN1cnJlbnQgcmV2aWV3czwvYWx0LXRpdGxlPjwvdGl0bGVzPjxhbHQtcGVyaW9kaWNhbD48
ZnVsbC10aXRsZT5BbGNvaG9sIFJlczwvZnVsbC10aXRsZT48YWJici0xPkFsY29ob2wgcmVzZWFy
Y2ggOiBjdXJyZW50IHJldmlld3M8L2FiYnItMT48L2FsdC1wZXJpb2RpY2FsPjxwYWdlcz4zNS00
NTwvcGFnZXM+PHZvbHVtZT4zODwvdm9sdW1lPjxudW1iZXI+MTwvbnVtYmVyPjxlZGl0aW9uPjIw
MTYvMDUvMTA8L2VkaXRpb24+PGtleXdvcmRzPjxrZXl3b3JkPkFkdmVydGlzaW5nPC9rZXl3b3Jk
PjxrZXl3b3JkPkFsY29ob2wgRHJpbmtpbmcvZXRobm9sb2d5Lypwc3ljaG9sb2d5PC9rZXl3b3Jk
PjxrZXl3b3JkPkFsY29ob2xpYyBCZXZlcmFnZXM8L2tleXdvcmQ+PGtleXdvcmQ+QWxjb2hvbGlz
bS9ldGhub2xvZ3kvKnBzeWNob2xvZ3k8L2tleXdvcmQ+PGtleXdvcmQ+KkN1bHR1cmU8L2tleXdv
cmQ+PGtleXdvcmQ+RW1pZ3JhbnRzIGFuZCBJbW1pZ3JhbnRzL3BzeWNob2xvZ3k8L2tleXdvcmQ+
PGtleXdvcmQ+RW1pZ3JhdGlvbiBhbmQgSW1taWdyYXRpb248L2tleXdvcmQ+PGtleXdvcmQ+RmFt
aWx5PC9rZXl3b3JkPjxrZXl3b3JkPkh1bWFuczwva2V5d29yZD48a2V5d29yZD5NaW5vcml0eSBH
cm91cHMvcHN5Y2hvbG9neTwva2V5d29yZD48a2V5d29yZD5QZWVyIEdyb3VwPC9rZXl3b3JkPjxr
ZXl3b3JkPlByZWp1ZGljZS9wc3ljaG9sb2d5PC9rZXl3b3JkPjxrZXl3b3JkPlJlc2lkZW5jZSBD
aGFyYWN0ZXJpc3RpY3M8L2tleXdvcmQ+PGtleXdvcmQ+U2V4dWFsaXR5PC9rZXl3b3JkPjxrZXl3
b3JkPipTb2NpYWwgRW52aXJvbm1lbnQ8L2tleXdvcmQ+PGtleXdvcmQ+KlNvY2lhbCBOb3Jtczwv
a2V5d29yZD48L2tleXdvcmRzPjxkYXRlcz48eWVhcj4yMDE2PC95ZWFyPjwvZGF0ZXM+PGlzYm4+
MjE2OC0zNDkyIChQcmludCkmI3hEOzIxNjgtMzQ5MjwvaXNibj48YWNjZXNzaW9uLW51bT4yNzE1
OTgxMDwvYWNjZXNzaW9uLW51bT48dXJscz48L3VybHM+PGN1c3RvbTI+UE1DNDg3MjYxMTwvY3Vz
dG9tMj48cmVtb3RlLWRhdGFiYXNlLXByb3ZpZGVyPk5MTTwvcmVtb3RlLWRhdGFiYXNlLXByb3Zp
ZGVyPjxsYW5ndWFnZT5lbmc8L2xhbmd1YWdlPjwvcmVjb3JkPjwvQ2l0ZT48L0VuZE5vdGU+AG==
</w:fldData>
        </w:fldChar>
      </w:r>
      <w:r w:rsidR="000C0D90" w:rsidRPr="0027607C">
        <w:rPr>
          <w:rFonts w:ascii="Times New Roman" w:eastAsia="Times New Roman" w:hAnsi="Times New Roman" w:cs="Times New Roman"/>
          <w:color w:val="000000" w:themeColor="text1"/>
          <w:sz w:val="24"/>
          <w:szCs w:val="24"/>
          <w:lang w:eastAsia="en-GB"/>
        </w:rPr>
        <w:instrText xml:space="preserve"> ADDIN EN.CITE.DATA </w:instrText>
      </w:r>
      <w:r w:rsidR="000C0D90" w:rsidRPr="0027607C">
        <w:rPr>
          <w:rFonts w:ascii="Times New Roman" w:eastAsia="Times New Roman" w:hAnsi="Times New Roman" w:cs="Times New Roman"/>
          <w:color w:val="000000" w:themeColor="text1"/>
          <w:sz w:val="24"/>
          <w:szCs w:val="24"/>
          <w:lang w:eastAsia="en-GB"/>
        </w:rPr>
      </w:r>
      <w:r w:rsidR="000C0D90" w:rsidRPr="0027607C">
        <w:rPr>
          <w:rFonts w:ascii="Times New Roman" w:eastAsia="Times New Roman" w:hAnsi="Times New Roman" w:cs="Times New Roman"/>
          <w:color w:val="000000" w:themeColor="text1"/>
          <w:sz w:val="24"/>
          <w:szCs w:val="24"/>
          <w:lang w:eastAsia="en-GB"/>
        </w:rPr>
        <w:fldChar w:fldCharType="end"/>
      </w:r>
      <w:r w:rsidR="008C11B8" w:rsidRPr="0027607C">
        <w:rPr>
          <w:rFonts w:ascii="Times New Roman" w:eastAsia="Times New Roman" w:hAnsi="Times New Roman" w:cs="Times New Roman"/>
          <w:color w:val="000000" w:themeColor="text1"/>
          <w:sz w:val="24"/>
          <w:szCs w:val="24"/>
          <w:lang w:eastAsia="en-GB"/>
        </w:rPr>
      </w:r>
      <w:r w:rsidR="008C11B8" w:rsidRPr="0027607C">
        <w:rPr>
          <w:rFonts w:ascii="Times New Roman" w:eastAsia="Times New Roman" w:hAnsi="Times New Roman" w:cs="Times New Roman"/>
          <w:color w:val="000000" w:themeColor="text1"/>
          <w:sz w:val="24"/>
          <w:szCs w:val="24"/>
          <w:lang w:eastAsia="en-GB"/>
        </w:rPr>
        <w:fldChar w:fldCharType="separate"/>
      </w:r>
      <w:r w:rsidR="000C0D90" w:rsidRPr="0027607C">
        <w:rPr>
          <w:rFonts w:ascii="Times New Roman" w:eastAsia="Times New Roman" w:hAnsi="Times New Roman" w:cs="Times New Roman"/>
          <w:noProof/>
          <w:color w:val="000000" w:themeColor="text1"/>
          <w:sz w:val="24"/>
          <w:szCs w:val="24"/>
          <w:lang w:eastAsia="en-GB"/>
        </w:rPr>
        <w:t>(Sudhinaraset et al., 2016)</w:t>
      </w:r>
      <w:r w:rsidR="008C11B8" w:rsidRPr="0027607C">
        <w:rPr>
          <w:rFonts w:ascii="Times New Roman" w:eastAsia="Times New Roman" w:hAnsi="Times New Roman" w:cs="Times New Roman"/>
          <w:color w:val="000000" w:themeColor="text1"/>
          <w:sz w:val="24"/>
          <w:szCs w:val="24"/>
          <w:lang w:eastAsia="en-GB"/>
        </w:rPr>
        <w:fldChar w:fldCharType="end"/>
      </w:r>
      <w:r w:rsidR="008C11B8" w:rsidRPr="0027607C">
        <w:rPr>
          <w:rFonts w:ascii="Times New Roman" w:eastAsia="Times New Roman" w:hAnsi="Times New Roman" w:cs="Times New Roman"/>
          <w:color w:val="000000" w:themeColor="text1"/>
          <w:sz w:val="24"/>
          <w:szCs w:val="24"/>
          <w:lang w:eastAsia="en-GB"/>
        </w:rPr>
        <w:t xml:space="preserve"> or coffee consumption to raise their excitement to overcome their fears. </w:t>
      </w:r>
      <w:r w:rsidR="00827C86" w:rsidRPr="0027607C">
        <w:rPr>
          <w:rFonts w:ascii="Times New Roman" w:eastAsia="Times New Roman" w:hAnsi="Times New Roman" w:cs="Times New Roman"/>
          <w:color w:val="000000" w:themeColor="text1"/>
          <w:sz w:val="24"/>
          <w:szCs w:val="24"/>
          <w:lang w:eastAsia="en-GB"/>
        </w:rPr>
        <w:t xml:space="preserve">For example, in business meetings or social gatherings, alcohol serves the purpose of mitigating anxiety in some contexts, and coffee serves the purpose of increasing attention and excitement. Another study </w:t>
      </w:r>
      <w:r w:rsidR="000A3EAC" w:rsidRPr="0027607C">
        <w:rPr>
          <w:rFonts w:ascii="Times New Roman" w:eastAsia="Times New Roman" w:hAnsi="Times New Roman" w:cs="Times New Roman"/>
          <w:color w:val="000000" w:themeColor="text1"/>
          <w:sz w:val="24"/>
          <w:szCs w:val="24"/>
          <w:lang w:eastAsia="en-GB"/>
        </w:rPr>
        <w:t>offers</w:t>
      </w:r>
      <w:r w:rsidR="000A3EAC" w:rsidRPr="0027607C">
        <w:rPr>
          <w:rFonts w:ascii="Times New Roman" w:hAnsi="Times New Roman" w:cs="Times New Roman"/>
          <w:color w:val="000000" w:themeColor="text1"/>
          <w:sz w:val="24"/>
          <w:szCs w:val="24"/>
        </w:rPr>
        <w:t xml:space="preserve"> insight into how UAI might intersect with social class dynamics in shaping anxiety and behaviour </w:t>
      </w:r>
      <w:r w:rsidR="000A3EAC" w:rsidRPr="0027607C">
        <w:rPr>
          <w:rFonts w:ascii="Times New Roman" w:hAnsi="Times New Roman" w:cs="Times New Roman"/>
          <w:color w:val="000000" w:themeColor="text1"/>
          <w:sz w:val="24"/>
          <w:szCs w:val="24"/>
        </w:rPr>
        <w:fldChar w:fldCharType="begin"/>
      </w:r>
      <w:r w:rsidR="000A3EAC" w:rsidRPr="0027607C">
        <w:rPr>
          <w:rFonts w:ascii="Times New Roman" w:hAnsi="Times New Roman" w:cs="Times New Roman"/>
          <w:color w:val="000000" w:themeColor="text1"/>
          <w:sz w:val="24"/>
          <w:szCs w:val="24"/>
        </w:rPr>
        <w:instrText xml:space="preserve"> ADDIN EN.CITE &lt;EndNote&gt;&lt;Cite&gt;&lt;Author&gt;Prins&lt;/Author&gt;&lt;Year&gt;2015&lt;/Year&gt;&lt;RecNum&gt;42546&lt;/RecNum&gt;&lt;DisplayText&gt;(Prins et al., 2015)&lt;/DisplayText&gt;&lt;record&gt;&lt;rec-number&gt;42546&lt;/rec-number&gt;&lt;foreign-keys&gt;&lt;key app="EN" db-id="zvt5praexx25x5efvs3p9dzs2drprse2st95" timestamp="1720082807"&gt;42546&lt;/key&gt;&lt;/foreign-keys&gt;&lt;ref-type name="Journal Article"&gt;17&lt;/ref-type&gt;&lt;contributors&gt;&lt;authors&gt;&lt;author&gt;Prins, Seth J. &lt;/author&gt;&lt;author&gt;Bates, Lisa M. &lt;/author&gt;&lt;author&gt;Keyes, Katherine M. &lt;/author&gt;&lt;author&gt;Muntaner, Carles&lt;/author&gt;&lt;/authors&gt;&lt;/contributors&gt;&lt;titles&gt;&lt;title&gt;Anxious? Depressed? You might be suffering from capitalism: contradictory class locations and the prevalence of depression and anxiety in the USA&lt;/title&gt;&lt;secondary-title&gt;Sociology of Health &amp;amp; Illness&lt;/secondary-title&gt;&lt;/titles&gt;&lt;periodical&gt;&lt;full-title&gt;Sociology of Health &amp;amp; Illness&lt;/full-title&gt;&lt;/periodical&gt;&lt;pages&gt;1352-1372&lt;/pages&gt;&lt;volume&gt;37&lt;/volume&gt;&lt;number&gt;8&lt;/number&gt;&lt;dates&gt;&lt;year&gt;2015&lt;/year&gt;&lt;/dates&gt;&lt;urls&gt;&lt;/urls&gt;&lt;/record&gt;&lt;/Cite&gt;&lt;/EndNote&gt;</w:instrText>
      </w:r>
      <w:r w:rsidR="000A3EAC" w:rsidRPr="0027607C">
        <w:rPr>
          <w:rFonts w:ascii="Times New Roman" w:hAnsi="Times New Roman" w:cs="Times New Roman"/>
          <w:color w:val="000000" w:themeColor="text1"/>
          <w:sz w:val="24"/>
          <w:szCs w:val="24"/>
        </w:rPr>
        <w:fldChar w:fldCharType="separate"/>
      </w:r>
      <w:r w:rsidR="000A3EAC" w:rsidRPr="0027607C">
        <w:rPr>
          <w:rFonts w:ascii="Times New Roman" w:hAnsi="Times New Roman" w:cs="Times New Roman"/>
          <w:noProof/>
          <w:color w:val="000000" w:themeColor="text1"/>
          <w:sz w:val="24"/>
          <w:szCs w:val="24"/>
        </w:rPr>
        <w:t>(Prins et al., 2015)</w:t>
      </w:r>
      <w:r w:rsidR="000A3EAC" w:rsidRPr="0027607C">
        <w:rPr>
          <w:rFonts w:ascii="Times New Roman" w:hAnsi="Times New Roman" w:cs="Times New Roman"/>
          <w:color w:val="000000" w:themeColor="text1"/>
          <w:sz w:val="24"/>
          <w:szCs w:val="24"/>
        </w:rPr>
        <w:fldChar w:fldCharType="end"/>
      </w:r>
      <w:r w:rsidR="000A3EAC" w:rsidRPr="0027607C">
        <w:rPr>
          <w:rFonts w:ascii="Times New Roman" w:hAnsi="Times New Roman" w:cs="Times New Roman"/>
          <w:color w:val="000000" w:themeColor="text1"/>
          <w:sz w:val="24"/>
          <w:szCs w:val="24"/>
        </w:rPr>
        <w:t xml:space="preserve">. While the study does not explicitly reference UA, its findings resonate with core UA concepts—particularly the psychological stress stemming from the role ambiguity, conflicting expectations, and lack of control. Individuals who simultaneously embody aspects of both ownership and </w:t>
      </w:r>
      <w:proofErr w:type="spellStart"/>
      <w:r w:rsidR="000A3EAC" w:rsidRPr="0027607C">
        <w:rPr>
          <w:rFonts w:ascii="Times New Roman" w:hAnsi="Times New Roman" w:cs="Times New Roman"/>
          <w:color w:val="000000" w:themeColor="text1"/>
          <w:sz w:val="24"/>
          <w:szCs w:val="24"/>
        </w:rPr>
        <w:t>labor</w:t>
      </w:r>
      <w:proofErr w:type="spellEnd"/>
      <w:r w:rsidR="000A3EAC" w:rsidRPr="0027607C">
        <w:rPr>
          <w:rFonts w:ascii="Times New Roman" w:hAnsi="Times New Roman" w:cs="Times New Roman"/>
          <w:color w:val="000000" w:themeColor="text1"/>
          <w:sz w:val="24"/>
          <w:szCs w:val="24"/>
        </w:rPr>
        <w:t xml:space="preserve"> may face heightened uncertainty and role conflict, which could fuel anxiety and depression, especially in cultures or environments high in UA where ambiguity is less tolerated. Thus, the study indirectly supports the idea that socially and structurally induced uncertainty—as experienced by those in ambiguous class positions—may contribute to poorer mental health, aligning with cultural theory’s assertion that high UA is linked to increased anxiety. This highlights the importance of considering both structural class relations and cultural orientations toward uncertainty in understanding mental health disparities. We propose the last hypothesis as follows:</w:t>
      </w:r>
      <w:r w:rsidR="00447BDE" w:rsidRPr="0027607C">
        <w:rPr>
          <w:rFonts w:ascii="Times New Roman" w:eastAsia="Times New Roman" w:hAnsi="Times New Roman" w:cs="Times New Roman"/>
          <w:color w:val="000000" w:themeColor="text1"/>
          <w:sz w:val="24"/>
          <w:szCs w:val="24"/>
          <w:lang w:eastAsia="en-GB"/>
        </w:rPr>
        <w:t xml:space="preserve">  </w:t>
      </w:r>
      <w:r w:rsidR="00827C86" w:rsidRPr="0027607C">
        <w:rPr>
          <w:rFonts w:ascii="Times New Roman" w:eastAsia="Times New Roman" w:hAnsi="Times New Roman" w:cs="Times New Roman"/>
          <w:color w:val="000000" w:themeColor="text1"/>
          <w:sz w:val="24"/>
          <w:szCs w:val="24"/>
          <w:lang w:eastAsia="en-GB"/>
        </w:rPr>
        <w:t xml:space="preserve"> </w:t>
      </w:r>
    </w:p>
    <w:p w14:paraId="6F02C686" w14:textId="77777777" w:rsidR="006C4C84" w:rsidRPr="0027607C" w:rsidRDefault="006C4C84" w:rsidP="00A53B5D">
      <w:pPr>
        <w:autoSpaceDE w:val="0"/>
        <w:autoSpaceDN w:val="0"/>
        <w:adjustRightInd w:val="0"/>
        <w:spacing w:after="0" w:line="360" w:lineRule="auto"/>
        <w:ind w:firstLine="907"/>
        <w:jc w:val="both"/>
        <w:rPr>
          <w:rFonts w:ascii="Times New Roman" w:eastAsia="Times New Roman" w:hAnsi="Times New Roman" w:cs="Times New Roman"/>
          <w:color w:val="000000" w:themeColor="text1"/>
          <w:sz w:val="24"/>
          <w:szCs w:val="24"/>
          <w:lang w:eastAsia="en-GB"/>
        </w:rPr>
      </w:pPr>
    </w:p>
    <w:p w14:paraId="3C62E48E" w14:textId="1A495F2D" w:rsidR="008C09D5" w:rsidRPr="0027607C" w:rsidRDefault="00B45409" w:rsidP="00A53B5D">
      <w:pPr>
        <w:jc w:val="center"/>
        <w:rPr>
          <w:rFonts w:ascii="Times New Roman" w:hAnsi="Times New Roman" w:cs="Times New Roman"/>
          <w:i/>
          <w:iCs/>
          <w:color w:val="000000" w:themeColor="text1"/>
          <w:sz w:val="24"/>
          <w:szCs w:val="24"/>
        </w:rPr>
      </w:pPr>
      <w:r w:rsidRPr="0027607C">
        <w:rPr>
          <w:rFonts w:ascii="Times New Roman" w:hAnsi="Times New Roman" w:cs="Times New Roman"/>
          <w:b/>
          <w:bCs/>
          <w:i/>
          <w:iCs/>
          <w:color w:val="000000" w:themeColor="text1"/>
          <w:sz w:val="24"/>
          <w:szCs w:val="24"/>
        </w:rPr>
        <w:t xml:space="preserve">Hypothesis 5: </w:t>
      </w:r>
      <w:r w:rsidR="00D34565" w:rsidRPr="0027607C">
        <w:rPr>
          <w:rFonts w:ascii="Times New Roman" w:hAnsi="Times New Roman" w:cs="Times New Roman"/>
          <w:i/>
          <w:iCs/>
          <w:color w:val="000000" w:themeColor="text1"/>
          <w:sz w:val="24"/>
          <w:szCs w:val="24"/>
        </w:rPr>
        <w:t xml:space="preserve">Uncertainty avoidance (UAI) moderates the relationship between </w:t>
      </w:r>
      <w:r w:rsidR="002E7416" w:rsidRPr="0027607C">
        <w:rPr>
          <w:rFonts w:ascii="Times New Roman" w:hAnsi="Times New Roman" w:cs="Times New Roman"/>
          <w:i/>
          <w:iCs/>
          <w:color w:val="000000" w:themeColor="text1"/>
          <w:sz w:val="24"/>
          <w:szCs w:val="24"/>
        </w:rPr>
        <w:t>increasing coffee consumption and decreasing alcohol consumption</w:t>
      </w:r>
    </w:p>
    <w:p w14:paraId="5AB9129D" w14:textId="77777777" w:rsidR="00D34565" w:rsidRPr="0027607C" w:rsidRDefault="00D34565" w:rsidP="00A53B5D">
      <w:pPr>
        <w:jc w:val="center"/>
        <w:rPr>
          <w:rFonts w:ascii="Times New Roman" w:hAnsi="Times New Roman" w:cs="Times New Roman"/>
          <w:color w:val="000000" w:themeColor="text1"/>
          <w:sz w:val="24"/>
          <w:szCs w:val="24"/>
        </w:rPr>
      </w:pPr>
    </w:p>
    <w:p w14:paraId="36D8533A" w14:textId="77777777" w:rsidR="008363AA" w:rsidRPr="0027607C" w:rsidRDefault="008363AA" w:rsidP="00A53B5D">
      <w:pPr>
        <w:ind w:firstLine="709"/>
        <w:rPr>
          <w:rFonts w:ascii="Times New Roman" w:hAnsi="Times New Roman" w:cs="Times New Roman"/>
          <w:color w:val="000000" w:themeColor="text1"/>
          <w:sz w:val="24"/>
          <w:szCs w:val="24"/>
        </w:rPr>
      </w:pPr>
    </w:p>
    <w:p w14:paraId="53940C5D" w14:textId="652997F2" w:rsidR="008363AA" w:rsidRPr="0027607C" w:rsidRDefault="008363AA"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METHODS</w:t>
      </w:r>
    </w:p>
    <w:p w14:paraId="7618DB24" w14:textId="5E037B91" w:rsidR="00155C08" w:rsidRPr="0027607C" w:rsidRDefault="00155C08" w:rsidP="002614C7">
      <w:pPr>
        <w:rPr>
          <w:rFonts w:ascii="Times New Roman" w:hAnsi="Times New Roman" w:cs="Times New Roman"/>
          <w:b/>
          <w:bCs/>
          <w:i/>
          <w:iCs/>
          <w:color w:val="000000" w:themeColor="text1"/>
          <w:sz w:val="24"/>
          <w:szCs w:val="24"/>
        </w:rPr>
      </w:pPr>
      <w:r w:rsidRPr="0027607C">
        <w:rPr>
          <w:rFonts w:ascii="Times New Roman" w:hAnsi="Times New Roman" w:cs="Times New Roman"/>
          <w:b/>
          <w:bCs/>
          <w:i/>
          <w:iCs/>
          <w:color w:val="000000" w:themeColor="text1"/>
          <w:sz w:val="24"/>
          <w:szCs w:val="24"/>
        </w:rPr>
        <w:t>Study design</w:t>
      </w:r>
    </w:p>
    <w:p w14:paraId="0D235D6B" w14:textId="43A377CE" w:rsidR="00155C08" w:rsidRPr="0027607C" w:rsidRDefault="00155C08" w:rsidP="00624F7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 study is designed for a robust cross-sectional analysis. </w:t>
      </w:r>
      <w:r w:rsidR="00624F7D" w:rsidRPr="0027607C">
        <w:rPr>
          <w:rFonts w:ascii="Times New Roman" w:hAnsi="Times New Roman" w:cs="Times New Roman"/>
          <w:color w:val="000000" w:themeColor="text1"/>
          <w:sz w:val="24"/>
          <w:szCs w:val="24"/>
        </w:rPr>
        <w:t xml:space="preserve">There are nearly 50,000 coffee firms in the study, and the alcohol consumption and coffee consumption are used at the per capita national level. The </w:t>
      </w:r>
      <w:r w:rsidRPr="0027607C">
        <w:rPr>
          <w:rFonts w:ascii="Times New Roman" w:hAnsi="Times New Roman" w:cs="Times New Roman"/>
          <w:color w:val="000000" w:themeColor="text1"/>
          <w:sz w:val="24"/>
          <w:szCs w:val="24"/>
        </w:rPr>
        <w:t>micro-level granularity offers rich detail on variation across firms</w:t>
      </w:r>
      <w:r w:rsidR="00624F7D" w:rsidRPr="0027607C">
        <w:rPr>
          <w:rFonts w:ascii="Times New Roman" w:hAnsi="Times New Roman" w:cs="Times New Roman"/>
          <w:color w:val="000000" w:themeColor="text1"/>
          <w:sz w:val="24"/>
          <w:szCs w:val="24"/>
        </w:rPr>
        <w:t xml:space="preserve"> to account for multilevel factors, as it allows us to </w:t>
      </w:r>
      <w:r w:rsidRPr="0027607C">
        <w:rPr>
          <w:rFonts w:ascii="Times New Roman" w:hAnsi="Times New Roman" w:cs="Times New Roman"/>
          <w:color w:val="000000" w:themeColor="text1"/>
          <w:sz w:val="24"/>
          <w:szCs w:val="24"/>
        </w:rPr>
        <w:t xml:space="preserve">model firm-specific variables (e.g., performance, size, technology cluster, </w:t>
      </w:r>
      <w:r w:rsidR="00624F7D" w:rsidRPr="0027607C">
        <w:rPr>
          <w:rFonts w:ascii="Times New Roman" w:hAnsi="Times New Roman" w:cs="Times New Roman"/>
          <w:color w:val="000000" w:themeColor="text1"/>
          <w:sz w:val="24"/>
          <w:szCs w:val="24"/>
        </w:rPr>
        <w:t>and others). It allows the city-level clusters to account for the differences in the concentration of coffee firms. Likewise, the t</w:t>
      </w:r>
      <w:r w:rsidRPr="0027607C">
        <w:rPr>
          <w:rFonts w:ascii="Times New Roman" w:hAnsi="Times New Roman" w:cs="Times New Roman"/>
          <w:color w:val="000000" w:themeColor="text1"/>
          <w:sz w:val="24"/>
          <w:szCs w:val="24"/>
        </w:rPr>
        <w:t>echnolog</w:t>
      </w:r>
      <w:r w:rsidR="00624F7D" w:rsidRPr="0027607C">
        <w:rPr>
          <w:rFonts w:ascii="Times New Roman" w:hAnsi="Times New Roman" w:cs="Times New Roman"/>
          <w:color w:val="000000" w:themeColor="text1"/>
          <w:sz w:val="24"/>
          <w:szCs w:val="24"/>
        </w:rPr>
        <w:t>ical level cultures (</w:t>
      </w:r>
      <w:r w:rsidRPr="0027607C">
        <w:rPr>
          <w:rFonts w:ascii="Times New Roman" w:hAnsi="Times New Roman" w:cs="Times New Roman"/>
          <w:color w:val="000000" w:themeColor="text1"/>
          <w:sz w:val="24"/>
          <w:szCs w:val="24"/>
        </w:rPr>
        <w:t>Random Effects</w:t>
      </w:r>
      <w:r w:rsidR="00624F7D" w:rsidRPr="0027607C">
        <w:rPr>
          <w:rFonts w:ascii="Times New Roman" w:hAnsi="Times New Roman" w:cs="Times New Roman"/>
          <w:color w:val="000000" w:themeColor="text1"/>
          <w:sz w:val="24"/>
          <w:szCs w:val="24"/>
        </w:rPr>
        <w:t xml:space="preserve"> at </w:t>
      </w:r>
      <w:r w:rsidRPr="0027607C">
        <w:rPr>
          <w:rFonts w:ascii="Times New Roman" w:hAnsi="Times New Roman" w:cs="Times New Roman"/>
          <w:color w:val="000000" w:themeColor="text1"/>
          <w:sz w:val="24"/>
          <w:szCs w:val="24"/>
        </w:rPr>
        <w:t>Multilevel Mixed Effects)</w:t>
      </w:r>
      <w:r w:rsidR="00624F7D" w:rsidRPr="0027607C">
        <w:rPr>
          <w:rFonts w:ascii="Times New Roman" w:hAnsi="Times New Roman" w:cs="Times New Roman"/>
          <w:color w:val="000000" w:themeColor="text1"/>
          <w:sz w:val="24"/>
          <w:szCs w:val="24"/>
        </w:rPr>
        <w:t xml:space="preserve">. This city-level clustering (density) makes </w:t>
      </w:r>
      <w:r w:rsidRPr="0027607C">
        <w:rPr>
          <w:rFonts w:ascii="Times New Roman" w:hAnsi="Times New Roman" w:cs="Times New Roman"/>
          <w:color w:val="000000" w:themeColor="text1"/>
          <w:sz w:val="24"/>
          <w:szCs w:val="24"/>
        </w:rPr>
        <w:t xml:space="preserve">sense because firms in the same city share infrastructure, legal environments, consumer </w:t>
      </w:r>
      <w:r w:rsidR="00624F7D" w:rsidRPr="0027607C">
        <w:rPr>
          <w:rFonts w:ascii="Times New Roman" w:hAnsi="Times New Roman" w:cs="Times New Roman"/>
          <w:color w:val="000000" w:themeColor="text1"/>
          <w:sz w:val="24"/>
          <w:szCs w:val="24"/>
        </w:rPr>
        <w:t>behaviour</w:t>
      </w:r>
      <w:r w:rsidRPr="0027607C">
        <w:rPr>
          <w:rFonts w:ascii="Times New Roman" w:hAnsi="Times New Roman" w:cs="Times New Roman"/>
          <w:color w:val="000000" w:themeColor="text1"/>
          <w:sz w:val="24"/>
          <w:szCs w:val="24"/>
        </w:rPr>
        <w:t>, and regional culture proxies</w:t>
      </w:r>
      <w:r w:rsidR="00624F7D" w:rsidRPr="0027607C">
        <w:rPr>
          <w:rFonts w:ascii="Times New Roman" w:hAnsi="Times New Roman" w:cs="Times New Roman"/>
          <w:color w:val="000000" w:themeColor="text1"/>
          <w:sz w:val="24"/>
          <w:szCs w:val="24"/>
        </w:rPr>
        <w:t xml:space="preserve">, which can have aggregated effects on coffee and alcohol consumption. At the national level </w:t>
      </w:r>
      <w:r w:rsidRPr="0027607C">
        <w:rPr>
          <w:rFonts w:ascii="Times New Roman" w:hAnsi="Times New Roman" w:cs="Times New Roman"/>
          <w:color w:val="000000" w:themeColor="text1"/>
          <w:sz w:val="24"/>
          <w:szCs w:val="24"/>
        </w:rPr>
        <w:t xml:space="preserve">(e.g., GDP, Muslim population, </w:t>
      </w:r>
      <w:r w:rsidR="00624F7D" w:rsidRPr="0027607C">
        <w:rPr>
          <w:rFonts w:ascii="Times New Roman" w:hAnsi="Times New Roman" w:cs="Times New Roman"/>
          <w:color w:val="000000" w:themeColor="text1"/>
          <w:sz w:val="24"/>
          <w:szCs w:val="24"/>
        </w:rPr>
        <w:t xml:space="preserve">and </w:t>
      </w:r>
      <w:r w:rsidRPr="0027607C">
        <w:rPr>
          <w:rFonts w:ascii="Times New Roman" w:hAnsi="Times New Roman" w:cs="Times New Roman"/>
          <w:color w:val="000000" w:themeColor="text1"/>
          <w:sz w:val="24"/>
          <w:szCs w:val="24"/>
        </w:rPr>
        <w:t xml:space="preserve">cultural dimensions affect </w:t>
      </w:r>
      <w:r w:rsidR="00624F7D" w:rsidRPr="0027607C">
        <w:rPr>
          <w:rFonts w:ascii="Times New Roman" w:hAnsi="Times New Roman" w:cs="Times New Roman"/>
          <w:color w:val="000000" w:themeColor="text1"/>
          <w:sz w:val="24"/>
          <w:szCs w:val="24"/>
        </w:rPr>
        <w:t>the consumption levels. Therefore, t</w:t>
      </w:r>
      <w:r w:rsidRPr="0027607C">
        <w:rPr>
          <w:rFonts w:ascii="Times New Roman" w:hAnsi="Times New Roman" w:cs="Times New Roman"/>
          <w:color w:val="000000" w:themeColor="text1"/>
          <w:sz w:val="24"/>
          <w:szCs w:val="24"/>
        </w:rPr>
        <w:t xml:space="preserve">hese variables are correctly </w:t>
      </w:r>
      <w:r w:rsidR="00624F7D" w:rsidRPr="0027607C">
        <w:rPr>
          <w:rFonts w:ascii="Times New Roman" w:hAnsi="Times New Roman" w:cs="Times New Roman"/>
          <w:color w:val="000000" w:themeColor="text1"/>
          <w:sz w:val="24"/>
          <w:szCs w:val="24"/>
        </w:rPr>
        <w:t>modelled</w:t>
      </w:r>
      <w:r w:rsidRPr="0027607C">
        <w:rPr>
          <w:rFonts w:ascii="Times New Roman" w:hAnsi="Times New Roman" w:cs="Times New Roman"/>
          <w:color w:val="000000" w:themeColor="text1"/>
          <w:sz w:val="24"/>
          <w:szCs w:val="24"/>
        </w:rPr>
        <w:t xml:space="preserve"> as higher-level contextual or fixed effects, not varying within countries</w:t>
      </w:r>
      <w:r w:rsidR="00624F7D" w:rsidRPr="0027607C">
        <w:rPr>
          <w:rFonts w:ascii="Times New Roman" w:hAnsi="Times New Roman" w:cs="Times New Roman"/>
          <w:color w:val="000000" w:themeColor="text1"/>
          <w:sz w:val="24"/>
          <w:szCs w:val="24"/>
        </w:rPr>
        <w:t xml:space="preserve"> where whereas c</w:t>
      </w:r>
      <w:r w:rsidRPr="0027607C">
        <w:rPr>
          <w:rFonts w:ascii="Times New Roman" w:hAnsi="Times New Roman" w:cs="Times New Roman"/>
          <w:color w:val="000000" w:themeColor="text1"/>
          <w:sz w:val="24"/>
          <w:szCs w:val="24"/>
        </w:rPr>
        <w:t>ultural variables are effectively moderators in the relationship between coffee consumption (or firm dynamics) and alcohol consumption reduction.</w:t>
      </w:r>
    </w:p>
    <w:p w14:paraId="6094906F" w14:textId="2B9FCC9F" w:rsidR="00624F7D" w:rsidRPr="0027607C" w:rsidRDefault="00483AEC" w:rsidP="00624F7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Just as the dataset supports multilevel analysis, the outcome variable of alcohol consumption is also justified</w:t>
      </w:r>
      <w:r w:rsidR="00624F7D" w:rsidRPr="0027607C">
        <w:rPr>
          <w:rFonts w:ascii="Times New Roman" w:hAnsi="Times New Roman" w:cs="Times New Roman"/>
          <w:color w:val="000000" w:themeColor="text1"/>
          <w:sz w:val="24"/>
          <w:szCs w:val="24"/>
        </w:rPr>
        <w:t xml:space="preserve">. </w:t>
      </w:r>
      <w:r w:rsidR="00906F9D" w:rsidRPr="0027607C">
        <w:rPr>
          <w:rFonts w:ascii="Times New Roman" w:hAnsi="Times New Roman" w:cs="Times New Roman"/>
          <w:color w:val="000000" w:themeColor="text1"/>
          <w:sz w:val="24"/>
          <w:szCs w:val="24"/>
        </w:rPr>
        <w:t>The</w:t>
      </w:r>
      <w:r w:rsidR="00155C08" w:rsidRPr="0027607C">
        <w:rPr>
          <w:rFonts w:ascii="Times New Roman" w:hAnsi="Times New Roman" w:cs="Times New Roman"/>
          <w:color w:val="000000" w:themeColor="text1"/>
          <w:sz w:val="24"/>
          <w:szCs w:val="24"/>
        </w:rPr>
        <w:t xml:space="preserve"> firm-level data predicts the outcome variable—alcohol consumption per capita</w:t>
      </w:r>
      <w:r w:rsidR="00624F7D" w:rsidRPr="0027607C">
        <w:rPr>
          <w:rFonts w:ascii="Times New Roman" w:hAnsi="Times New Roman" w:cs="Times New Roman"/>
          <w:color w:val="000000" w:themeColor="text1"/>
          <w:sz w:val="24"/>
          <w:szCs w:val="24"/>
        </w:rPr>
        <w:t xml:space="preserve">, </w:t>
      </w:r>
      <w:r w:rsidR="00906F9D" w:rsidRPr="0027607C">
        <w:rPr>
          <w:rFonts w:ascii="Times New Roman" w:hAnsi="Times New Roman" w:cs="Times New Roman"/>
          <w:color w:val="000000" w:themeColor="text1"/>
          <w:sz w:val="24"/>
          <w:szCs w:val="24"/>
        </w:rPr>
        <w:t>which</w:t>
      </w:r>
      <w:r w:rsidR="00624F7D" w:rsidRPr="0027607C">
        <w:rPr>
          <w:rFonts w:ascii="Times New Roman" w:hAnsi="Times New Roman" w:cs="Times New Roman"/>
          <w:color w:val="000000" w:themeColor="text1"/>
          <w:sz w:val="24"/>
          <w:szCs w:val="24"/>
        </w:rPr>
        <w:t xml:space="preserve"> </w:t>
      </w:r>
      <w:r w:rsidR="00155C08" w:rsidRPr="0027607C">
        <w:rPr>
          <w:rFonts w:ascii="Times New Roman" w:hAnsi="Times New Roman" w:cs="Times New Roman"/>
          <w:color w:val="000000" w:themeColor="text1"/>
          <w:sz w:val="24"/>
          <w:szCs w:val="24"/>
        </w:rPr>
        <w:t>is aggregated at the national level.</w:t>
      </w:r>
      <w:r w:rsidR="00624F7D" w:rsidRPr="0027607C">
        <w:rPr>
          <w:rFonts w:ascii="Times New Roman" w:hAnsi="Times New Roman" w:cs="Times New Roman"/>
          <w:color w:val="000000" w:themeColor="text1"/>
          <w:sz w:val="24"/>
          <w:szCs w:val="24"/>
        </w:rPr>
        <w:t xml:space="preserve"> </w:t>
      </w:r>
      <w:r w:rsidR="00155C08" w:rsidRPr="0027607C">
        <w:rPr>
          <w:rFonts w:ascii="Times New Roman" w:hAnsi="Times New Roman" w:cs="Times New Roman"/>
          <w:color w:val="000000" w:themeColor="text1"/>
          <w:sz w:val="24"/>
          <w:szCs w:val="24"/>
        </w:rPr>
        <w:t xml:space="preserve">This is conceptually justifiable because </w:t>
      </w:r>
      <w:r w:rsidR="00624F7D" w:rsidRPr="0027607C">
        <w:rPr>
          <w:rFonts w:ascii="Times New Roman" w:hAnsi="Times New Roman" w:cs="Times New Roman"/>
          <w:color w:val="000000" w:themeColor="text1"/>
          <w:sz w:val="24"/>
          <w:szCs w:val="24"/>
        </w:rPr>
        <w:t>our</w:t>
      </w:r>
      <w:r w:rsidR="00155C08" w:rsidRPr="0027607C">
        <w:rPr>
          <w:rFonts w:ascii="Times New Roman" w:hAnsi="Times New Roman" w:cs="Times New Roman"/>
          <w:color w:val="000000" w:themeColor="text1"/>
          <w:sz w:val="24"/>
          <w:szCs w:val="24"/>
        </w:rPr>
        <w:t xml:space="preserve"> dependent variable reflects a national industry outcome that firms indirectly contribute to or substitute against.</w:t>
      </w:r>
      <w:r w:rsidR="00624F7D" w:rsidRPr="0027607C">
        <w:rPr>
          <w:rFonts w:ascii="Times New Roman" w:hAnsi="Times New Roman" w:cs="Times New Roman"/>
          <w:color w:val="000000" w:themeColor="text1"/>
          <w:sz w:val="24"/>
          <w:szCs w:val="24"/>
        </w:rPr>
        <w:t xml:space="preserve"> </w:t>
      </w:r>
      <w:r w:rsidR="00155C08" w:rsidRPr="0027607C">
        <w:rPr>
          <w:rFonts w:ascii="Times New Roman" w:hAnsi="Times New Roman" w:cs="Times New Roman"/>
          <w:color w:val="000000" w:themeColor="text1"/>
          <w:sz w:val="24"/>
          <w:szCs w:val="24"/>
        </w:rPr>
        <w:t xml:space="preserve">This creates a cross-level design, which is analytically robust when using multilevel </w:t>
      </w:r>
      <w:r w:rsidR="00624F7D" w:rsidRPr="0027607C">
        <w:rPr>
          <w:rFonts w:ascii="Times New Roman" w:hAnsi="Times New Roman" w:cs="Times New Roman"/>
          <w:color w:val="000000" w:themeColor="text1"/>
          <w:sz w:val="24"/>
          <w:szCs w:val="24"/>
        </w:rPr>
        <w:t>modelling</w:t>
      </w:r>
      <w:r w:rsidR="00155C08" w:rsidRPr="0027607C">
        <w:rPr>
          <w:rFonts w:ascii="Times New Roman" w:hAnsi="Times New Roman" w:cs="Times New Roman"/>
          <w:color w:val="000000" w:themeColor="text1"/>
          <w:sz w:val="24"/>
          <w:szCs w:val="24"/>
        </w:rPr>
        <w:t xml:space="preserve"> with </w:t>
      </w:r>
      <w:r w:rsidR="00AF111B" w:rsidRPr="0027607C">
        <w:rPr>
          <w:rFonts w:ascii="Times New Roman" w:hAnsi="Times New Roman" w:cs="Times New Roman"/>
          <w:color w:val="000000" w:themeColor="text1"/>
          <w:sz w:val="24"/>
          <w:szCs w:val="24"/>
        </w:rPr>
        <w:t xml:space="preserve">a </w:t>
      </w:r>
      <w:r w:rsidR="00155C08" w:rsidRPr="0027607C">
        <w:rPr>
          <w:rFonts w:ascii="Times New Roman" w:hAnsi="Times New Roman" w:cs="Times New Roman"/>
          <w:color w:val="000000" w:themeColor="text1"/>
          <w:sz w:val="24"/>
          <w:szCs w:val="24"/>
        </w:rPr>
        <w:t>proper cluster structure.</w:t>
      </w:r>
    </w:p>
    <w:p w14:paraId="4A584DF4" w14:textId="07C0BB85" w:rsidR="006C6038" w:rsidRPr="0027607C" w:rsidRDefault="007324D5" w:rsidP="00A53B5D">
      <w:pPr>
        <w:spacing w:line="360" w:lineRule="auto"/>
        <w:jc w:val="both"/>
        <w:rPr>
          <w:rFonts w:ascii="Times New Roman" w:hAnsi="Times New Roman" w:cs="Times New Roman"/>
          <w:b/>
          <w:bCs/>
          <w:i/>
          <w:iCs/>
          <w:color w:val="000000" w:themeColor="text1"/>
          <w:sz w:val="24"/>
          <w:szCs w:val="24"/>
        </w:rPr>
      </w:pPr>
      <w:r w:rsidRPr="0027607C">
        <w:rPr>
          <w:rFonts w:ascii="Times New Roman" w:hAnsi="Times New Roman" w:cs="Times New Roman"/>
          <w:b/>
          <w:bCs/>
          <w:i/>
          <w:iCs/>
          <w:color w:val="000000" w:themeColor="text1"/>
          <w:sz w:val="24"/>
          <w:szCs w:val="24"/>
        </w:rPr>
        <w:t>Cultural</w:t>
      </w:r>
      <w:r w:rsidR="002A21C5" w:rsidRPr="0027607C">
        <w:rPr>
          <w:rFonts w:ascii="Times New Roman" w:hAnsi="Times New Roman" w:cs="Times New Roman"/>
          <w:b/>
          <w:bCs/>
          <w:i/>
          <w:iCs/>
          <w:color w:val="000000" w:themeColor="text1"/>
          <w:sz w:val="24"/>
          <w:szCs w:val="24"/>
        </w:rPr>
        <w:t xml:space="preserve"> </w:t>
      </w:r>
      <w:r w:rsidR="006C6038" w:rsidRPr="0027607C">
        <w:rPr>
          <w:rFonts w:ascii="Times New Roman" w:hAnsi="Times New Roman" w:cs="Times New Roman"/>
          <w:b/>
          <w:bCs/>
          <w:i/>
          <w:iCs/>
          <w:color w:val="000000" w:themeColor="text1"/>
          <w:sz w:val="24"/>
          <w:szCs w:val="24"/>
        </w:rPr>
        <w:t>Manifestation</w:t>
      </w:r>
    </w:p>
    <w:p w14:paraId="3D8DDF48" w14:textId="5259504D" w:rsidR="00AF111B" w:rsidRPr="0027607C" w:rsidRDefault="002A21C5"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 </w:t>
      </w:r>
      <w:r w:rsidR="006C6038" w:rsidRPr="0027607C">
        <w:rPr>
          <w:rFonts w:ascii="Times New Roman" w:hAnsi="Times New Roman" w:cs="Times New Roman"/>
          <w:color w:val="000000" w:themeColor="text1"/>
          <w:sz w:val="24"/>
          <w:szCs w:val="24"/>
        </w:rPr>
        <w:t xml:space="preserve">cultural manifestation </w:t>
      </w:r>
      <w:r w:rsidR="007324D5" w:rsidRPr="0027607C">
        <w:rPr>
          <w:rFonts w:ascii="Times New Roman" w:hAnsi="Times New Roman" w:cs="Times New Roman"/>
          <w:color w:val="000000" w:themeColor="text1"/>
          <w:sz w:val="24"/>
          <w:szCs w:val="24"/>
        </w:rPr>
        <w:t xml:space="preserve">well-established dimensional approach </w:t>
      </w:r>
      <w:r w:rsidR="006C6038" w:rsidRPr="0027607C">
        <w:rPr>
          <w:rFonts w:ascii="Times New Roman" w:hAnsi="Times New Roman" w:cs="Times New Roman"/>
          <w:color w:val="000000" w:themeColor="text1"/>
          <w:sz w:val="24"/>
          <w:szCs w:val="24"/>
        </w:rPr>
        <w:fldChar w:fldCharType="begin"/>
      </w:r>
      <w:r w:rsidR="00AB2863" w:rsidRPr="0027607C">
        <w:rPr>
          <w:rFonts w:ascii="Times New Roman" w:hAnsi="Times New Roman" w:cs="Times New Roman"/>
          <w:color w:val="000000" w:themeColor="text1"/>
          <w:sz w:val="24"/>
          <w:szCs w:val="24"/>
        </w:rPr>
        <w:instrText xml:space="preserve"> ADDIN EN.CITE &lt;EndNote&gt;&lt;Cite&gt;&lt;Author&gt;Hofstede&lt;/Author&gt;&lt;Year&gt;1994&lt;/Year&gt;&lt;RecNum&gt;43055&lt;/RecNum&gt;&lt;DisplayText&gt;(Hofstede, 1994)&lt;/DisplayText&gt;&lt;record&gt;&lt;rec-number&gt;43055&lt;/rec-number&gt;&lt;foreign-keys&gt;&lt;key app="EN" db-id="zvt5praexx25x5efvs3p9dzs2drprse2st95" timestamp="1743552615"&gt;43055&lt;/key&gt;&lt;/foreign-keys&gt;&lt;ref-type name="Journal Article"&gt;17&lt;/ref-type&gt;&lt;contributors&gt;&lt;authors&gt;&lt;author&gt;Hofstede, Geert&lt;/author&gt;&lt;/authors&gt;&lt;/contributors&gt;&lt;titles&gt;&lt;title&gt;Management scientists are human&lt;/title&gt;&lt;secondary-title&gt;Management science&lt;/secondary-title&gt;&lt;/titles&gt;&lt;periodical&gt;&lt;full-title&gt;Management Science&lt;/full-title&gt;&lt;/periodical&gt;&lt;pages&gt;4-13&lt;/pages&gt;&lt;volume&gt;40&lt;/volume&gt;&lt;number&gt;1&lt;/number&gt;&lt;dates&gt;&lt;year&gt;1994&lt;/year&gt;&lt;/dates&gt;&lt;isbn&gt;0025-1909&lt;/isbn&gt;&lt;urls&gt;&lt;/urls&gt;&lt;/record&gt;&lt;/Cite&gt;&lt;/EndNote&gt;</w:instrText>
      </w:r>
      <w:r w:rsidR="006C6038" w:rsidRPr="0027607C">
        <w:rPr>
          <w:rFonts w:ascii="Times New Roman" w:hAnsi="Times New Roman" w:cs="Times New Roman"/>
          <w:color w:val="000000" w:themeColor="text1"/>
          <w:sz w:val="24"/>
          <w:szCs w:val="24"/>
        </w:rPr>
        <w:fldChar w:fldCharType="separate"/>
      </w:r>
      <w:r w:rsidR="00AB2863" w:rsidRPr="0027607C">
        <w:rPr>
          <w:rFonts w:ascii="Times New Roman" w:hAnsi="Times New Roman" w:cs="Times New Roman"/>
          <w:noProof/>
          <w:color w:val="000000" w:themeColor="text1"/>
          <w:sz w:val="24"/>
          <w:szCs w:val="24"/>
        </w:rPr>
        <w:t>(Hofstede, 1994)</w:t>
      </w:r>
      <w:r w:rsidR="006C6038" w:rsidRPr="0027607C">
        <w:rPr>
          <w:rFonts w:ascii="Times New Roman" w:hAnsi="Times New Roman" w:cs="Times New Roman"/>
          <w:color w:val="000000" w:themeColor="text1"/>
          <w:sz w:val="24"/>
          <w:szCs w:val="24"/>
        </w:rPr>
        <w:fldChar w:fldCharType="end"/>
      </w:r>
      <w:r w:rsidR="007324D5" w:rsidRPr="0027607C">
        <w:rPr>
          <w:rFonts w:ascii="Times New Roman" w:hAnsi="Times New Roman" w:cs="Times New Roman"/>
          <w:color w:val="000000" w:themeColor="text1"/>
          <w:sz w:val="24"/>
          <w:szCs w:val="24"/>
        </w:rPr>
        <w:t xml:space="preserve"> suggests that the inverse relationships between coffee consumption as a predictor and alcohol consumption as the outcome are pertinent ones </w:t>
      </w:r>
      <w:r w:rsidR="006C6038" w:rsidRPr="0027607C">
        <w:rPr>
          <w:rFonts w:ascii="Times New Roman" w:hAnsi="Times New Roman" w:cs="Times New Roman"/>
          <w:color w:val="000000" w:themeColor="text1"/>
          <w:sz w:val="24"/>
          <w:szCs w:val="24"/>
        </w:rPr>
        <w:fldChar w:fldCharType="begin"/>
      </w:r>
      <w:r w:rsidR="006C6038" w:rsidRPr="0027607C">
        <w:rPr>
          <w:rFonts w:ascii="Times New Roman" w:hAnsi="Times New Roman" w:cs="Times New Roman"/>
          <w:color w:val="000000" w:themeColor="text1"/>
          <w:sz w:val="24"/>
          <w:szCs w:val="24"/>
        </w:rPr>
        <w:instrText xml:space="preserve"> ADDIN EN.CITE &lt;EndNote&gt;&lt;Cite&gt;&lt;Author&gt;Hofstede&lt;/Author&gt;&lt;Year&gt;2001&lt;/Year&gt;&lt;RecNum&gt;36513&lt;/RecNum&gt;&lt;DisplayText&gt;(Hofstede, 2001)&lt;/DisplayText&gt;&lt;record&gt;&lt;rec-number&gt;36513&lt;/rec-number&gt;&lt;foreign-keys&gt;&lt;key app="EN" db-id="zvt5praexx25x5efvs3p9dzs2drprse2st95" timestamp="0"&gt;36513&lt;/key&gt;&lt;/foreign-keys&gt;&lt;ref-type name="Book"&gt;6&lt;/ref-type&gt;&lt;contributors&gt;&lt;authors&gt;&lt;author&gt;Hofstede, Geert&lt;/author&gt;&lt;/authors&gt;&lt;/contributors&gt;&lt;titles&gt;&lt;title&gt;Culture&amp;apos;s consequences: comparing values, behaviors, institutions and organizations across nations&lt;/title&gt;&lt;/titles&gt;&lt;keywords&gt;&lt;keyword&gt;Natural characteristics&lt;/keyword&gt;&lt;keyword&gt;Ethnopsychology&lt;/keyword&gt;&lt;/keywords&gt;&lt;dates&gt;&lt;year&gt;2001&lt;/year&gt;&lt;/dates&gt;&lt;pub-location&gt;Thousand Oaks, Calif. ; London&lt;/pub-location&gt;&lt;publisher&gt;Sage&lt;/publisher&gt;&lt;isbn&gt;0803973233&lt;/isbn&gt;&lt;call-num&gt;British Library&lt;/call-num&gt;&lt;urls&gt;&lt;/urls&gt;&lt;/record&gt;&lt;/Cite&gt;&lt;/EndNote&gt;</w:instrText>
      </w:r>
      <w:r w:rsidR="006C6038" w:rsidRPr="0027607C">
        <w:rPr>
          <w:rFonts w:ascii="Times New Roman" w:hAnsi="Times New Roman" w:cs="Times New Roman"/>
          <w:color w:val="000000" w:themeColor="text1"/>
          <w:sz w:val="24"/>
          <w:szCs w:val="24"/>
        </w:rPr>
        <w:fldChar w:fldCharType="separate"/>
      </w:r>
      <w:r w:rsidR="006C6038" w:rsidRPr="0027607C">
        <w:rPr>
          <w:rFonts w:ascii="Times New Roman" w:hAnsi="Times New Roman" w:cs="Times New Roman"/>
          <w:noProof/>
          <w:color w:val="000000" w:themeColor="text1"/>
          <w:sz w:val="24"/>
          <w:szCs w:val="24"/>
        </w:rPr>
        <w:t>(Hofstede, 2001)</w:t>
      </w:r>
      <w:r w:rsidR="006C6038" w:rsidRPr="0027607C">
        <w:rPr>
          <w:rFonts w:ascii="Times New Roman" w:hAnsi="Times New Roman" w:cs="Times New Roman"/>
          <w:color w:val="000000" w:themeColor="text1"/>
          <w:sz w:val="24"/>
          <w:szCs w:val="24"/>
        </w:rPr>
        <w:fldChar w:fldCharType="end"/>
      </w:r>
      <w:r w:rsidR="007324D5" w:rsidRPr="0027607C">
        <w:rPr>
          <w:rFonts w:ascii="Times New Roman" w:hAnsi="Times New Roman" w:cs="Times New Roman"/>
          <w:color w:val="000000" w:themeColor="text1"/>
          <w:sz w:val="24"/>
          <w:szCs w:val="24"/>
        </w:rPr>
        <w:t xml:space="preserve">. Even </w:t>
      </w:r>
      <w:r w:rsidR="009E022D" w:rsidRPr="0027607C">
        <w:rPr>
          <w:rFonts w:ascii="Times New Roman" w:hAnsi="Times New Roman" w:cs="Times New Roman"/>
          <w:color w:val="000000" w:themeColor="text1"/>
          <w:sz w:val="24"/>
          <w:szCs w:val="24"/>
        </w:rPr>
        <w:t xml:space="preserve">though </w:t>
      </w:r>
      <w:r w:rsidR="007324D5" w:rsidRPr="0027607C">
        <w:rPr>
          <w:rFonts w:ascii="Times New Roman" w:hAnsi="Times New Roman" w:cs="Times New Roman"/>
          <w:color w:val="000000" w:themeColor="text1"/>
          <w:sz w:val="24"/>
          <w:szCs w:val="24"/>
        </w:rPr>
        <w:t>the relationships were positive between the two beverages, as they are in some cases</w:t>
      </w:r>
      <w:r w:rsidR="00155C08" w:rsidRPr="0027607C">
        <w:rPr>
          <w:rFonts w:ascii="Times New Roman" w:hAnsi="Times New Roman" w:cs="Times New Roman"/>
          <w:color w:val="000000" w:themeColor="text1"/>
          <w:sz w:val="24"/>
          <w:szCs w:val="24"/>
        </w:rPr>
        <w:t>,</w:t>
      </w:r>
      <w:r w:rsidR="007324D5" w:rsidRPr="0027607C">
        <w:rPr>
          <w:rFonts w:ascii="Times New Roman" w:hAnsi="Times New Roman" w:cs="Times New Roman"/>
          <w:color w:val="000000" w:themeColor="text1"/>
          <w:sz w:val="24"/>
          <w:szCs w:val="24"/>
        </w:rPr>
        <w:t xml:space="preserve"> where consumers mix coffee with alcohol </w:t>
      </w:r>
      <w:r w:rsidR="007324D5" w:rsidRPr="0027607C">
        <w:rPr>
          <w:rFonts w:ascii="Times New Roman" w:hAnsi="Times New Roman" w:cs="Times New Roman"/>
          <w:color w:val="000000" w:themeColor="text1"/>
          <w:sz w:val="24"/>
          <w:szCs w:val="24"/>
        </w:rPr>
        <w:fldChar w:fldCharType="begin"/>
      </w:r>
      <w:r w:rsidR="001F0A5D" w:rsidRPr="0027607C">
        <w:rPr>
          <w:rFonts w:ascii="Times New Roman" w:hAnsi="Times New Roman" w:cs="Times New Roman"/>
          <w:color w:val="000000" w:themeColor="text1"/>
          <w:sz w:val="24"/>
          <w:szCs w:val="24"/>
        </w:rPr>
        <w:instrText xml:space="preserve"> ADDIN EN.CITE &lt;EndNote&gt;&lt;Cite&gt;&lt;Author&gt;Cobb&lt;/Author&gt;&lt;Year&gt;2015&lt;/Year&gt;&lt;RecNum&gt;43410&lt;/RecNum&gt;&lt;DisplayText&gt;(Cobb, Nasim, Jentink, &amp;amp; Blank, 2015)&lt;/DisplayText&gt;&lt;record&gt;&lt;rec-number&gt;43410&lt;/rec-number&gt;&lt;foreign-keys&gt;&lt;key app="EN" db-id="zvt5praexx25x5efvs3p9dzs2drprse2st95" timestamp="1753608769"&gt;43410&lt;/key&gt;&lt;/foreign-keys&gt;&lt;ref-type name="Journal Article"&gt;17&lt;/ref-type&gt;&lt;contributors&gt;&lt;authors&gt;&lt;author&gt;Cobb, Caroline O.&lt;/author&gt;&lt;author&gt;Nasim, Aashir&lt;/author&gt;&lt;author&gt;Jentink, Kade&lt;/author&gt;&lt;author&gt;Blank, Melissa D.&lt;/author&gt;&lt;/authors&gt;&lt;/contributors&gt;&lt;titles&gt;&lt;title&gt;The Role of Caffeine in the Alcohol Consumption Behaviors of College Students&lt;/title&gt;&lt;secondary-title&gt;Substance Abuse&lt;/secondary-title&gt;&lt;/titles&gt;&lt;periodical&gt;&lt;full-title&gt;Substance Abuse&lt;/full-title&gt;&lt;/periodical&gt;&lt;pages&gt;90-98&lt;/pages&gt;&lt;volume&gt;36&lt;/volume&gt;&lt;number&gt;1&lt;/number&gt;&lt;keywords&gt;&lt;keyword&gt;Alcohol, caffeine, energy drinks, young adults&lt;/keyword&gt;&lt;/keywords&gt;&lt;dates&gt;&lt;year&gt;2015&lt;/year&gt;&lt;/dates&gt;&lt;accession-num&gt;24965056&lt;/accession-num&gt;&lt;urls&gt;&lt;related-urls&gt;&lt;url&gt;https://journals.sagepub.com/doi/abs/10.1080/08897077.2013.835763&lt;/url&gt;&lt;/related-urls&gt;&lt;/urls&gt;&lt;electronic-resource-num&gt;10.1080/08897077.2013.835763&lt;/electronic-resource-num&gt;&lt;/record&gt;&lt;/Cite&gt;&lt;/EndNote&gt;</w:instrText>
      </w:r>
      <w:r w:rsidR="007324D5" w:rsidRPr="0027607C">
        <w:rPr>
          <w:rFonts w:ascii="Times New Roman" w:hAnsi="Times New Roman" w:cs="Times New Roman"/>
          <w:color w:val="000000" w:themeColor="text1"/>
          <w:sz w:val="24"/>
          <w:szCs w:val="24"/>
        </w:rPr>
        <w:fldChar w:fldCharType="separate"/>
      </w:r>
      <w:r w:rsidR="001F0A5D" w:rsidRPr="0027607C">
        <w:rPr>
          <w:rFonts w:ascii="Times New Roman" w:hAnsi="Times New Roman" w:cs="Times New Roman"/>
          <w:noProof/>
          <w:color w:val="000000" w:themeColor="text1"/>
          <w:sz w:val="24"/>
          <w:szCs w:val="24"/>
        </w:rPr>
        <w:t>(Cobb, Nasim, Jentink, &amp; Blank, 2015)</w:t>
      </w:r>
      <w:r w:rsidR="007324D5" w:rsidRPr="0027607C">
        <w:rPr>
          <w:rFonts w:ascii="Times New Roman" w:hAnsi="Times New Roman" w:cs="Times New Roman"/>
          <w:color w:val="000000" w:themeColor="text1"/>
          <w:sz w:val="24"/>
          <w:szCs w:val="24"/>
        </w:rPr>
        <w:fldChar w:fldCharType="end"/>
      </w:r>
      <w:r w:rsidR="007324D5" w:rsidRPr="0027607C">
        <w:rPr>
          <w:rFonts w:ascii="Times New Roman" w:hAnsi="Times New Roman" w:cs="Times New Roman"/>
          <w:color w:val="000000" w:themeColor="text1"/>
          <w:sz w:val="24"/>
          <w:szCs w:val="24"/>
        </w:rPr>
        <w:t>, the cultural moderation would be relevant. In our c</w:t>
      </w:r>
      <w:r w:rsidR="006C6038" w:rsidRPr="0027607C">
        <w:rPr>
          <w:rFonts w:ascii="Times New Roman" w:hAnsi="Times New Roman" w:cs="Times New Roman"/>
          <w:color w:val="000000" w:themeColor="text1"/>
          <w:sz w:val="24"/>
          <w:szCs w:val="24"/>
        </w:rPr>
        <w:t>onceptual model in Figure 1</w:t>
      </w:r>
      <w:r w:rsidR="007324D5" w:rsidRPr="0027607C">
        <w:rPr>
          <w:rFonts w:ascii="Times New Roman" w:hAnsi="Times New Roman" w:cs="Times New Roman"/>
          <w:color w:val="000000" w:themeColor="text1"/>
          <w:sz w:val="24"/>
          <w:szCs w:val="24"/>
        </w:rPr>
        <w:t>, we have opted to support the inverse correlation based on descriptive evidence in the global data (Appendices 1 and 2)</w:t>
      </w:r>
      <w:r w:rsidR="006C6038" w:rsidRPr="0027607C">
        <w:rPr>
          <w:rFonts w:ascii="Times New Roman" w:hAnsi="Times New Roman" w:cs="Times New Roman"/>
          <w:color w:val="000000" w:themeColor="text1"/>
          <w:sz w:val="24"/>
          <w:szCs w:val="24"/>
        </w:rPr>
        <w:t xml:space="preserve">. </w:t>
      </w:r>
    </w:p>
    <w:p w14:paraId="328917BB" w14:textId="55912D90" w:rsidR="00190785" w:rsidRPr="0027607C" w:rsidRDefault="006C6038"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 model consists of </w:t>
      </w:r>
      <w:r w:rsidR="007324D5" w:rsidRPr="0027607C">
        <w:rPr>
          <w:rFonts w:ascii="Times New Roman" w:hAnsi="Times New Roman" w:cs="Times New Roman"/>
          <w:color w:val="000000" w:themeColor="text1"/>
          <w:sz w:val="24"/>
          <w:szCs w:val="24"/>
        </w:rPr>
        <w:t>the</w:t>
      </w:r>
      <w:r w:rsidRPr="0027607C">
        <w:rPr>
          <w:rFonts w:ascii="Times New Roman" w:hAnsi="Times New Roman" w:cs="Times New Roman"/>
          <w:color w:val="000000" w:themeColor="text1"/>
          <w:sz w:val="24"/>
          <w:szCs w:val="24"/>
        </w:rPr>
        <w:t xml:space="preserve"> baseline hypothesis representing the substitution effect between </w:t>
      </w:r>
      <w:r w:rsidR="007324D5" w:rsidRPr="0027607C">
        <w:rPr>
          <w:rFonts w:ascii="Times New Roman" w:hAnsi="Times New Roman" w:cs="Times New Roman"/>
          <w:color w:val="000000" w:themeColor="text1"/>
          <w:sz w:val="24"/>
          <w:szCs w:val="24"/>
        </w:rPr>
        <w:t xml:space="preserve">increasing coffee trends and decreasing alcohol trends </w:t>
      </w:r>
      <w:r w:rsidRPr="0027607C">
        <w:rPr>
          <w:rFonts w:ascii="Times New Roman" w:hAnsi="Times New Roman" w:cs="Times New Roman"/>
          <w:color w:val="000000" w:themeColor="text1"/>
          <w:sz w:val="24"/>
          <w:szCs w:val="24"/>
        </w:rPr>
        <w:t xml:space="preserve">industries (H1) and </w:t>
      </w:r>
      <w:r w:rsidR="007324D5" w:rsidRPr="0027607C">
        <w:rPr>
          <w:rFonts w:ascii="Times New Roman" w:hAnsi="Times New Roman" w:cs="Times New Roman"/>
          <w:color w:val="000000" w:themeColor="text1"/>
          <w:sz w:val="24"/>
          <w:szCs w:val="24"/>
        </w:rPr>
        <w:t xml:space="preserve">four </w:t>
      </w:r>
      <w:r w:rsidRPr="0027607C">
        <w:rPr>
          <w:rFonts w:ascii="Times New Roman" w:hAnsi="Times New Roman" w:cs="Times New Roman"/>
          <w:color w:val="000000" w:themeColor="text1"/>
          <w:sz w:val="24"/>
          <w:szCs w:val="24"/>
        </w:rPr>
        <w:t>hypotheses (H2-H</w:t>
      </w:r>
      <w:r w:rsidR="007324D5" w:rsidRPr="0027607C">
        <w:rPr>
          <w:rFonts w:ascii="Times New Roman" w:hAnsi="Times New Roman" w:cs="Times New Roman"/>
          <w:color w:val="000000" w:themeColor="text1"/>
          <w:sz w:val="24"/>
          <w:szCs w:val="24"/>
        </w:rPr>
        <w:t>5</w:t>
      </w:r>
      <w:r w:rsidRPr="0027607C">
        <w:rPr>
          <w:rFonts w:ascii="Times New Roman" w:hAnsi="Times New Roman" w:cs="Times New Roman"/>
          <w:color w:val="000000" w:themeColor="text1"/>
          <w:sz w:val="24"/>
          <w:szCs w:val="24"/>
        </w:rPr>
        <w:t xml:space="preserve">) of cultural dimensions as moderators: power distance, individualism, masculinity, </w:t>
      </w:r>
      <w:r w:rsidR="007324D5" w:rsidRPr="0027607C">
        <w:rPr>
          <w:rFonts w:ascii="Times New Roman" w:hAnsi="Times New Roman" w:cs="Times New Roman"/>
          <w:color w:val="000000" w:themeColor="text1"/>
          <w:sz w:val="24"/>
          <w:szCs w:val="24"/>
        </w:rPr>
        <w:t xml:space="preserve">and </w:t>
      </w:r>
      <w:r w:rsidRPr="0027607C">
        <w:rPr>
          <w:rFonts w:ascii="Times New Roman" w:hAnsi="Times New Roman" w:cs="Times New Roman"/>
          <w:color w:val="000000" w:themeColor="text1"/>
          <w:sz w:val="24"/>
          <w:szCs w:val="24"/>
        </w:rPr>
        <w:t xml:space="preserve">uncertainty avoidance. The literature in economics has adopted </w:t>
      </w:r>
      <w:r w:rsidR="007324D5" w:rsidRPr="0027607C">
        <w:rPr>
          <w:rFonts w:ascii="Times New Roman" w:hAnsi="Times New Roman" w:cs="Times New Roman"/>
          <w:color w:val="000000" w:themeColor="text1"/>
          <w:sz w:val="24"/>
          <w:szCs w:val="24"/>
        </w:rPr>
        <w:t>the</w:t>
      </w:r>
      <w:r w:rsidRPr="0027607C">
        <w:rPr>
          <w:rFonts w:ascii="Times New Roman" w:hAnsi="Times New Roman" w:cs="Times New Roman"/>
          <w:color w:val="000000" w:themeColor="text1"/>
          <w:sz w:val="24"/>
          <w:szCs w:val="24"/>
        </w:rPr>
        <w:t xml:space="preserve"> </w:t>
      </w:r>
      <w:r w:rsidR="007324D5" w:rsidRPr="0027607C">
        <w:rPr>
          <w:rFonts w:ascii="Times New Roman" w:hAnsi="Times New Roman" w:cs="Times New Roman"/>
          <w:color w:val="000000" w:themeColor="text1"/>
          <w:sz w:val="24"/>
          <w:szCs w:val="24"/>
        </w:rPr>
        <w:t>moderating</w:t>
      </w:r>
      <w:r w:rsidRPr="0027607C">
        <w:rPr>
          <w:rFonts w:ascii="Times New Roman" w:hAnsi="Times New Roman" w:cs="Times New Roman"/>
          <w:color w:val="000000" w:themeColor="text1"/>
          <w:sz w:val="24"/>
          <w:szCs w:val="24"/>
        </w:rPr>
        <w:t xml:space="preserve"> effect of national culture </w:t>
      </w:r>
      <w:r w:rsidRPr="0027607C">
        <w:rPr>
          <w:rFonts w:ascii="Times New Roman" w:hAnsi="Times New Roman" w:cs="Times New Roman"/>
          <w:color w:val="000000" w:themeColor="text1"/>
          <w:sz w:val="24"/>
          <w:szCs w:val="24"/>
        </w:rPr>
        <w:fldChar w:fldCharType="begin"/>
      </w:r>
      <w:r w:rsidR="00D63703" w:rsidRPr="0027607C">
        <w:rPr>
          <w:rFonts w:ascii="Times New Roman" w:hAnsi="Times New Roman" w:cs="Times New Roman"/>
          <w:color w:val="000000" w:themeColor="text1"/>
          <w:sz w:val="24"/>
          <w:szCs w:val="24"/>
        </w:rPr>
        <w:instrText xml:space="preserve"> ADDIN EN.CITE &lt;EndNote&gt;&lt;Cite&gt;&lt;Author&gt;Fărcaș&lt;/Author&gt;&lt;Year&gt;2023&lt;/Year&gt;&lt;RecNum&gt;43183&lt;/RecNum&gt;&lt;DisplayText&gt;(Fărcaș &amp;amp; Nistor, 2023)&lt;/DisplayText&gt;&lt;record&gt;&lt;rec-number&gt;43183&lt;/rec-number&gt;&lt;foreign-keys&gt;&lt;key app="EN" db-id="zvt5praexx25x5efvs3p9dzs2drprse2st95" timestamp="1745985953"&gt;43183&lt;/key&gt;&lt;/foreign-keys&gt;&lt;ref-type name="Journal Article"&gt;17&lt;/ref-type&gt;&lt;contributors&gt;&lt;authors&gt;&lt;author&gt;Fărcaș, Ioana Georgiana&lt;/author&gt;&lt;author&gt;Nistor, Simona&lt;/author&gt;&lt;/authors&gt;&lt;/contributors&gt;&lt;titles&gt;&lt;title&gt;The impact of culture on government interventions in the banking sector&lt;/title&gt;&lt;secondary-title&gt;Economic Modelling&lt;/secondary-title&gt;&lt;/titles&gt;&lt;periodical&gt;&lt;full-title&gt;Economic Modelling&lt;/full-title&gt;&lt;/periodical&gt;&lt;pages&gt;106518&lt;/pages&gt;&lt;volume&gt;129&lt;/volume&gt;&lt;keywords&gt;&lt;keyword&gt;Government interventions&lt;/keyword&gt;&lt;keyword&gt;National culture&lt;/keyword&gt;&lt;keyword&gt;Risk strategies&lt;/keyword&gt;&lt;keyword&gt;Institutions&lt;/keyword&gt;&lt;keyword&gt;Supervision&lt;/keyword&gt;&lt;/keywords&gt;&lt;dates&gt;&lt;year&gt;2023&lt;/year&gt;&lt;pub-dates&gt;&lt;date&gt;2023/12/01/&lt;/date&gt;&lt;/pub-dates&gt;&lt;/dates&gt;&lt;isbn&gt;0264-9993&lt;/isbn&gt;&lt;urls&gt;&lt;related-urls&gt;&lt;url&gt;https://www.sciencedirect.com/science/article/pii/S0264999323003309&lt;/url&gt;&lt;/related-urls&gt;&lt;/urls&gt;&lt;electronic-resource-num&gt;https://doi.org/10.1016/j.econmod.2023.106518&lt;/electronic-resource-num&gt;&lt;/record&gt;&lt;/Cite&gt;&lt;/EndNote&gt;</w:instrText>
      </w:r>
      <w:r w:rsidRPr="0027607C">
        <w:rPr>
          <w:rFonts w:ascii="Times New Roman" w:hAnsi="Times New Roman" w:cs="Times New Roman"/>
          <w:color w:val="000000" w:themeColor="text1"/>
          <w:sz w:val="24"/>
          <w:szCs w:val="24"/>
        </w:rPr>
        <w:fldChar w:fldCharType="separate"/>
      </w:r>
      <w:r w:rsidR="00D63703" w:rsidRPr="0027607C">
        <w:rPr>
          <w:rFonts w:ascii="Times New Roman" w:hAnsi="Times New Roman" w:cs="Times New Roman"/>
          <w:noProof/>
          <w:color w:val="000000" w:themeColor="text1"/>
          <w:sz w:val="24"/>
          <w:szCs w:val="24"/>
        </w:rPr>
        <w:t>(Fărcaș &amp; Nistor, 2023)</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Likewise, the literature in social science has empirically used these moderators in various settings </w:t>
      </w:r>
      <w:r w:rsidRPr="0027607C">
        <w:rPr>
          <w:rFonts w:ascii="Times New Roman" w:hAnsi="Times New Roman" w:cs="Times New Roman"/>
          <w:color w:val="000000" w:themeColor="text1"/>
          <w:sz w:val="24"/>
          <w:szCs w:val="24"/>
        </w:rPr>
        <w:fldChar w:fldCharType="begin">
          <w:fldData xml:space="preserve">PEVuZE5vdGU+PENpdGU+PEF1dGhvcj5NYWxpazwvQXV0aG9yPjxZZWFyPjIwMjA8L1llYXI+PFJl
Y051bT4zNzM1ODwvUmVjTnVtPjxEaXNwbGF5VGV4dD4oR2VsYWRlLCBEb2Jzb24sICZhbXA7IEF1
ZXIsIDIwMDg7IE1hbGlrLCAyMDIwOyBSaWNoYXJkLCBCYXJuZXR0LCBEd3llciwgJmFtcDsgQ2hh
ZHdpY2ssIDIwMTcpPC9EaXNwbGF5VGV4dD48cmVjb3JkPjxyZWMtbnVtYmVyPjM3MzU4PC9yZWMt
bnVtYmVyPjxmb3JlaWduLWtleXM+PGtleSBhcHA9IkVOIiBkYi1pZD0ienZ0NXByYWV4eDI1eDVl
ZnZzM3A5ZHpzMmRycHJzZTJzdDk1IiB0aW1lc3RhbXA9IjAiPjM3MzU4PC9rZXk+PC9mb3JlaWdu
LWtleXM+PHJlZi10eXBlIG5hbWU9IkpvdXJuYWwgQXJ0aWNsZSI+MTc8L3JlZi10eXBlPjxjb250
cmlidXRvcnM+PGF1dGhvcnM+PGF1dGhvcj5NYWxpaywgVGFyaXEgSC48L2F1dGhvcj48L2F1dGhv
cnM+PC9jb250cmlidXRvcnM+PHRpdGxlcz48dGl0bGU+Q3VsdHVyYWxseSBJbXByaW50ZWQgQW54
aWV0eSBhbmQgdGhlIEl0aW5lcmFyeSBvZiBDbGluaWNhbCBUcmlhbCBQcm9qZWN0cyBmb3IgaXRz
IE1hbmFnZW1lbnQ8L3RpdGxlPjxzZWNvbmRhcnktdGl0bGU+Q3Jvc3MtQ3VsdHVyYWwgUmVzZWFy
Y2g8L3NlY29uZGFyeS10aXRsZT48L3RpdGxlcz48cGVyaW9kaWNhbD48ZnVsbC10aXRsZT5Dcm9z
cy1DdWx0dXJhbCBSZXNlYXJjaDwvZnVsbC10aXRsZT48L3BlcmlvZGljYWw+PHBhZ2VzPjHigJMz
MTwvcGFnZXM+PHZvbHVtZT41NTwvdm9sdW1lPjxudW1iZXI+IDwvbnVtYmVyPjxkYXRlcz48eWVh
cj4yMDIwPC95ZWFyPjwvZGF0ZXM+PHVybHM+PC91cmxzPjwvcmVjb3JkPjwvQ2l0ZT48Q2l0ZT48
QXV0aG9yPlJpY2hhcmQ8L0F1dGhvcj48WWVhcj4yMDE3PC9ZZWFyPjxSZWNOdW0+MzcxNTQ8L1Jl
Y051bT48cmVjb3JkPjxyZWMtbnVtYmVyPjM3MTU0PC9yZWMtbnVtYmVyPjxmb3JlaWduLWtleXM+
PGtleSBhcHA9IkVOIiBkYi1pZD0ienZ0NXByYWV4eDI1eDVlZnZzM3A5ZHpzMmRycHJzZTJzdDk1
IiB0aW1lc3RhbXA9IjAiPjM3MTU0PC9rZXk+PC9mb3JlaWduLWtleXM+PHJlZi10eXBlIG5hbWU9
IkpvdXJuYWwgQXJ0aWNsZSI+MTc8L3JlZi10eXBlPjxjb250cmlidXRvcnM+PGF1dGhvcnM+PGF1
dGhvcj5SaWNoYXJkLCBPcmxhbmRvIEMuPC9hdXRob3I+PGF1dGhvcj5CYXJuZXR0LCBUaW0gPC9h
dXRob3I+PGF1dGhvcj5Ed3llciwgU2VhbiA8L2F1dGhvcj48YXV0aG9yPkNoYWR3aWNrLCBLZW4g
PC9hdXRob3I+PC9hdXRob3JzPjwvY29udHJpYnV0b3JzPjx0aXRsZXM+PHRpdGxlPkN1bHR1cmFs
IERpdmVyc2l0eSBpbiBNYW5hZ2VtZW50LCBGaXJtIFBlcmZvcm1hbmNlLCBhbmQgdGhlIE1vZGVy
YXRpbmcgUm9sZSBvZiBFbnRyZXByZW5ldXJpYWwgT3JpZW50YXRpb24gRGltZW5zaW9uczwvdGl0
bGU+PHNlY29uZGFyeS10aXRsZT5BY2FkZW15IG9mIE1hbmFnZW1lbnQgSm91cm5hbDwvc2Vjb25k
YXJ5LXRpdGxlPjwvdGl0bGVzPjxwZXJpb2RpY2FsPjxmdWxsLXRpdGxlPkFjYWRlbXkgb2YgTWFu
YWdlbWVudCBqb3VybmFsPC9mdWxsLXRpdGxlPjwvcGVyaW9kaWNhbD48dm9sdW1lPjQ3PC92b2x1
bWU+PG51bWJlcj4yPC9udW1iZXI+PGRhdGVzPjx5ZWFyPjIwMTc8L3llYXI+PC9kYXRlcz48dXJs
cz48L3VybHM+PC9yZWNvcmQ+PC9DaXRlPjxDaXRlPjxBdXRob3I+R2VsYWRlPC9BdXRob3I+PFll
YXI+MjAwODwvWWVhcj48UmVjTnVtPjM3NzA5PC9SZWNOdW0+PHJlY29yZD48cmVjLW51bWJlcj4z
NzcwOTwvcmVjLW51bWJlcj48Zm9yZWlnbi1rZXlzPjxrZXkgYXBwPSJFTiIgZGItaWQ9Inp2dDVw
cmFleHgyNXg1ZWZ2czNwOWR6czJkcnByc2Uyc3Q5NSIgdGltZXN0YW1wPSIwIj4zNzcwOTwva2V5
PjwvZm9yZWlnbi1rZXlzPjxyZWYtdHlwZSBuYW1lPSJKb3VybmFsIEFydGljbGUiPjE3PC9yZWYt
dHlwZT48Y29udHJpYnV0b3JzPjxhdXRob3JzPjxhdXRob3I+R2VsYWRlLCBHYXJyeSBBLiA8L2F1
dGhvcj48YXV0aG9yPkRvYnNvbiwgUGF1bCA8L2F1dGhvcj48YXV0aG9yPkF1ZXIsIEthdGhhcmlu
YSA8L2F1dGhvcj48L2F1dGhvcnM+PC9jb250cmlidXRvcnM+PHRpdGxlcz48dGl0bGU+SW5kaXZp
ZHVhbGlzbSwgTWFzY3VsaW5pdHksIGFuZCB0aGUgU291cmNlcyBvZiBPcmdhbml6YXRpb25hbCBD
b21taXRtZW50PC90aXRsZT48c2Vjb25kYXJ5LXRpdGxlPkpvdXJuYWwgb2YgQ3Jvc3MtQ3VsdHVy
YWwgUHN5Y2hvbG9neTwvc2Vjb25kYXJ5LXRpdGxlPjwvdGl0bGVzPjxwZXJpb2RpY2FsPjxmdWxs
LXRpdGxlPkpvdXJuYWwgb2YgY3Jvc3MtY3VsdHVyYWwgcHN5Y2hvbG9neTwvZnVsbC10aXRsZT48
L3BlcmlvZGljYWw+PHBhZ2VzPjU5OS02MTc8L3BhZ2VzPjx2b2x1bWU+Mzk8L3ZvbHVtZT48bnVt
YmVyPjU8L251bWJlcj48ZGF0ZXM+PHllYXI+MjAwODwveWVhcj48L2RhdGVzPjx1cmxzPjwvdXJs
cz48L3JlY29yZD48L0NpdGU+PC9FbmROb3RlPgB=
</w:fldData>
        </w:fldChar>
      </w:r>
      <w:r w:rsidR="007E1618" w:rsidRPr="0027607C">
        <w:rPr>
          <w:rFonts w:ascii="Times New Roman" w:hAnsi="Times New Roman" w:cs="Times New Roman"/>
          <w:color w:val="000000" w:themeColor="text1"/>
          <w:sz w:val="24"/>
          <w:szCs w:val="24"/>
        </w:rPr>
        <w:instrText xml:space="preserve"> ADDIN EN.CITE </w:instrText>
      </w:r>
      <w:r w:rsidR="007E1618" w:rsidRPr="0027607C">
        <w:rPr>
          <w:rFonts w:ascii="Times New Roman" w:hAnsi="Times New Roman" w:cs="Times New Roman"/>
          <w:color w:val="000000" w:themeColor="text1"/>
          <w:sz w:val="24"/>
          <w:szCs w:val="24"/>
        </w:rPr>
        <w:fldChar w:fldCharType="begin">
          <w:fldData xml:space="preserve">PEVuZE5vdGU+PENpdGU+PEF1dGhvcj5NYWxpazwvQXV0aG9yPjxZZWFyPjIwMjA8L1llYXI+PFJl
Y051bT4zNzM1ODwvUmVjTnVtPjxEaXNwbGF5VGV4dD4oR2VsYWRlLCBEb2Jzb24sICZhbXA7IEF1
ZXIsIDIwMDg7IE1hbGlrLCAyMDIwOyBSaWNoYXJkLCBCYXJuZXR0LCBEd3llciwgJmFtcDsgQ2hh
ZHdpY2ssIDIwMTcpPC9EaXNwbGF5VGV4dD48cmVjb3JkPjxyZWMtbnVtYmVyPjM3MzU4PC9yZWMt
bnVtYmVyPjxmb3JlaWduLWtleXM+PGtleSBhcHA9IkVOIiBkYi1pZD0ienZ0NXByYWV4eDI1eDVl
ZnZzM3A5ZHpzMmRycHJzZTJzdDk1IiB0aW1lc3RhbXA9IjAiPjM3MzU4PC9rZXk+PC9mb3JlaWdu
LWtleXM+PHJlZi10eXBlIG5hbWU9IkpvdXJuYWwgQXJ0aWNsZSI+MTc8L3JlZi10eXBlPjxjb250
cmlidXRvcnM+PGF1dGhvcnM+PGF1dGhvcj5NYWxpaywgVGFyaXEgSC48L2F1dGhvcj48L2F1dGhv
cnM+PC9jb250cmlidXRvcnM+PHRpdGxlcz48dGl0bGU+Q3VsdHVyYWxseSBJbXByaW50ZWQgQW54
aWV0eSBhbmQgdGhlIEl0aW5lcmFyeSBvZiBDbGluaWNhbCBUcmlhbCBQcm9qZWN0cyBmb3IgaXRz
IE1hbmFnZW1lbnQ8L3RpdGxlPjxzZWNvbmRhcnktdGl0bGU+Q3Jvc3MtQ3VsdHVyYWwgUmVzZWFy
Y2g8L3NlY29uZGFyeS10aXRsZT48L3RpdGxlcz48cGVyaW9kaWNhbD48ZnVsbC10aXRsZT5Dcm9z
cy1DdWx0dXJhbCBSZXNlYXJjaDwvZnVsbC10aXRsZT48L3BlcmlvZGljYWw+PHBhZ2VzPjHigJMz
MTwvcGFnZXM+PHZvbHVtZT41NTwvdm9sdW1lPjxudW1iZXI+IDwvbnVtYmVyPjxkYXRlcz48eWVh
cj4yMDIwPC95ZWFyPjwvZGF0ZXM+PHVybHM+PC91cmxzPjwvcmVjb3JkPjwvQ2l0ZT48Q2l0ZT48
QXV0aG9yPlJpY2hhcmQ8L0F1dGhvcj48WWVhcj4yMDE3PC9ZZWFyPjxSZWNOdW0+MzcxNTQ8L1Jl
Y051bT48cmVjb3JkPjxyZWMtbnVtYmVyPjM3MTU0PC9yZWMtbnVtYmVyPjxmb3JlaWduLWtleXM+
PGtleSBhcHA9IkVOIiBkYi1pZD0ienZ0NXByYWV4eDI1eDVlZnZzM3A5ZHpzMmRycHJzZTJzdDk1
IiB0aW1lc3RhbXA9IjAiPjM3MTU0PC9rZXk+PC9mb3JlaWduLWtleXM+PHJlZi10eXBlIG5hbWU9
IkpvdXJuYWwgQXJ0aWNsZSI+MTc8L3JlZi10eXBlPjxjb250cmlidXRvcnM+PGF1dGhvcnM+PGF1
dGhvcj5SaWNoYXJkLCBPcmxhbmRvIEMuPC9hdXRob3I+PGF1dGhvcj5CYXJuZXR0LCBUaW0gPC9h
dXRob3I+PGF1dGhvcj5Ed3llciwgU2VhbiA8L2F1dGhvcj48YXV0aG9yPkNoYWR3aWNrLCBLZW4g
PC9hdXRob3I+PC9hdXRob3JzPjwvY29udHJpYnV0b3JzPjx0aXRsZXM+PHRpdGxlPkN1bHR1cmFs
IERpdmVyc2l0eSBpbiBNYW5hZ2VtZW50LCBGaXJtIFBlcmZvcm1hbmNlLCBhbmQgdGhlIE1vZGVy
YXRpbmcgUm9sZSBvZiBFbnRyZXByZW5ldXJpYWwgT3JpZW50YXRpb24gRGltZW5zaW9uczwvdGl0
bGU+PHNlY29uZGFyeS10aXRsZT5BY2FkZW15IG9mIE1hbmFnZW1lbnQgSm91cm5hbDwvc2Vjb25k
YXJ5LXRpdGxlPjwvdGl0bGVzPjxwZXJpb2RpY2FsPjxmdWxsLXRpdGxlPkFjYWRlbXkgb2YgTWFu
YWdlbWVudCBqb3VybmFsPC9mdWxsLXRpdGxlPjwvcGVyaW9kaWNhbD48dm9sdW1lPjQ3PC92b2x1
bWU+PG51bWJlcj4yPC9udW1iZXI+PGRhdGVzPjx5ZWFyPjIwMTc8L3llYXI+PC9kYXRlcz48dXJs
cz48L3VybHM+PC9yZWNvcmQ+PC9DaXRlPjxDaXRlPjxBdXRob3I+R2VsYWRlPC9BdXRob3I+PFll
YXI+MjAwODwvWWVhcj48UmVjTnVtPjM3NzA5PC9SZWNOdW0+PHJlY29yZD48cmVjLW51bWJlcj4z
NzcwOTwvcmVjLW51bWJlcj48Zm9yZWlnbi1rZXlzPjxrZXkgYXBwPSJFTiIgZGItaWQ9Inp2dDVw
cmFleHgyNXg1ZWZ2czNwOWR6czJkcnByc2Uyc3Q5NSIgdGltZXN0YW1wPSIwIj4zNzcwOTwva2V5
PjwvZm9yZWlnbi1rZXlzPjxyZWYtdHlwZSBuYW1lPSJKb3VybmFsIEFydGljbGUiPjE3PC9yZWYt
dHlwZT48Y29udHJpYnV0b3JzPjxhdXRob3JzPjxhdXRob3I+R2VsYWRlLCBHYXJyeSBBLiA8L2F1
dGhvcj48YXV0aG9yPkRvYnNvbiwgUGF1bCA8L2F1dGhvcj48YXV0aG9yPkF1ZXIsIEthdGhhcmlu
YSA8L2F1dGhvcj48L2F1dGhvcnM+PC9jb250cmlidXRvcnM+PHRpdGxlcz48dGl0bGU+SW5kaXZp
ZHVhbGlzbSwgTWFzY3VsaW5pdHksIGFuZCB0aGUgU291cmNlcyBvZiBPcmdhbml6YXRpb25hbCBD
b21taXRtZW50PC90aXRsZT48c2Vjb25kYXJ5LXRpdGxlPkpvdXJuYWwgb2YgQ3Jvc3MtQ3VsdHVy
YWwgUHN5Y2hvbG9neTwvc2Vjb25kYXJ5LXRpdGxlPjwvdGl0bGVzPjxwZXJpb2RpY2FsPjxmdWxs
LXRpdGxlPkpvdXJuYWwgb2YgY3Jvc3MtY3VsdHVyYWwgcHN5Y2hvbG9neTwvZnVsbC10aXRsZT48
L3BlcmlvZGljYWw+PHBhZ2VzPjU5OS02MTc8L3BhZ2VzPjx2b2x1bWU+Mzk8L3ZvbHVtZT48bnVt
YmVyPjU8L251bWJlcj48ZGF0ZXM+PHllYXI+MjAwODwveWVhcj48L2RhdGVzPjx1cmxzPjwvdXJs
cz48L3JlY29yZD48L0NpdGU+PC9FbmROb3RlPgB=
</w:fldData>
        </w:fldChar>
      </w:r>
      <w:r w:rsidR="007E1618" w:rsidRPr="0027607C">
        <w:rPr>
          <w:rFonts w:ascii="Times New Roman" w:hAnsi="Times New Roman" w:cs="Times New Roman"/>
          <w:color w:val="000000" w:themeColor="text1"/>
          <w:sz w:val="24"/>
          <w:szCs w:val="24"/>
        </w:rPr>
        <w:instrText xml:space="preserve"> ADDIN EN.CITE.DATA </w:instrText>
      </w:r>
      <w:r w:rsidR="007E1618" w:rsidRPr="0027607C">
        <w:rPr>
          <w:rFonts w:ascii="Times New Roman" w:hAnsi="Times New Roman" w:cs="Times New Roman"/>
          <w:color w:val="000000" w:themeColor="text1"/>
          <w:sz w:val="24"/>
          <w:szCs w:val="24"/>
        </w:rPr>
      </w:r>
      <w:r w:rsidR="007E1618"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r>
      <w:r w:rsidRPr="0027607C">
        <w:rPr>
          <w:rFonts w:ascii="Times New Roman" w:hAnsi="Times New Roman" w:cs="Times New Roman"/>
          <w:color w:val="000000" w:themeColor="text1"/>
          <w:sz w:val="24"/>
          <w:szCs w:val="24"/>
        </w:rPr>
        <w:fldChar w:fldCharType="separate"/>
      </w:r>
      <w:r w:rsidR="007E1618" w:rsidRPr="0027607C">
        <w:rPr>
          <w:rFonts w:ascii="Times New Roman" w:hAnsi="Times New Roman" w:cs="Times New Roman"/>
          <w:noProof/>
          <w:color w:val="000000" w:themeColor="text1"/>
          <w:sz w:val="24"/>
          <w:szCs w:val="24"/>
        </w:rPr>
        <w:t>(Gelade, Dobson, &amp; Auer, 2008; Malik, 2020; Richard, Barnett, Dwyer, &amp; Chadwick, 2017)</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Therefore, the </w:t>
      </w:r>
      <w:r w:rsidR="00190785" w:rsidRPr="0027607C">
        <w:rPr>
          <w:rFonts w:ascii="Times New Roman" w:hAnsi="Times New Roman" w:cs="Times New Roman"/>
          <w:color w:val="000000" w:themeColor="text1"/>
          <w:sz w:val="24"/>
          <w:szCs w:val="24"/>
        </w:rPr>
        <w:t>focus of the research is not on whether cultural dimensions can be used as moderators, but rather on whether and how these moderators influence</w:t>
      </w:r>
      <w:r w:rsidRPr="0027607C">
        <w:rPr>
          <w:rFonts w:ascii="Times New Roman" w:hAnsi="Times New Roman" w:cs="Times New Roman"/>
          <w:color w:val="000000" w:themeColor="text1"/>
          <w:sz w:val="24"/>
          <w:szCs w:val="24"/>
        </w:rPr>
        <w:t xml:space="preserve"> the substitution effect between the two leading beverage </w:t>
      </w:r>
      <w:r w:rsidR="007324D5" w:rsidRPr="0027607C">
        <w:rPr>
          <w:rFonts w:ascii="Times New Roman" w:hAnsi="Times New Roman" w:cs="Times New Roman"/>
          <w:color w:val="000000" w:themeColor="text1"/>
          <w:sz w:val="24"/>
          <w:szCs w:val="24"/>
        </w:rPr>
        <w:t>products i</w:t>
      </w:r>
      <w:r w:rsidRPr="0027607C">
        <w:rPr>
          <w:rFonts w:ascii="Times New Roman" w:hAnsi="Times New Roman" w:cs="Times New Roman"/>
          <w:color w:val="000000" w:themeColor="text1"/>
          <w:sz w:val="24"/>
          <w:szCs w:val="24"/>
        </w:rPr>
        <w:t xml:space="preserve">n the world. </w:t>
      </w:r>
    </w:p>
    <w:p w14:paraId="0A6349DC" w14:textId="77777777" w:rsidR="004F7155" w:rsidRPr="0027607C" w:rsidRDefault="004F7155" w:rsidP="00A53B5D">
      <w:pPr>
        <w:spacing w:line="360" w:lineRule="auto"/>
        <w:ind w:firstLine="709"/>
        <w:jc w:val="both"/>
        <w:rPr>
          <w:rFonts w:ascii="Times New Roman" w:hAnsi="Times New Roman" w:cs="Times New Roman"/>
          <w:color w:val="000000" w:themeColor="text1"/>
          <w:sz w:val="24"/>
          <w:szCs w:val="24"/>
        </w:rPr>
      </w:pPr>
    </w:p>
    <w:p w14:paraId="2D059E73" w14:textId="0ED44391" w:rsidR="00207B58" w:rsidRPr="0027607C" w:rsidRDefault="00207B58" w:rsidP="00A53B5D">
      <w:pPr>
        <w:rPr>
          <w:rFonts w:ascii="Times New Roman" w:hAnsi="Times New Roman" w:cs="Times New Roman"/>
          <w:b/>
          <w:bCs/>
          <w:color w:val="000000" w:themeColor="text1"/>
          <w:sz w:val="24"/>
          <w:szCs w:val="24"/>
        </w:rPr>
      </w:pPr>
      <w:r w:rsidRPr="0027607C">
        <w:rPr>
          <w:rFonts w:ascii="Times New Roman" w:hAnsi="Times New Roman" w:cs="Times New Roman"/>
          <w:b/>
          <w:bCs/>
          <w:color w:val="000000" w:themeColor="text1"/>
          <w:sz w:val="24"/>
          <w:szCs w:val="24"/>
        </w:rPr>
        <w:t xml:space="preserve">Variables </w:t>
      </w:r>
    </w:p>
    <w:p w14:paraId="77CD37FD" w14:textId="3B045017" w:rsidR="00EC1022" w:rsidRPr="0027607C" w:rsidRDefault="00207B58" w:rsidP="00A53B5D">
      <w:pPr>
        <w:spacing w:line="360" w:lineRule="auto"/>
        <w:ind w:firstLine="851"/>
        <w:rPr>
          <w:rFonts w:ascii="Times New Roman" w:hAnsi="Times New Roman" w:cs="Times New Roman"/>
          <w:color w:val="000000" w:themeColor="text1"/>
          <w:sz w:val="24"/>
          <w:szCs w:val="24"/>
        </w:rPr>
      </w:pPr>
      <w:r w:rsidRPr="0027607C">
        <w:rPr>
          <w:rFonts w:ascii="Times New Roman" w:hAnsi="Times New Roman" w:cs="Times New Roman"/>
          <w:i/>
          <w:iCs/>
          <w:color w:val="000000" w:themeColor="text1"/>
          <w:sz w:val="24"/>
          <w:szCs w:val="24"/>
        </w:rPr>
        <w:t>Dependent variables:</w:t>
      </w:r>
      <w:r w:rsidRPr="0027607C">
        <w:rPr>
          <w:rFonts w:ascii="Times New Roman" w:hAnsi="Times New Roman" w:cs="Times New Roman"/>
          <w:color w:val="000000" w:themeColor="text1"/>
          <w:sz w:val="24"/>
          <w:szCs w:val="24"/>
        </w:rPr>
        <w:t xml:space="preserve"> </w:t>
      </w:r>
      <w:r w:rsidR="00EC1022" w:rsidRPr="0027607C">
        <w:rPr>
          <w:rFonts w:ascii="Times New Roman" w:hAnsi="Times New Roman" w:cs="Times New Roman"/>
          <w:i/>
          <w:iCs/>
          <w:color w:val="000000" w:themeColor="text1"/>
          <w:sz w:val="24"/>
          <w:szCs w:val="24"/>
        </w:rPr>
        <w:t>Alcohol consumption (AC):</w:t>
      </w:r>
      <w:r w:rsidR="00EC1022" w:rsidRPr="0027607C">
        <w:rPr>
          <w:rFonts w:ascii="Times New Roman" w:hAnsi="Times New Roman" w:cs="Times New Roman"/>
          <w:color w:val="000000" w:themeColor="text1"/>
          <w:sz w:val="24"/>
          <w:szCs w:val="24"/>
        </w:rPr>
        <w:t xml:space="preserve"> The World Health Organization (WHO) defines total alcohol per capita consumption as the combined volume of recorded and unrecorded alcohol consumed per person aged 15 years and older over a calendar year, expressed in litres of pure alcohol. This metric accounts for both officially documented consumption (e.g., sales, taxation data) and estimates of unrecorded intake (e.g., </w:t>
      </w:r>
      <w:r w:rsidR="00AF111B" w:rsidRPr="0027607C">
        <w:rPr>
          <w:rFonts w:ascii="Times New Roman" w:hAnsi="Times New Roman" w:cs="Times New Roman"/>
          <w:color w:val="000000" w:themeColor="text1"/>
          <w:sz w:val="24"/>
          <w:szCs w:val="24"/>
        </w:rPr>
        <w:t>homebrewed</w:t>
      </w:r>
      <w:r w:rsidR="00EC1022" w:rsidRPr="0027607C">
        <w:rPr>
          <w:rFonts w:ascii="Times New Roman" w:hAnsi="Times New Roman" w:cs="Times New Roman"/>
          <w:color w:val="000000" w:themeColor="text1"/>
          <w:sz w:val="24"/>
          <w:szCs w:val="24"/>
        </w:rPr>
        <w:t xml:space="preserve"> or smuggled alcohol), adjusted for tourist consumption.</w:t>
      </w:r>
      <w:r w:rsidR="00EC1022" w:rsidRPr="0027607C">
        <w:rPr>
          <w:rStyle w:val="FootnoteReference"/>
          <w:rFonts w:ascii="Times New Roman" w:hAnsi="Times New Roman" w:cs="Times New Roman"/>
          <w:color w:val="000000" w:themeColor="text1"/>
          <w:sz w:val="24"/>
          <w:szCs w:val="24"/>
        </w:rPr>
        <w:footnoteReference w:id="5"/>
      </w:r>
    </w:p>
    <w:p w14:paraId="2BA8822C" w14:textId="7A96A228" w:rsidR="00D7452E" w:rsidRPr="0027607C" w:rsidRDefault="00D7452E" w:rsidP="00A53B5D">
      <w:pPr>
        <w:spacing w:line="360" w:lineRule="auto"/>
        <w:ind w:firstLine="851"/>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Independent variables</w:t>
      </w:r>
    </w:p>
    <w:p w14:paraId="7793D3E9" w14:textId="04E6910E" w:rsidR="00D7452E" w:rsidRPr="0027607C" w:rsidRDefault="00D7452E" w:rsidP="00A53B5D">
      <w:pPr>
        <w:pStyle w:val="ListParagraph"/>
        <w:numPr>
          <w:ilvl w:val="0"/>
          <w:numId w:val="10"/>
        </w:numPr>
        <w:spacing w:line="360" w:lineRule="auto"/>
        <w:ind w:left="0" w:firstLine="851"/>
        <w:rPr>
          <w:rFonts w:ascii="Times New Roman" w:hAnsi="Times New Roman" w:cs="Times New Roman"/>
          <w:color w:val="000000" w:themeColor="text1"/>
          <w:sz w:val="24"/>
          <w:szCs w:val="24"/>
        </w:rPr>
      </w:pPr>
      <w:r w:rsidRPr="0027607C">
        <w:rPr>
          <w:rStyle w:val="Strong"/>
          <w:rFonts w:ascii="Times New Roman" w:hAnsi="Times New Roman" w:cs="Times New Roman"/>
          <w:b w:val="0"/>
          <w:bCs w:val="0"/>
          <w:color w:val="000000" w:themeColor="text1"/>
          <w:sz w:val="24"/>
          <w:szCs w:val="24"/>
        </w:rPr>
        <w:t>Coffee consumption per capita</w:t>
      </w:r>
      <w:r w:rsidR="000F2ED5" w:rsidRPr="0027607C">
        <w:rPr>
          <w:rStyle w:val="Strong"/>
          <w:rFonts w:ascii="Times New Roman" w:hAnsi="Times New Roman" w:cs="Times New Roman"/>
          <w:b w:val="0"/>
          <w:bCs w:val="0"/>
          <w:color w:val="000000" w:themeColor="text1"/>
          <w:sz w:val="24"/>
          <w:szCs w:val="24"/>
        </w:rPr>
        <w:t>:</w:t>
      </w:r>
      <w:r w:rsidRPr="0027607C">
        <w:rPr>
          <w:rStyle w:val="Strong"/>
          <w:rFonts w:ascii="Times New Roman" w:hAnsi="Times New Roman" w:cs="Times New Roman"/>
          <w:b w:val="0"/>
          <w:bCs w:val="0"/>
          <w:color w:val="000000" w:themeColor="text1"/>
          <w:sz w:val="24"/>
          <w:szCs w:val="24"/>
        </w:rPr>
        <w:t xml:space="preserve"> </w:t>
      </w:r>
      <w:r w:rsidRPr="0027607C">
        <w:rPr>
          <w:rFonts w:ascii="Times New Roman" w:hAnsi="Times New Roman" w:cs="Times New Roman"/>
          <w:color w:val="000000" w:themeColor="text1"/>
          <w:sz w:val="24"/>
          <w:szCs w:val="24"/>
        </w:rPr>
        <w:t>It represents the annual coffee consumption of an average individual in each country, measured in kilograms per person per year</w:t>
      </w:r>
      <w:r w:rsidRPr="0027607C">
        <w:rPr>
          <w:rStyle w:val="FootnoteReference"/>
          <w:rFonts w:ascii="Times New Roman" w:hAnsi="Times New Roman" w:cs="Times New Roman"/>
          <w:color w:val="000000" w:themeColor="text1"/>
          <w:sz w:val="24"/>
          <w:szCs w:val="24"/>
        </w:rPr>
        <w:footnoteReference w:id="6"/>
      </w:r>
      <w:r w:rsidRPr="0027607C">
        <w:rPr>
          <w:rFonts w:ascii="Times New Roman" w:hAnsi="Times New Roman" w:cs="Times New Roman"/>
          <w:color w:val="000000" w:themeColor="text1"/>
          <w:sz w:val="24"/>
          <w:szCs w:val="24"/>
        </w:rPr>
        <w:t xml:space="preserve">. This variable highlights differences in national consumption habits and provides a backdrop for contextual comparisons. </w:t>
      </w:r>
    </w:p>
    <w:p w14:paraId="248F4A8B" w14:textId="52518F04" w:rsidR="00E507FB" w:rsidRPr="0027607C" w:rsidRDefault="00E507FB" w:rsidP="00A53B5D">
      <w:pPr>
        <w:pStyle w:val="ListParagraph"/>
        <w:numPr>
          <w:ilvl w:val="0"/>
          <w:numId w:val="10"/>
        </w:numPr>
        <w:spacing w:line="360" w:lineRule="auto"/>
        <w:ind w:left="0" w:firstLine="851"/>
        <w:rPr>
          <w:rFonts w:ascii="Times New Roman" w:hAnsi="Times New Roman" w:cs="Times New Roman"/>
          <w:color w:val="000000" w:themeColor="text1"/>
          <w:sz w:val="24"/>
          <w:szCs w:val="24"/>
        </w:rPr>
      </w:pPr>
      <w:r w:rsidRPr="0027607C">
        <w:rPr>
          <w:rFonts w:ascii="Times New Roman" w:hAnsi="Times New Roman" w:cs="Times New Roman"/>
          <w:i/>
          <w:iCs/>
          <w:color w:val="000000" w:themeColor="text1"/>
          <w:sz w:val="24"/>
          <w:szCs w:val="24"/>
        </w:rPr>
        <w:t>Cultural dimensions:</w:t>
      </w:r>
      <w:r w:rsidRPr="0027607C">
        <w:rPr>
          <w:rFonts w:ascii="Times New Roman" w:hAnsi="Times New Roman" w:cs="Times New Roman"/>
          <w:color w:val="000000" w:themeColor="text1"/>
          <w:sz w:val="24"/>
          <w:szCs w:val="24"/>
        </w:rPr>
        <w:t xml:space="preserve"> We adopted the four most reliable measures </w:t>
      </w:r>
      <w:r w:rsidR="00AF111B" w:rsidRPr="0027607C">
        <w:rPr>
          <w:rFonts w:ascii="Times New Roman" w:hAnsi="Times New Roman" w:cs="Times New Roman"/>
          <w:color w:val="000000" w:themeColor="text1"/>
          <w:sz w:val="24"/>
          <w:szCs w:val="24"/>
        </w:rPr>
        <w:t xml:space="preserve">of the cultural dimension framework. They are stable, reliable, and inclusive for such studies </w:t>
      </w:r>
      <w:r w:rsidR="00AF111B" w:rsidRPr="0027607C">
        <w:rPr>
          <w:rFonts w:ascii="Times New Roman" w:hAnsi="Times New Roman" w:cs="Times New Roman"/>
          <w:color w:val="000000" w:themeColor="text1"/>
          <w:sz w:val="24"/>
          <w:szCs w:val="24"/>
        </w:rPr>
        <w:fldChar w:fldCharType="begin"/>
      </w:r>
      <w:r w:rsidR="00AF111B" w:rsidRPr="0027607C">
        <w:rPr>
          <w:rFonts w:ascii="Times New Roman" w:hAnsi="Times New Roman" w:cs="Times New Roman"/>
          <w:color w:val="000000" w:themeColor="text1"/>
          <w:sz w:val="24"/>
          <w:szCs w:val="24"/>
        </w:rPr>
        <w:instrText xml:space="preserve"> ADDIN EN.CITE &lt;EndNote&gt;&lt;Cite&gt;&lt;Author&gt;Malik&lt;/Author&gt;&lt;Year&gt;2021&lt;/Year&gt;&lt;RecNum&gt;37428&lt;/RecNum&gt;&lt;DisplayText&gt;(Malik, Xiang, &amp;amp; Huo, 2021)&lt;/DisplayText&gt;&lt;record&gt;&lt;rec-number&gt;37428&lt;/rec-number&gt;&lt;foreign-keys&gt;&lt;key app="EN" db-id="zvt5praexx25x5efvs3p9dzs2drprse2st95" timestamp="0"&gt;37428&lt;/key&gt;&lt;/foreign-keys&gt;&lt;ref-type name="Journal Article"&gt;17&lt;/ref-type&gt;&lt;contributors&gt;&lt;authors&gt;&lt;author&gt;Malik, Tariq H.&lt;/author&gt;&lt;author&gt;Xiang, Tao&lt;/author&gt;&lt;author&gt;Huo, Chunhui&lt;/author&gt;&lt;/authors&gt;&lt;/contributors&gt;&lt;titles&gt;&lt;title&gt;The Transformation of National Patents for High-Technology Exports: Moderating Effects of National Cultures&lt;/title&gt;&lt;secondary-title&gt;International Business Review&lt;/secondary-title&gt;&lt;/titles&gt;&lt;periodical&gt;&lt;full-title&gt;International Business Review&lt;/full-title&gt;&lt;/periodical&gt;&lt;pages&gt;101771&lt;/pages&gt;&lt;volume&gt;30&lt;/volume&gt;&lt;number&gt;1&lt;/number&gt;&lt;dates&gt;&lt;year&gt;2021&lt;/year&gt;&lt;/dates&gt;&lt;urls&gt;&lt;/urls&gt;&lt;/record&gt;&lt;/Cite&gt;&lt;/EndNote&gt;</w:instrText>
      </w:r>
      <w:r w:rsidR="00AF111B" w:rsidRPr="0027607C">
        <w:rPr>
          <w:rFonts w:ascii="Times New Roman" w:hAnsi="Times New Roman" w:cs="Times New Roman"/>
          <w:color w:val="000000" w:themeColor="text1"/>
          <w:sz w:val="24"/>
          <w:szCs w:val="24"/>
        </w:rPr>
        <w:fldChar w:fldCharType="separate"/>
      </w:r>
      <w:r w:rsidR="00AF111B" w:rsidRPr="0027607C">
        <w:rPr>
          <w:rFonts w:ascii="Times New Roman" w:hAnsi="Times New Roman" w:cs="Times New Roman"/>
          <w:noProof/>
          <w:color w:val="000000" w:themeColor="text1"/>
          <w:sz w:val="24"/>
          <w:szCs w:val="24"/>
        </w:rPr>
        <w:t>(Malik, Xiang, &amp; Huo, 2021)</w:t>
      </w:r>
      <w:r w:rsidR="00AF111B" w:rsidRPr="0027607C">
        <w:rPr>
          <w:rFonts w:ascii="Times New Roman" w:hAnsi="Times New Roman" w:cs="Times New Roman"/>
          <w:color w:val="000000" w:themeColor="text1"/>
          <w:sz w:val="24"/>
          <w:szCs w:val="24"/>
        </w:rPr>
        <w:fldChar w:fldCharType="end"/>
      </w:r>
      <w:r w:rsidR="00AF111B" w:rsidRPr="0027607C">
        <w:rPr>
          <w:rFonts w:ascii="Times New Roman" w:hAnsi="Times New Roman" w:cs="Times New Roman"/>
          <w:color w:val="000000" w:themeColor="text1"/>
          <w:sz w:val="24"/>
          <w:szCs w:val="24"/>
        </w:rPr>
        <w:t>.</w:t>
      </w:r>
    </w:p>
    <w:p w14:paraId="44217410" w14:textId="5DEEB82B" w:rsidR="00EC1022" w:rsidRPr="0027607C" w:rsidRDefault="00EC1022" w:rsidP="00A53B5D">
      <w:pPr>
        <w:spacing w:line="360" w:lineRule="auto"/>
        <w:ind w:firstLine="85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b) Power </w:t>
      </w:r>
      <w:r w:rsidR="00A87085" w:rsidRPr="0027607C">
        <w:rPr>
          <w:rFonts w:ascii="Times New Roman" w:hAnsi="Times New Roman" w:cs="Times New Roman"/>
          <w:color w:val="000000" w:themeColor="text1"/>
          <w:sz w:val="24"/>
          <w:szCs w:val="24"/>
        </w:rPr>
        <w:t>Distance Index</w:t>
      </w:r>
      <w:r w:rsidRPr="0027607C">
        <w:rPr>
          <w:rFonts w:ascii="Times New Roman" w:hAnsi="Times New Roman" w:cs="Times New Roman"/>
          <w:color w:val="000000" w:themeColor="text1"/>
          <w:sz w:val="24"/>
          <w:szCs w:val="24"/>
        </w:rPr>
        <w:t xml:space="preserve"> (PDI)</w:t>
      </w:r>
    </w:p>
    <w:p w14:paraId="493A1E9D" w14:textId="34065D73" w:rsidR="00EC1022" w:rsidRPr="0027607C" w:rsidRDefault="00EC1022" w:rsidP="00A53B5D">
      <w:pPr>
        <w:spacing w:line="360" w:lineRule="auto"/>
        <w:ind w:firstLine="85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 Individualism </w:t>
      </w:r>
      <w:r w:rsidR="00A87085" w:rsidRPr="0027607C">
        <w:rPr>
          <w:rFonts w:ascii="Times New Roman" w:hAnsi="Times New Roman" w:cs="Times New Roman"/>
          <w:color w:val="000000" w:themeColor="text1"/>
          <w:sz w:val="24"/>
          <w:szCs w:val="24"/>
        </w:rPr>
        <w:t>In</w:t>
      </w:r>
      <w:r w:rsidRPr="0027607C">
        <w:rPr>
          <w:rFonts w:ascii="Times New Roman" w:hAnsi="Times New Roman" w:cs="Times New Roman"/>
          <w:color w:val="000000" w:themeColor="text1"/>
          <w:sz w:val="24"/>
          <w:szCs w:val="24"/>
        </w:rPr>
        <w:t>dex (IDV)</w:t>
      </w:r>
    </w:p>
    <w:p w14:paraId="7EF9C7FA" w14:textId="021A2347" w:rsidR="00EC1022" w:rsidRPr="0027607C" w:rsidRDefault="00EC1022" w:rsidP="00A53B5D">
      <w:pPr>
        <w:spacing w:line="360" w:lineRule="auto"/>
        <w:ind w:firstLine="85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d) Masculinity </w:t>
      </w:r>
      <w:r w:rsidR="00A87085" w:rsidRPr="0027607C">
        <w:rPr>
          <w:rFonts w:ascii="Times New Roman" w:hAnsi="Times New Roman" w:cs="Times New Roman"/>
          <w:color w:val="000000" w:themeColor="text1"/>
          <w:sz w:val="24"/>
          <w:szCs w:val="24"/>
        </w:rPr>
        <w:t>In</w:t>
      </w:r>
      <w:r w:rsidRPr="0027607C">
        <w:rPr>
          <w:rFonts w:ascii="Times New Roman" w:hAnsi="Times New Roman" w:cs="Times New Roman"/>
          <w:color w:val="000000" w:themeColor="text1"/>
          <w:sz w:val="24"/>
          <w:szCs w:val="24"/>
        </w:rPr>
        <w:t>dex (MAS)</w:t>
      </w:r>
    </w:p>
    <w:p w14:paraId="57FAE4B5" w14:textId="2A76E1EE" w:rsidR="00EC1022" w:rsidRPr="0027607C" w:rsidRDefault="00EC1022" w:rsidP="00A53B5D">
      <w:pPr>
        <w:spacing w:line="360" w:lineRule="auto"/>
        <w:ind w:firstLine="85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e) Uncertainty </w:t>
      </w:r>
      <w:r w:rsidR="00A87085" w:rsidRPr="0027607C">
        <w:rPr>
          <w:rFonts w:ascii="Times New Roman" w:hAnsi="Times New Roman" w:cs="Times New Roman"/>
          <w:color w:val="000000" w:themeColor="text1"/>
          <w:sz w:val="24"/>
          <w:szCs w:val="24"/>
        </w:rPr>
        <w:t>Avoidance Index</w:t>
      </w:r>
      <w:r w:rsidRPr="0027607C">
        <w:rPr>
          <w:rFonts w:ascii="Times New Roman" w:hAnsi="Times New Roman" w:cs="Times New Roman"/>
          <w:color w:val="000000" w:themeColor="text1"/>
          <w:sz w:val="24"/>
          <w:szCs w:val="24"/>
        </w:rPr>
        <w:t xml:space="preserve"> (UAI)</w:t>
      </w:r>
    </w:p>
    <w:p w14:paraId="438C8B8E" w14:textId="4B2A526D" w:rsidR="00EC1022" w:rsidRPr="0027607C" w:rsidRDefault="00EC1022" w:rsidP="00A53B5D">
      <w:pPr>
        <w:spacing w:line="360" w:lineRule="auto"/>
        <w:ind w:firstLine="851"/>
        <w:jc w:val="both"/>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 xml:space="preserve">Interaction variables: </w:t>
      </w:r>
    </w:p>
    <w:p w14:paraId="0C258952" w14:textId="288E45DE" w:rsidR="00EC1022" w:rsidRPr="0027607C" w:rsidRDefault="00EC1022" w:rsidP="00A53B5D">
      <w:pPr>
        <w:pStyle w:val="ListParagraph"/>
        <w:numPr>
          <w:ilvl w:val="0"/>
          <w:numId w:val="1"/>
        </w:numPr>
        <w:spacing w:line="360" w:lineRule="auto"/>
        <w:ind w:firstLine="13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r w:rsidR="00D339C0" w:rsidRPr="0027607C">
        <w:rPr>
          <w:rFonts w:ascii="Times New Roman" w:hAnsi="Times New Roman" w:cs="Times New Roman"/>
          <w:color w:val="000000" w:themeColor="text1"/>
          <w:sz w:val="24"/>
          <w:szCs w:val="24"/>
        </w:rPr>
        <w:t>(Coffee)</w:t>
      </w:r>
    </w:p>
    <w:p w14:paraId="3BAC8165" w14:textId="24C176AD" w:rsidR="00EC1022" w:rsidRPr="0027607C" w:rsidRDefault="00EC1022" w:rsidP="00A53B5D">
      <w:pPr>
        <w:pStyle w:val="ListParagraph"/>
        <w:numPr>
          <w:ilvl w:val="0"/>
          <w:numId w:val="1"/>
        </w:numPr>
        <w:spacing w:line="360" w:lineRule="auto"/>
        <w:ind w:firstLine="13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r w:rsidR="00D339C0" w:rsidRPr="0027607C">
        <w:rPr>
          <w:rFonts w:ascii="Times New Roman" w:hAnsi="Times New Roman" w:cs="Times New Roman"/>
          <w:color w:val="000000" w:themeColor="text1"/>
          <w:sz w:val="24"/>
          <w:szCs w:val="24"/>
        </w:rPr>
        <w:t>(Coffee)</w:t>
      </w:r>
    </w:p>
    <w:p w14:paraId="18B96251" w14:textId="257627A8" w:rsidR="00EC1022" w:rsidRPr="0027607C" w:rsidRDefault="00EC1022" w:rsidP="00A53B5D">
      <w:pPr>
        <w:pStyle w:val="ListParagraph"/>
        <w:numPr>
          <w:ilvl w:val="0"/>
          <w:numId w:val="1"/>
        </w:numPr>
        <w:spacing w:line="360" w:lineRule="auto"/>
        <w:ind w:firstLine="13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r w:rsidR="00D339C0" w:rsidRPr="0027607C">
        <w:rPr>
          <w:rFonts w:ascii="Times New Roman" w:hAnsi="Times New Roman" w:cs="Times New Roman"/>
          <w:color w:val="000000" w:themeColor="text1"/>
          <w:sz w:val="24"/>
          <w:szCs w:val="24"/>
        </w:rPr>
        <w:t>(Coffee)</w:t>
      </w:r>
    </w:p>
    <w:p w14:paraId="1D90398E" w14:textId="44E87957" w:rsidR="00EC1022" w:rsidRPr="0027607C" w:rsidRDefault="00EC1022" w:rsidP="00A53B5D">
      <w:pPr>
        <w:pStyle w:val="ListParagraph"/>
        <w:numPr>
          <w:ilvl w:val="0"/>
          <w:numId w:val="1"/>
        </w:numPr>
        <w:spacing w:line="360" w:lineRule="auto"/>
        <w:ind w:firstLine="13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r w:rsidR="00D339C0" w:rsidRPr="0027607C">
        <w:rPr>
          <w:rFonts w:ascii="Times New Roman" w:hAnsi="Times New Roman" w:cs="Times New Roman"/>
          <w:color w:val="000000" w:themeColor="text1"/>
          <w:sz w:val="24"/>
          <w:szCs w:val="24"/>
        </w:rPr>
        <w:t>(Coffee)</w:t>
      </w:r>
    </w:p>
    <w:p w14:paraId="0F3F0BA8" w14:textId="77777777" w:rsidR="004F7155" w:rsidRPr="0027607C" w:rsidRDefault="004F7155" w:rsidP="004F7155">
      <w:pPr>
        <w:spacing w:line="360" w:lineRule="auto"/>
        <w:jc w:val="both"/>
        <w:rPr>
          <w:rFonts w:ascii="Times New Roman" w:hAnsi="Times New Roman" w:cs="Times New Roman"/>
          <w:b/>
          <w:bCs/>
          <w:i/>
          <w:iCs/>
          <w:color w:val="000000" w:themeColor="text1"/>
          <w:sz w:val="24"/>
          <w:szCs w:val="24"/>
        </w:rPr>
      </w:pPr>
      <w:bookmarkStart w:id="1" w:name="_Hlk210573115"/>
      <w:r w:rsidRPr="0027607C">
        <w:rPr>
          <w:rFonts w:ascii="Times New Roman" w:hAnsi="Times New Roman" w:cs="Times New Roman"/>
          <w:b/>
          <w:bCs/>
          <w:i/>
          <w:iCs/>
          <w:color w:val="000000" w:themeColor="text1"/>
          <w:sz w:val="24"/>
          <w:szCs w:val="24"/>
        </w:rPr>
        <w:t>Firm-level Microdata</w:t>
      </w:r>
    </w:p>
    <w:p w14:paraId="00AEEAE6" w14:textId="77777777" w:rsidR="004F7155" w:rsidRPr="0027607C" w:rsidRDefault="004F7155" w:rsidP="004F7155">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The firm-level data used in this study were drawn from a global database of nearly 50,000 registered coffee firms across 112 countries. These data provide micro-level indicators that enable a multilevel examination of beverage industry dynamics. The key firm-level variables include firm size (measured by the number of employees), firm age (years since establishment), listing status (publicly listed = 1, otherwise = 0), branch status (subsidiary = 1, otherwise = 0), World Compliance (WOCO) (compliance with international corporate registration and reporting standards = 1, otherwise = 0), technological sector clusters (based on Standard Industrial Classification codes), and firm performance (a standardized profitability index). Additional firm-level attributes include inter-sector distance (capturing the technological proximity of each firm to other beverage-related industries) and city cluster density (the concentration of coffee firms within the same urban or regional area). All firm-level variables were log-transformed and standardized on a 10-point scale to ensure comparability across countries and were used as Level 1 variables in the multilevel mixed-effects model, nested within city- and country-level contexts.</w:t>
      </w:r>
    </w:p>
    <w:p w14:paraId="652DD851" w14:textId="77777777" w:rsidR="004F7155" w:rsidRPr="0027607C" w:rsidRDefault="004F7155" w:rsidP="000C3E07">
      <w:pPr>
        <w:spacing w:line="360" w:lineRule="auto"/>
        <w:ind w:firstLine="709"/>
        <w:jc w:val="both"/>
        <w:rPr>
          <w:rFonts w:ascii="Times New Roman" w:hAnsi="Times New Roman" w:cs="Times New Roman"/>
          <w:b/>
          <w:bCs/>
          <w:i/>
          <w:iCs/>
          <w:color w:val="000000" w:themeColor="text1"/>
          <w:sz w:val="24"/>
          <w:szCs w:val="24"/>
        </w:rPr>
      </w:pPr>
      <w:bookmarkStart w:id="2" w:name="_Hlk211219069"/>
      <w:r w:rsidRPr="0027607C">
        <w:rPr>
          <w:rFonts w:ascii="Times New Roman" w:hAnsi="Times New Roman" w:cs="Times New Roman"/>
          <w:b/>
          <w:bCs/>
          <w:i/>
          <w:iCs/>
          <w:color w:val="000000" w:themeColor="text1"/>
          <w:sz w:val="24"/>
          <w:szCs w:val="24"/>
        </w:rPr>
        <w:t>Model Specification</w:t>
      </w:r>
    </w:p>
    <w:bookmarkEnd w:id="2"/>
    <w:p w14:paraId="35450DDC" w14:textId="4BB7CC85" w:rsidR="000C3E07" w:rsidRPr="0027607C" w:rsidRDefault="000C3E07" w:rsidP="000C3E07">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To empirically test the substitution hypothesis and the moderating effects of national culture, we estimated the following baseline and interaction models using multilevel mixed-effects regressions:</w:t>
      </w:r>
    </w:p>
    <w:p w14:paraId="2DB61B28" w14:textId="77777777" w:rsidR="000C3E07" w:rsidRPr="0027607C" w:rsidRDefault="000C3E07" w:rsidP="000C3E07">
      <w:pPr>
        <w:spacing w:line="360" w:lineRule="auto"/>
        <w:ind w:firstLine="709"/>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Alcoho</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0</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1</m:t>
              </m:r>
            </m:sup>
          </m:sSup>
          <m:r>
            <w:rPr>
              <w:rFonts w:ascii="Cambria Math" w:hAnsi="Cambria Math" w:cs="Times New Roman"/>
              <w:color w:val="000000" w:themeColor="text1"/>
              <w:sz w:val="24"/>
              <w:szCs w:val="24"/>
            </w:rPr>
            <m:t>Coffe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2</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3</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ijc</m:t>
              </m:r>
            </m:sub>
          </m:sSub>
        </m:oMath>
      </m:oMathPara>
    </w:p>
    <w:p w14:paraId="06A3AD4B" w14:textId="6B52ED0F" w:rsidR="000C3E07" w:rsidRPr="0027607C" w:rsidRDefault="000C3E07" w:rsidP="000C3E07">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Alcoho</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ijc</m:t>
            </m:r>
          </m:sub>
        </m:sSub>
      </m:oMath>
      <w:r w:rsidRPr="0027607C">
        <w:rPr>
          <w:rFonts w:ascii="Times New Roman" w:hAnsi="Times New Roman" w:cs="Times New Roman"/>
          <w:color w:val="000000" w:themeColor="text1"/>
          <w:sz w:val="24"/>
          <w:szCs w:val="24"/>
        </w:rPr>
        <w:t xml:space="preserve"> represents alcohol consumption per capita in firm i, city j, and country c; </w:t>
      </w:r>
      <m:oMath>
        <m:r>
          <w:rPr>
            <w:rFonts w:ascii="Cambria Math" w:hAnsi="Cambria Math" w:cs="Times New Roman"/>
            <w:color w:val="000000" w:themeColor="text1"/>
            <w:sz w:val="24"/>
            <w:szCs w:val="24"/>
          </w:rPr>
          <m:t>Coffe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ijc</m:t>
            </m:r>
          </m:sub>
        </m:sSub>
      </m:oMath>
      <w:r w:rsidRPr="0027607C">
        <w:rPr>
          <w:rFonts w:ascii="Times New Roman" w:hAnsi="Times New Roman" w:cs="Times New Roman"/>
          <w:color w:val="000000" w:themeColor="text1"/>
          <w:sz w:val="24"/>
          <w:szCs w:val="24"/>
        </w:rPr>
        <w:t xml:space="preserve"> is coffee consumption per capita (main independent variable); </w:t>
      </w: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ijc</m:t>
            </m:r>
          </m:sub>
        </m:sSub>
      </m:oMath>
      <w:r w:rsidRPr="0027607C">
        <w:rPr>
          <w:rFonts w:ascii="Times New Roman" w:hAnsi="Times New Roman" w:cs="Times New Roman"/>
          <w:color w:val="000000" w:themeColor="text1"/>
          <w:sz w:val="24"/>
          <w:szCs w:val="24"/>
        </w:rPr>
        <w:t xml:space="preserve"> denotes firm-level control variables (firm size, firm age, listing status, branch status, World Compliance (WOCO), performance, technological cluster, inter-sector distance, city cluster density);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c</m:t>
            </m:r>
          </m:sub>
        </m:sSub>
      </m:oMath>
      <w:r w:rsidRPr="0027607C">
        <w:rPr>
          <w:rFonts w:ascii="Times New Roman" w:hAnsi="Times New Roman" w:cs="Times New Roman"/>
          <w:color w:val="000000" w:themeColor="text1"/>
          <w:sz w:val="24"/>
          <w:szCs w:val="24"/>
        </w:rPr>
        <w:t xml:space="preserve"> represents country-level controls (GDP per capita, Muslim population share, and cultural dimensions: PDI, IDV, MAS, UAI);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and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c</m:t>
            </m:r>
          </m:sub>
        </m:sSub>
      </m:oMath>
      <w:r w:rsidRPr="0027607C">
        <w:rPr>
          <w:rFonts w:ascii="Times New Roman" w:hAnsi="Times New Roman" w:cs="Times New Roman"/>
          <w:color w:val="000000" w:themeColor="text1"/>
          <w:sz w:val="24"/>
          <w:szCs w:val="24"/>
        </w:rPr>
        <w:t xml:space="preserve">are random intercepts capturing city- and country-level unobserved heterogeneity;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ijc</m:t>
            </m:r>
          </m:sub>
        </m:sSub>
      </m:oMath>
      <w:r w:rsidRPr="0027607C">
        <w:rPr>
          <w:rFonts w:ascii="Times New Roman" w:hAnsi="Times New Roman" w:cs="Times New Roman"/>
          <w:color w:val="000000" w:themeColor="text1"/>
          <w:sz w:val="24"/>
          <w:szCs w:val="24"/>
        </w:rPr>
        <w:t xml:space="preserve"> is the idiosyncratic error term.</w:t>
      </w:r>
    </w:p>
    <w:p w14:paraId="21150CD6" w14:textId="77777777" w:rsidR="000C3E07" w:rsidRPr="0027607C" w:rsidRDefault="000C3E07" w:rsidP="000C3E07">
      <w:pPr>
        <w:spacing w:line="360" w:lineRule="auto"/>
        <w:ind w:firstLine="709"/>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Alcoho</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0</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1</m:t>
              </m:r>
            </m:sup>
          </m:sSup>
          <m:r>
            <w:rPr>
              <w:rFonts w:ascii="Cambria Math" w:hAnsi="Cambria Math" w:cs="Times New Roman"/>
              <w:color w:val="000000" w:themeColor="text1"/>
              <w:sz w:val="24"/>
              <w:szCs w:val="24"/>
            </w:rPr>
            <m:t>Coffe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k=1</m:t>
              </m:r>
            </m:sub>
            <m:sup>
              <m:r>
                <w:rPr>
                  <w:rFonts w:ascii="Cambria Math" w:hAnsi="Cambria Math" w:cs="Times New Roman"/>
                  <w:color w:val="000000" w:themeColor="text1"/>
                  <w:sz w:val="24"/>
                  <w:szCs w:val="24"/>
                </w:rPr>
                <m:t>4</m:t>
              </m:r>
            </m:sup>
          </m:sSub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2k</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Cultur</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kc</m:t>
                  </m:r>
                </m:sub>
              </m:sSub>
              <m:r>
                <w:rPr>
                  <w:rFonts w:ascii="Cambria Math" w:hAnsi="Cambria Math" w:cs="Times New Roman"/>
                  <w:color w:val="000000" w:themeColor="text1"/>
                  <w:sz w:val="24"/>
                  <w:szCs w:val="24"/>
                </w:rPr>
                <m:t>×Coffe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ijc</m:t>
                  </m:r>
                </m:sub>
              </m:sSub>
            </m:e>
          </m:d>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3</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4</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ijc</m:t>
              </m:r>
            </m:sub>
          </m:sSub>
        </m:oMath>
      </m:oMathPara>
    </w:p>
    <w:p w14:paraId="2F94F9D4" w14:textId="0E48097A" w:rsidR="000C3E07" w:rsidRPr="0027607C" w:rsidRDefault="000C3E07" w:rsidP="000C3E07">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Cultur</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kc</m:t>
            </m:r>
          </m:sub>
        </m:sSub>
      </m:oMath>
      <w:r w:rsidRPr="0027607C">
        <w:rPr>
          <w:rFonts w:ascii="Times New Roman" w:hAnsi="Times New Roman" w:cs="Times New Roman"/>
          <w:color w:val="000000" w:themeColor="text1"/>
          <w:sz w:val="24"/>
          <w:szCs w:val="24"/>
        </w:rPr>
        <w:t xml:space="preserve"> represents each of Hofstede’s four cultural dimensions (Power Distance, Individualism, Masculinity, and Uncertainty Avoidance). All variables were standardized on a 10-point scale, and country-level clustering was accounted for in the estimation of standard errors. This specification allows the estimation of both the direct substitution effect (β₁) and the moderating effects (β₂ₖ) of national culture.</w:t>
      </w:r>
    </w:p>
    <w:bookmarkEnd w:id="1"/>
    <w:p w14:paraId="10959AE9" w14:textId="77777777" w:rsidR="00EC1022" w:rsidRPr="0027607C" w:rsidRDefault="00EC1022" w:rsidP="00A53B5D">
      <w:pPr>
        <w:pStyle w:val="ListParagraph"/>
        <w:spacing w:line="360" w:lineRule="auto"/>
        <w:ind w:firstLine="131"/>
        <w:jc w:val="both"/>
        <w:rPr>
          <w:rFonts w:ascii="Times New Roman" w:hAnsi="Times New Roman" w:cs="Times New Roman"/>
          <w:color w:val="000000" w:themeColor="text1"/>
          <w:sz w:val="24"/>
          <w:szCs w:val="24"/>
        </w:rPr>
      </w:pPr>
    </w:p>
    <w:p w14:paraId="127B07E0" w14:textId="608E78BD" w:rsidR="00207B58" w:rsidRPr="0027607C" w:rsidRDefault="00EC1022" w:rsidP="00A53B5D">
      <w:pP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Control variables</w:t>
      </w:r>
    </w:p>
    <w:p w14:paraId="2066C241" w14:textId="362BFC08" w:rsidR="00E507FB" w:rsidRPr="0027607C" w:rsidRDefault="00B52CCC" w:rsidP="00A53B5D">
      <w:pPr>
        <w:spacing w:line="360" w:lineRule="auto"/>
        <w:ind w:firstLine="85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Control variables represent the firm level, city level, sector level (standard industrial code; i.e.</w:t>
      </w:r>
      <w:r w:rsidR="00A87085" w:rsidRPr="0027607C">
        <w:rPr>
          <w:rFonts w:ascii="Times New Roman" w:hAnsi="Times New Roman" w:cs="Times New Roman"/>
          <w:color w:val="000000" w:themeColor="text1"/>
          <w:sz w:val="24"/>
          <w:szCs w:val="24"/>
        </w:rPr>
        <w:t>,</w:t>
      </w:r>
      <w:r w:rsidRPr="0027607C">
        <w:rPr>
          <w:rFonts w:ascii="Times New Roman" w:hAnsi="Times New Roman" w:cs="Times New Roman"/>
          <w:color w:val="000000" w:themeColor="text1"/>
          <w:sz w:val="24"/>
          <w:szCs w:val="24"/>
        </w:rPr>
        <w:t xml:space="preserve"> technologies)</w:t>
      </w:r>
      <w:r w:rsidR="00AF111B" w:rsidRPr="0027607C">
        <w:rPr>
          <w:rFonts w:ascii="Times New Roman" w:hAnsi="Times New Roman" w:cs="Times New Roman"/>
          <w:color w:val="000000" w:themeColor="text1"/>
          <w:sz w:val="24"/>
          <w:szCs w:val="24"/>
        </w:rPr>
        <w:t>,</w:t>
      </w:r>
      <w:r w:rsidRPr="0027607C">
        <w:rPr>
          <w:rFonts w:ascii="Times New Roman" w:hAnsi="Times New Roman" w:cs="Times New Roman"/>
          <w:color w:val="000000" w:themeColor="text1"/>
          <w:sz w:val="24"/>
          <w:szCs w:val="24"/>
        </w:rPr>
        <w:t xml:space="preserve"> and national level as revealed earlier in the conceptual model (Figure 1). The summary provides a preview of those variables, along with dependent and independent variables. </w:t>
      </w:r>
    </w:p>
    <w:p w14:paraId="43C6F0F5" w14:textId="21CF8D92" w:rsidR="00207B58" w:rsidRPr="0027607C" w:rsidRDefault="00B404AF"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1 shows the summary of all variables. The descriptive statistics reveal that coffee consumption per capita averages 7.85 kg (SD=1.9), while alcohol consumption averages 7.76 litres (SD=1.09), both measured across nearly 50,000 observations. </w:t>
      </w:r>
      <w:r w:rsidR="00B52CCC" w:rsidRPr="0027607C">
        <w:rPr>
          <w:rFonts w:ascii="Times New Roman" w:hAnsi="Times New Roman" w:cs="Times New Roman"/>
          <w:color w:val="000000" w:themeColor="text1"/>
          <w:sz w:val="24"/>
          <w:szCs w:val="24"/>
        </w:rPr>
        <w:t>These variables</w:t>
      </w:r>
      <w:r w:rsidR="00A87085" w:rsidRPr="0027607C">
        <w:rPr>
          <w:rFonts w:ascii="Times New Roman" w:hAnsi="Times New Roman" w:cs="Times New Roman"/>
          <w:color w:val="000000" w:themeColor="text1"/>
          <w:sz w:val="24"/>
          <w:szCs w:val="24"/>
        </w:rPr>
        <w:t>,</w:t>
      </w:r>
      <w:r w:rsidR="00B52CCC" w:rsidRPr="0027607C">
        <w:rPr>
          <w:rFonts w:ascii="Times New Roman" w:hAnsi="Times New Roman" w:cs="Times New Roman"/>
          <w:color w:val="000000" w:themeColor="text1"/>
          <w:sz w:val="24"/>
          <w:szCs w:val="24"/>
        </w:rPr>
        <w:t xml:space="preserve"> along with others, have been log-transformed and standardized to improve their distribution and comparability on </w:t>
      </w:r>
      <w:r w:rsidR="00A87085" w:rsidRPr="0027607C">
        <w:rPr>
          <w:rFonts w:ascii="Times New Roman" w:hAnsi="Times New Roman" w:cs="Times New Roman"/>
          <w:color w:val="000000" w:themeColor="text1"/>
          <w:sz w:val="24"/>
          <w:szCs w:val="24"/>
        </w:rPr>
        <w:t>a 10-point scale</w:t>
      </w:r>
      <w:r w:rsidR="00B52CCC"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These summary statistics establish a solid foundation for investigating the industrial growth of coffee firms and the role of cultural and consumption patterns</w:t>
      </w:r>
      <w:r w:rsidR="00B52CCC" w:rsidRPr="0027607C">
        <w:rPr>
          <w:rFonts w:ascii="Times New Roman" w:hAnsi="Times New Roman" w:cs="Times New Roman"/>
          <w:color w:val="000000" w:themeColor="text1"/>
          <w:sz w:val="24"/>
          <w:szCs w:val="24"/>
        </w:rPr>
        <w:t xml:space="preserve"> </w:t>
      </w:r>
      <w:r w:rsidR="00A87085" w:rsidRPr="0027607C">
        <w:rPr>
          <w:rFonts w:ascii="Times New Roman" w:hAnsi="Times New Roman" w:cs="Times New Roman"/>
          <w:color w:val="000000" w:themeColor="text1"/>
          <w:sz w:val="24"/>
          <w:szCs w:val="24"/>
        </w:rPr>
        <w:t>in</w:t>
      </w:r>
      <w:r w:rsidR="00B52CCC" w:rsidRPr="0027607C">
        <w:rPr>
          <w:rFonts w:ascii="Times New Roman" w:hAnsi="Times New Roman" w:cs="Times New Roman"/>
          <w:color w:val="000000" w:themeColor="text1"/>
          <w:sz w:val="24"/>
          <w:szCs w:val="24"/>
        </w:rPr>
        <w:t xml:space="preserve"> the </w:t>
      </w:r>
      <w:r w:rsidR="00A87085" w:rsidRPr="0027607C">
        <w:rPr>
          <w:rFonts w:ascii="Times New Roman" w:hAnsi="Times New Roman" w:cs="Times New Roman"/>
          <w:color w:val="000000" w:themeColor="text1"/>
          <w:sz w:val="24"/>
          <w:szCs w:val="24"/>
        </w:rPr>
        <w:t>consequences</w:t>
      </w:r>
      <w:r w:rsidR="00B52CCC" w:rsidRPr="0027607C">
        <w:rPr>
          <w:rFonts w:ascii="Times New Roman" w:hAnsi="Times New Roman" w:cs="Times New Roman"/>
          <w:color w:val="000000" w:themeColor="text1"/>
          <w:sz w:val="24"/>
          <w:szCs w:val="24"/>
        </w:rPr>
        <w:t xml:space="preserve"> of alcohol consumption patterns. </w:t>
      </w:r>
    </w:p>
    <w:p w14:paraId="71787E2C" w14:textId="77777777" w:rsidR="00207B58" w:rsidRPr="0027607C" w:rsidRDefault="00207B58"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368D5D5D" w14:textId="405E45A0" w:rsidR="00207B58" w:rsidRPr="0027607C" w:rsidRDefault="00207B58"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1 here</w:t>
      </w:r>
    </w:p>
    <w:p w14:paraId="68438A88" w14:textId="77777777" w:rsidR="00207B58" w:rsidRPr="0027607C" w:rsidRDefault="00207B58"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693C2405" w14:textId="6492D3C8" w:rsidR="00207B58" w:rsidRPr="0027607C" w:rsidRDefault="00207B58" w:rsidP="00A53B5D">
      <w:pPr>
        <w:rPr>
          <w:rFonts w:ascii="Times New Roman" w:hAnsi="Times New Roman" w:cs="Times New Roman"/>
          <w:color w:val="000000" w:themeColor="text1"/>
          <w:sz w:val="24"/>
          <w:szCs w:val="24"/>
        </w:rPr>
      </w:pPr>
    </w:p>
    <w:p w14:paraId="29FCB414" w14:textId="77777777" w:rsidR="00E20047" w:rsidRPr="0027607C" w:rsidRDefault="00EB651F"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ROBUSTNESS TESTS</w:t>
      </w:r>
    </w:p>
    <w:p w14:paraId="6F3BCBC5" w14:textId="599229CB" w:rsidR="00803484" w:rsidRPr="0027607C" w:rsidRDefault="00803484" w:rsidP="00A53B5D">
      <w:pPr>
        <w:spacing w:line="360" w:lineRule="auto"/>
        <w:ind w:firstLine="709"/>
        <w:jc w:val="both"/>
        <w:rPr>
          <w:rFonts w:ascii="Times New Roman" w:hAnsi="Times New Roman" w:cs="Times New Roman"/>
          <w:color w:val="000000" w:themeColor="text1"/>
          <w:sz w:val="24"/>
          <w:szCs w:val="24"/>
        </w:rPr>
      </w:pPr>
      <w:r w:rsidRPr="0027607C">
        <w:rPr>
          <w:rStyle w:val="Strong"/>
          <w:rFonts w:ascii="Times New Roman" w:hAnsi="Times New Roman" w:cs="Times New Roman"/>
          <w:b w:val="0"/>
          <w:bCs w:val="0"/>
          <w:i/>
          <w:iCs/>
          <w:color w:val="000000" w:themeColor="text1"/>
          <w:sz w:val="24"/>
          <w:szCs w:val="24"/>
        </w:rPr>
        <w:t>Multicollinearity:</w:t>
      </w:r>
      <w:r w:rsidRPr="0027607C">
        <w:rPr>
          <w:rStyle w:val="Strong"/>
          <w:rFonts w:ascii="Times New Roman" w:hAnsi="Times New Roman" w:cs="Times New Roman"/>
          <w:b w:val="0"/>
          <w:bCs w:val="0"/>
          <w:color w:val="000000" w:themeColor="text1"/>
          <w:sz w:val="24"/>
          <w:szCs w:val="24"/>
        </w:rPr>
        <w:t xml:space="preserve"> </w:t>
      </w:r>
      <w:r w:rsidR="00E20047" w:rsidRPr="0027607C">
        <w:rPr>
          <w:rStyle w:val="Strong"/>
          <w:rFonts w:ascii="Times New Roman" w:hAnsi="Times New Roman" w:cs="Times New Roman"/>
          <w:b w:val="0"/>
          <w:bCs w:val="0"/>
          <w:color w:val="000000" w:themeColor="text1"/>
          <w:sz w:val="24"/>
          <w:szCs w:val="24"/>
        </w:rPr>
        <w:t xml:space="preserve">We confirmed that multicollinearity does not violate the assumption, using </w:t>
      </w:r>
      <w:r w:rsidR="00A87085" w:rsidRPr="0027607C">
        <w:rPr>
          <w:rStyle w:val="Strong"/>
          <w:rFonts w:ascii="Times New Roman" w:hAnsi="Times New Roman" w:cs="Times New Roman"/>
          <w:b w:val="0"/>
          <w:bCs w:val="0"/>
          <w:color w:val="000000" w:themeColor="text1"/>
          <w:sz w:val="24"/>
          <w:szCs w:val="24"/>
        </w:rPr>
        <w:t xml:space="preserve">the </w:t>
      </w:r>
      <w:r w:rsidR="00EB651F" w:rsidRPr="0027607C">
        <w:rPr>
          <w:rStyle w:val="Strong"/>
          <w:rFonts w:ascii="Times New Roman" w:hAnsi="Times New Roman" w:cs="Times New Roman"/>
          <w:b w:val="0"/>
          <w:bCs w:val="0"/>
          <w:color w:val="000000" w:themeColor="text1"/>
          <w:sz w:val="24"/>
          <w:szCs w:val="24"/>
        </w:rPr>
        <w:t>Variance Inflation Factor (VIF)</w:t>
      </w:r>
      <w:r w:rsidR="00EB651F" w:rsidRPr="0027607C">
        <w:rPr>
          <w:rFonts w:ascii="Times New Roman" w:hAnsi="Times New Roman" w:cs="Times New Roman"/>
          <w:color w:val="000000" w:themeColor="text1"/>
          <w:sz w:val="24"/>
          <w:szCs w:val="24"/>
        </w:rPr>
        <w:t xml:space="preserve"> tests to ensure that cultural dimensions (PDI, IDV, MAS, UAI) and control variables (GDP, population, Muslim population) are not highly collinear.</w:t>
      </w:r>
      <w:r w:rsidR="00E20047" w:rsidRPr="0027607C">
        <w:rPr>
          <w:rFonts w:ascii="Times New Roman" w:hAnsi="Times New Roman" w:cs="Times New Roman"/>
          <w:color w:val="000000" w:themeColor="text1"/>
          <w:sz w:val="24"/>
          <w:szCs w:val="24"/>
        </w:rPr>
        <w:t xml:space="preserve"> </w:t>
      </w:r>
    </w:p>
    <w:p w14:paraId="0B5BD210" w14:textId="77777777" w:rsidR="00EE6DA7" w:rsidRPr="0027607C" w:rsidRDefault="00EB651F" w:rsidP="00A53B5D">
      <w:pPr>
        <w:spacing w:line="360" w:lineRule="auto"/>
        <w:ind w:firstLine="709"/>
        <w:jc w:val="both"/>
        <w:rPr>
          <w:rFonts w:ascii="Times New Roman" w:hAnsi="Times New Roman" w:cs="Times New Roman"/>
          <w:color w:val="000000" w:themeColor="text1"/>
          <w:sz w:val="24"/>
          <w:szCs w:val="24"/>
        </w:rPr>
      </w:pPr>
      <w:r w:rsidRPr="0027607C">
        <w:rPr>
          <w:rStyle w:val="Strong"/>
          <w:rFonts w:ascii="Times New Roman" w:hAnsi="Times New Roman" w:cs="Times New Roman"/>
          <w:b w:val="0"/>
          <w:bCs w:val="0"/>
          <w:i/>
          <w:iCs/>
          <w:color w:val="000000" w:themeColor="text1"/>
          <w:sz w:val="24"/>
          <w:szCs w:val="24"/>
        </w:rPr>
        <w:t>Alternative Model Specifications</w:t>
      </w:r>
      <w:r w:rsidR="00E20047" w:rsidRPr="0027607C">
        <w:rPr>
          <w:rStyle w:val="Strong"/>
          <w:rFonts w:ascii="Times New Roman" w:hAnsi="Times New Roman" w:cs="Times New Roman"/>
          <w:b w:val="0"/>
          <w:bCs w:val="0"/>
          <w:i/>
          <w:iCs/>
          <w:color w:val="000000" w:themeColor="text1"/>
          <w:sz w:val="24"/>
          <w:szCs w:val="24"/>
        </w:rPr>
        <w:t>:</w:t>
      </w:r>
      <w:r w:rsidR="00E20047" w:rsidRPr="0027607C">
        <w:rPr>
          <w:rStyle w:val="Strong"/>
          <w:rFonts w:ascii="Times New Roman" w:hAnsi="Times New Roman" w:cs="Times New Roman"/>
          <w:b w:val="0"/>
          <w:bCs w:val="0"/>
          <w:color w:val="000000" w:themeColor="text1"/>
          <w:sz w:val="24"/>
          <w:szCs w:val="24"/>
        </w:rPr>
        <w:t xml:space="preserve"> We checked </w:t>
      </w:r>
      <w:r w:rsidR="00E20047" w:rsidRPr="0027607C">
        <w:rPr>
          <w:rFonts w:ascii="Times New Roman" w:hAnsi="Times New Roman" w:cs="Times New Roman"/>
          <w:color w:val="000000" w:themeColor="text1"/>
          <w:sz w:val="24"/>
          <w:szCs w:val="24"/>
        </w:rPr>
        <w:t xml:space="preserve">whether hierarchical models </w:t>
      </w:r>
      <w:r w:rsidRPr="0027607C">
        <w:rPr>
          <w:rFonts w:ascii="Times New Roman" w:hAnsi="Times New Roman" w:cs="Times New Roman"/>
          <w:color w:val="000000" w:themeColor="text1"/>
          <w:sz w:val="24"/>
          <w:szCs w:val="24"/>
        </w:rPr>
        <w:t xml:space="preserve">(multilevel data structures) </w:t>
      </w:r>
      <w:r w:rsidR="00E20047" w:rsidRPr="0027607C">
        <w:rPr>
          <w:rFonts w:ascii="Times New Roman" w:hAnsi="Times New Roman" w:cs="Times New Roman"/>
          <w:color w:val="000000" w:themeColor="text1"/>
          <w:sz w:val="24"/>
          <w:szCs w:val="24"/>
        </w:rPr>
        <w:t>change</w:t>
      </w:r>
      <w:r w:rsidRPr="0027607C">
        <w:rPr>
          <w:rFonts w:ascii="Times New Roman" w:hAnsi="Times New Roman" w:cs="Times New Roman"/>
          <w:color w:val="000000" w:themeColor="text1"/>
          <w:sz w:val="24"/>
          <w:szCs w:val="24"/>
        </w:rPr>
        <w:t xml:space="preserve"> the size or direction of the coefficients.</w:t>
      </w:r>
      <w:r w:rsidR="00E20047" w:rsidRPr="0027607C">
        <w:rPr>
          <w:rFonts w:ascii="Times New Roman" w:hAnsi="Times New Roman" w:cs="Times New Roman"/>
          <w:color w:val="000000" w:themeColor="text1"/>
          <w:sz w:val="24"/>
          <w:szCs w:val="24"/>
        </w:rPr>
        <w:t xml:space="preserve"> Furthermore, th</w:t>
      </w:r>
      <w:r w:rsidRPr="0027607C">
        <w:rPr>
          <w:rFonts w:ascii="Times New Roman" w:hAnsi="Times New Roman" w:cs="Times New Roman"/>
          <w:color w:val="000000" w:themeColor="text1"/>
          <w:sz w:val="24"/>
          <w:szCs w:val="24"/>
        </w:rPr>
        <w:t xml:space="preserve">e quadratic relationships suggest non-linearity, </w:t>
      </w:r>
      <w:r w:rsidR="00E20047" w:rsidRPr="0027607C">
        <w:rPr>
          <w:rFonts w:ascii="Times New Roman" w:hAnsi="Times New Roman" w:cs="Times New Roman"/>
          <w:color w:val="000000" w:themeColor="text1"/>
          <w:sz w:val="24"/>
          <w:szCs w:val="24"/>
        </w:rPr>
        <w:t>which we confirmed with squared values of the variables</w:t>
      </w:r>
      <w:r w:rsidR="00EE6DA7" w:rsidRPr="0027607C">
        <w:rPr>
          <w:rFonts w:ascii="Times New Roman" w:hAnsi="Times New Roman" w:cs="Times New Roman"/>
          <w:color w:val="000000" w:themeColor="text1"/>
          <w:sz w:val="24"/>
          <w:szCs w:val="24"/>
        </w:rPr>
        <w:t xml:space="preserve">. </w:t>
      </w:r>
    </w:p>
    <w:p w14:paraId="0183139C" w14:textId="1013EB2D" w:rsidR="00E20047" w:rsidRPr="0027607C" w:rsidRDefault="00EB651F" w:rsidP="00A53B5D">
      <w:pPr>
        <w:spacing w:line="360" w:lineRule="auto"/>
        <w:ind w:firstLine="709"/>
        <w:jc w:val="both"/>
        <w:rPr>
          <w:rStyle w:val="Strong"/>
          <w:rFonts w:ascii="Times New Roman" w:eastAsia="Times New Roman" w:hAnsi="Times New Roman" w:cs="Times New Roman"/>
          <w:color w:val="000000" w:themeColor="text1"/>
          <w:sz w:val="24"/>
          <w:szCs w:val="24"/>
          <w:lang w:eastAsia="en-GB"/>
        </w:rPr>
      </w:pPr>
      <w:r w:rsidRPr="0027607C">
        <w:rPr>
          <w:rStyle w:val="Strong"/>
          <w:rFonts w:ascii="Times New Roman" w:hAnsi="Times New Roman" w:cs="Times New Roman"/>
          <w:b w:val="0"/>
          <w:bCs w:val="0"/>
          <w:i/>
          <w:iCs/>
          <w:color w:val="000000" w:themeColor="text1"/>
          <w:sz w:val="24"/>
          <w:szCs w:val="24"/>
        </w:rPr>
        <w:t>Endogeneity</w:t>
      </w:r>
      <w:r w:rsidR="00E20047" w:rsidRPr="0027607C">
        <w:rPr>
          <w:rStyle w:val="Strong"/>
          <w:rFonts w:ascii="Times New Roman" w:hAnsi="Times New Roman" w:cs="Times New Roman"/>
          <w:b w:val="0"/>
          <w:bCs w:val="0"/>
          <w:i/>
          <w:iCs/>
          <w:color w:val="000000" w:themeColor="text1"/>
          <w:sz w:val="24"/>
          <w:szCs w:val="24"/>
        </w:rPr>
        <w:t>/</w:t>
      </w:r>
      <w:r w:rsidRPr="0027607C">
        <w:rPr>
          <w:rStyle w:val="Strong"/>
          <w:rFonts w:ascii="Times New Roman" w:hAnsi="Times New Roman" w:cs="Times New Roman"/>
          <w:b w:val="0"/>
          <w:bCs w:val="0"/>
          <w:i/>
          <w:iCs/>
          <w:color w:val="000000" w:themeColor="text1"/>
          <w:sz w:val="24"/>
          <w:szCs w:val="24"/>
        </w:rPr>
        <w:t>Reverse Causality</w:t>
      </w:r>
      <w:r w:rsidR="00E20047" w:rsidRPr="0027607C">
        <w:rPr>
          <w:rStyle w:val="Strong"/>
          <w:rFonts w:ascii="Times New Roman" w:hAnsi="Times New Roman" w:cs="Times New Roman"/>
          <w:b w:val="0"/>
          <w:bCs w:val="0"/>
          <w:i/>
          <w:iCs/>
          <w:color w:val="000000" w:themeColor="text1"/>
          <w:sz w:val="24"/>
          <w:szCs w:val="24"/>
        </w:rPr>
        <w:t>:</w:t>
      </w:r>
      <w:r w:rsidR="00E20047" w:rsidRPr="0027607C">
        <w:rPr>
          <w:rStyle w:val="Strong"/>
          <w:rFonts w:ascii="Times New Roman" w:hAnsi="Times New Roman" w:cs="Times New Roman"/>
          <w:b w:val="0"/>
          <w:bCs w:val="0"/>
          <w:color w:val="000000" w:themeColor="text1"/>
          <w:sz w:val="24"/>
          <w:szCs w:val="24"/>
        </w:rPr>
        <w:t xml:space="preserve"> We used instrumental variables</w:t>
      </w:r>
      <w:r w:rsidRPr="0027607C">
        <w:rPr>
          <w:rFonts w:ascii="Times New Roman" w:hAnsi="Times New Roman" w:cs="Times New Roman"/>
          <w:color w:val="000000" w:themeColor="text1"/>
          <w:sz w:val="24"/>
          <w:szCs w:val="24"/>
        </w:rPr>
        <w:t xml:space="preserve"> to deal with potential endogeneity. For instance, a variable correlated with alcohol consumption (like </w:t>
      </w:r>
      <w:r w:rsidR="00EE6DA7" w:rsidRPr="0027607C">
        <w:rPr>
          <w:rFonts w:ascii="Times New Roman" w:hAnsi="Times New Roman" w:cs="Times New Roman"/>
          <w:color w:val="000000" w:themeColor="text1"/>
          <w:sz w:val="24"/>
          <w:szCs w:val="24"/>
        </w:rPr>
        <w:t xml:space="preserve">coffee producers) </w:t>
      </w:r>
      <w:r w:rsidRPr="0027607C">
        <w:rPr>
          <w:rFonts w:ascii="Times New Roman" w:hAnsi="Times New Roman" w:cs="Times New Roman"/>
          <w:color w:val="000000" w:themeColor="text1"/>
          <w:sz w:val="24"/>
          <w:szCs w:val="24"/>
        </w:rPr>
        <w:t xml:space="preserve">but not directly with </w:t>
      </w:r>
      <w:r w:rsidR="00EE6DA7" w:rsidRPr="0027607C">
        <w:rPr>
          <w:rFonts w:ascii="Times New Roman" w:hAnsi="Times New Roman" w:cs="Times New Roman"/>
          <w:color w:val="000000" w:themeColor="text1"/>
          <w:sz w:val="24"/>
          <w:szCs w:val="24"/>
        </w:rPr>
        <w:t>alcohol consumption</w:t>
      </w:r>
      <w:r w:rsidRPr="0027607C">
        <w:rPr>
          <w:rFonts w:ascii="Times New Roman" w:hAnsi="Times New Roman" w:cs="Times New Roman"/>
          <w:color w:val="000000" w:themeColor="text1"/>
          <w:sz w:val="24"/>
          <w:szCs w:val="24"/>
        </w:rPr>
        <w:t>.</w:t>
      </w:r>
      <w:r w:rsidR="00E20047" w:rsidRPr="0027607C">
        <w:rPr>
          <w:rFonts w:ascii="Times New Roman" w:hAnsi="Times New Roman" w:cs="Times New Roman"/>
          <w:color w:val="000000" w:themeColor="text1"/>
          <w:sz w:val="24"/>
          <w:szCs w:val="24"/>
        </w:rPr>
        <w:t xml:space="preserve"> </w:t>
      </w:r>
      <w:r w:rsidR="00EE6DA7" w:rsidRPr="0027607C">
        <w:rPr>
          <w:rFonts w:ascii="Times New Roman" w:hAnsi="Times New Roman" w:cs="Times New Roman"/>
          <w:color w:val="000000" w:themeColor="text1"/>
          <w:sz w:val="24"/>
          <w:szCs w:val="24"/>
        </w:rPr>
        <w:t xml:space="preserve">We also used the predicted value of the alcohol effect on coffee consumption in the analysis to account for the reverse causality. </w:t>
      </w:r>
    </w:p>
    <w:p w14:paraId="4DB1FAA3" w14:textId="605FD5AD" w:rsidR="003D4635" w:rsidRPr="0027607C" w:rsidRDefault="00EE6DA7" w:rsidP="003D4635">
      <w:pPr>
        <w:spacing w:line="360" w:lineRule="auto"/>
        <w:ind w:firstLine="709"/>
        <w:jc w:val="both"/>
        <w:rPr>
          <w:rFonts w:ascii="Times New Roman" w:hAnsi="Times New Roman" w:cs="Times New Roman"/>
          <w:color w:val="000000" w:themeColor="text1"/>
          <w:sz w:val="24"/>
          <w:szCs w:val="24"/>
        </w:rPr>
      </w:pPr>
      <w:r w:rsidRPr="0027607C">
        <w:rPr>
          <w:rStyle w:val="Strong"/>
          <w:rFonts w:ascii="Times New Roman" w:hAnsi="Times New Roman" w:cs="Times New Roman"/>
          <w:b w:val="0"/>
          <w:bCs w:val="0"/>
          <w:i/>
          <w:iCs/>
          <w:color w:val="000000" w:themeColor="text1"/>
          <w:sz w:val="24"/>
          <w:szCs w:val="24"/>
        </w:rPr>
        <w:t>Alternative cultural measures</w:t>
      </w:r>
      <w:r w:rsidR="00825826" w:rsidRPr="0027607C">
        <w:rPr>
          <w:rStyle w:val="Strong"/>
          <w:rFonts w:ascii="Times New Roman" w:hAnsi="Times New Roman" w:cs="Times New Roman"/>
          <w:b w:val="0"/>
          <w:bCs w:val="0"/>
          <w:i/>
          <w:iCs/>
          <w:color w:val="000000" w:themeColor="text1"/>
          <w:sz w:val="24"/>
          <w:szCs w:val="24"/>
        </w:rPr>
        <w:t>:</w:t>
      </w:r>
      <w:r w:rsidR="00825826" w:rsidRPr="0027607C">
        <w:rPr>
          <w:rStyle w:val="Strong"/>
          <w:rFonts w:ascii="Times New Roman" w:hAnsi="Times New Roman" w:cs="Times New Roman"/>
          <w:b w:val="0"/>
          <w:bCs w:val="0"/>
          <w:color w:val="000000" w:themeColor="text1"/>
          <w:sz w:val="24"/>
          <w:szCs w:val="24"/>
        </w:rPr>
        <w:t xml:space="preserve"> </w:t>
      </w:r>
      <w:r w:rsidRPr="0027607C">
        <w:rPr>
          <w:rFonts w:ascii="Times New Roman" w:hAnsi="Times New Roman" w:cs="Times New Roman"/>
          <w:color w:val="000000" w:themeColor="text1"/>
          <w:sz w:val="24"/>
          <w:szCs w:val="24"/>
        </w:rPr>
        <w:t>We used</w:t>
      </w:r>
      <w:r w:rsidR="00EB651F" w:rsidRPr="0027607C">
        <w:rPr>
          <w:rFonts w:ascii="Times New Roman" w:hAnsi="Times New Roman" w:cs="Times New Roman"/>
          <w:color w:val="000000" w:themeColor="text1"/>
          <w:sz w:val="24"/>
          <w:szCs w:val="24"/>
        </w:rPr>
        <w:t xml:space="preserve"> Hofstede’s dimensions</w:t>
      </w:r>
      <w:r w:rsidRPr="0027607C">
        <w:rPr>
          <w:rFonts w:ascii="Times New Roman" w:hAnsi="Times New Roman" w:cs="Times New Roman"/>
          <w:color w:val="000000" w:themeColor="text1"/>
          <w:sz w:val="24"/>
          <w:szCs w:val="24"/>
        </w:rPr>
        <w:t xml:space="preserve"> after finding a direct positive correlation between the four dimensions </w:t>
      </w:r>
      <w:r w:rsidR="00E40360" w:rsidRPr="0027607C">
        <w:rPr>
          <w:rFonts w:ascii="Times New Roman" w:hAnsi="Times New Roman" w:cs="Times New Roman"/>
          <w:color w:val="000000" w:themeColor="text1"/>
          <w:sz w:val="24"/>
          <w:szCs w:val="24"/>
        </w:rPr>
        <w:t>and</w:t>
      </w:r>
      <w:r w:rsidRPr="0027607C">
        <w:rPr>
          <w:rFonts w:ascii="Times New Roman" w:hAnsi="Times New Roman" w:cs="Times New Roman"/>
          <w:color w:val="000000" w:themeColor="text1"/>
          <w:sz w:val="24"/>
          <w:szCs w:val="24"/>
        </w:rPr>
        <w:t xml:space="preserve"> the GLOBE measures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&lt;EndNote&gt;&lt;Cite&gt;&lt;Author&gt;House&lt;/Author&gt;&lt;Year&gt;2004&lt;/Year&gt;&lt;RecNum&gt;36515&lt;/RecNum&gt;&lt;DisplayText&gt;(House, Gupta, Dorfman, Javidan, &amp;amp; Hanges, 2004)&lt;/DisplayText&gt;&lt;record&gt;&lt;rec-number&gt;36515&lt;/rec-number&gt;&lt;foreign-keys&gt;&lt;key app="EN" db-id="zvt5praexx25x5efvs3p9dzs2drprse2st95" timestamp="0"&gt;36515&lt;/key&gt;&lt;/foreign-keys&gt;&lt;ref-type name="Book"&gt;6&lt;/ref-type&gt;&lt;contributors&gt;&lt;authors&gt;&lt;author&gt;House, R.&lt;/author&gt;&lt;author&gt;Gupta, Vipin&lt;/author&gt;&lt;author&gt;Dorfman, P.&lt;/author&gt;&lt;author&gt;Javidan, Mansour&lt;/author&gt;&lt;author&gt;Hanges, Paul J.&lt;/author&gt;&lt;/authors&gt;&lt;/contributors&gt;&lt;titles&gt;&lt;title&gt;Culture, leadership, and organizations: The GLOBE study of 62 societies&lt;/title&gt;&lt;/titles&gt;&lt;dates&gt;&lt;year&gt;2004&lt;/year&gt;&lt;/dates&gt;&lt;pub-location&gt;Thousand Oaks, CA&lt;/pub-location&gt;&lt;publisher&gt;Sage Publications&lt;/publisher&gt;&lt;urls&gt;&lt;/urls&gt;&lt;/record&gt;&lt;/Cite&gt;&lt;/EndNote&gt;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(House, Gupta, Dorfman, Javidan, &amp; Hanges, 2004)</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w:t>
      </w:r>
      <w:r w:rsidR="00EB651F"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Appendix </w:t>
      </w:r>
      <w:r w:rsidR="00CA52FB" w:rsidRPr="0027607C">
        <w:rPr>
          <w:rFonts w:ascii="Times New Roman" w:hAnsi="Times New Roman" w:cs="Times New Roman"/>
          <w:color w:val="000000" w:themeColor="text1"/>
          <w:sz w:val="24"/>
          <w:szCs w:val="24"/>
        </w:rPr>
        <w:t>3</w:t>
      </w:r>
      <w:r w:rsidRPr="0027607C">
        <w:rPr>
          <w:rFonts w:ascii="Times New Roman" w:hAnsi="Times New Roman" w:cs="Times New Roman"/>
          <w:color w:val="000000" w:themeColor="text1"/>
          <w:sz w:val="24"/>
          <w:szCs w:val="24"/>
        </w:rPr>
        <w:t xml:space="preserve"> shows this alignment with the regression results from a multivariate model. </w:t>
      </w:r>
      <w:r w:rsidR="000A3AE4" w:rsidRPr="0027607C">
        <w:rPr>
          <w:rFonts w:ascii="Times New Roman" w:hAnsi="Times New Roman" w:cs="Times New Roman"/>
          <w:color w:val="000000" w:themeColor="text1"/>
          <w:sz w:val="24"/>
          <w:szCs w:val="24"/>
        </w:rPr>
        <w:t xml:space="preserve">Two reasons make Hofstede’s dimensions relevant and suitable. They have been tested and improved </w:t>
      </w:r>
      <w:r w:rsidR="003D4635" w:rsidRPr="0027607C">
        <w:rPr>
          <w:rFonts w:ascii="Times New Roman" w:hAnsi="Times New Roman" w:cs="Times New Roman"/>
          <w:color w:val="000000" w:themeColor="text1"/>
          <w:sz w:val="24"/>
          <w:szCs w:val="24"/>
        </w:rPr>
        <w:t>over the last four decades, are widely disseminated, and are used in</w:t>
      </w:r>
      <w:r w:rsidR="000A3AE4" w:rsidRPr="0027607C">
        <w:rPr>
          <w:rFonts w:ascii="Times New Roman" w:hAnsi="Times New Roman" w:cs="Times New Roman"/>
          <w:color w:val="000000" w:themeColor="text1"/>
          <w:sz w:val="24"/>
          <w:szCs w:val="24"/>
        </w:rPr>
        <w:t xml:space="preserve"> more than 100 countries. The GLOBE is </w:t>
      </w:r>
      <w:r w:rsidR="003D4635" w:rsidRPr="0027607C">
        <w:rPr>
          <w:rFonts w:ascii="Times New Roman" w:hAnsi="Times New Roman" w:cs="Times New Roman"/>
          <w:color w:val="000000" w:themeColor="text1"/>
          <w:sz w:val="24"/>
          <w:szCs w:val="24"/>
        </w:rPr>
        <w:t xml:space="preserve">a relatively recent initiative, comprising 62 countries, and is often </w:t>
      </w:r>
      <w:proofErr w:type="spellStart"/>
      <w:r w:rsidR="003D4635" w:rsidRPr="0027607C">
        <w:rPr>
          <w:rFonts w:ascii="Times New Roman" w:hAnsi="Times New Roman" w:cs="Times New Roman"/>
          <w:color w:val="000000" w:themeColor="text1"/>
          <w:sz w:val="24"/>
          <w:szCs w:val="24"/>
        </w:rPr>
        <w:t>analyzed</w:t>
      </w:r>
      <w:proofErr w:type="spellEnd"/>
      <w:r w:rsidR="003D4635" w:rsidRPr="0027607C">
        <w:rPr>
          <w:rFonts w:ascii="Times New Roman" w:hAnsi="Times New Roman" w:cs="Times New Roman"/>
          <w:color w:val="000000" w:themeColor="text1"/>
          <w:sz w:val="24"/>
          <w:szCs w:val="24"/>
        </w:rPr>
        <w:t xml:space="preserve"> at a narrow level </w:t>
      </w:r>
      <w:r w:rsidR="000A3AE4" w:rsidRPr="0027607C">
        <w:rPr>
          <w:rFonts w:ascii="Times New Roman" w:hAnsi="Times New Roman" w:cs="Times New Roman"/>
          <w:color w:val="000000" w:themeColor="text1"/>
          <w:sz w:val="24"/>
          <w:szCs w:val="24"/>
        </w:rPr>
        <w:t xml:space="preserve">in organizations and leadership studies. </w:t>
      </w:r>
    </w:p>
    <w:p w14:paraId="5EB42C08" w14:textId="7159E185" w:rsidR="003D4635" w:rsidRPr="0027607C" w:rsidRDefault="003D4635" w:rsidP="003D4635">
      <w:pPr>
        <w:spacing w:line="360" w:lineRule="auto"/>
        <w:ind w:firstLine="709"/>
        <w:jc w:val="both"/>
        <w:rPr>
          <w:rFonts w:ascii="Times New Roman" w:hAnsi="Times New Roman" w:cs="Times New Roman"/>
          <w:color w:val="000000" w:themeColor="text1"/>
          <w:sz w:val="24"/>
          <w:szCs w:val="24"/>
        </w:rPr>
      </w:pPr>
      <w:bookmarkStart w:id="3" w:name="_Hlk211219302"/>
      <w:r w:rsidRPr="0027607C">
        <w:rPr>
          <w:rFonts w:ascii="Times New Roman" w:hAnsi="Times New Roman" w:cs="Times New Roman"/>
          <w:i/>
          <w:iCs/>
          <w:color w:val="000000" w:themeColor="text1"/>
          <w:sz w:val="24"/>
          <w:szCs w:val="24"/>
        </w:rPr>
        <w:t>Multilevel fixed effects:</w:t>
      </w:r>
      <w:r w:rsidRPr="0027607C">
        <w:rPr>
          <w:rFonts w:ascii="Times New Roman" w:hAnsi="Times New Roman" w:cs="Times New Roman"/>
          <w:color w:val="000000" w:themeColor="text1"/>
          <w:sz w:val="24"/>
          <w:szCs w:val="24"/>
        </w:rPr>
        <w:t xml:space="preserve"> </w:t>
      </w:r>
      <w:bookmarkEnd w:id="3"/>
      <w:r w:rsidRPr="0027607C">
        <w:rPr>
          <w:rFonts w:ascii="Times New Roman" w:hAnsi="Times New Roman" w:cs="Times New Roman"/>
          <w:color w:val="000000" w:themeColor="text1"/>
          <w:sz w:val="24"/>
          <w:szCs w:val="24"/>
        </w:rPr>
        <w:t>To improve causal identification, all estimations employed multilevel fixed-effects models that account for unobserved heterogeneity at three levels: sector, city, and country. Specifically, we included</w:t>
      </w:r>
      <w:r w:rsidRPr="0027607C">
        <w:rPr>
          <w:rFonts w:ascii="Times New Roman" w:hAnsi="Times New Roman" w:cs="Times New Roman"/>
          <w:color w:val="000000" w:themeColor="text1"/>
        </w:rPr>
        <w:t xml:space="preserve"> </w:t>
      </w:r>
      <w:r w:rsidRPr="0027607C">
        <w:rPr>
          <w:rFonts w:ascii="Times New Roman" w:hAnsi="Times New Roman" w:cs="Times New Roman"/>
          <w:i/>
          <w:iCs/>
          <w:color w:val="000000" w:themeColor="text1"/>
        </w:rPr>
        <w:t>sector-level fixed effects</w:t>
      </w:r>
      <m:oMath>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αₛ</m:t>
            </m:r>
          </m:e>
        </m:d>
      </m:oMath>
      <w:r w:rsidRPr="0027607C">
        <w:rPr>
          <w:rFonts w:ascii="Times New Roman" w:hAnsi="Times New Roman" w:cs="Times New Roman"/>
          <w:color w:val="000000" w:themeColor="text1"/>
          <w:sz w:val="24"/>
          <w:szCs w:val="24"/>
        </w:rPr>
        <w:t xml:space="preserve"> to control for technological or industrial characteristics that influence both coffee and alcohol firms (e.g., differences in production intensity, supply chain integration, or regulatory environment across beverage-related industries).</w:t>
      </w:r>
      <w:r w:rsidRPr="0027607C">
        <w:rPr>
          <w:rFonts w:ascii="Times New Roman" w:hAnsi="Times New Roman" w:cs="Times New Roman"/>
          <w:color w:val="000000" w:themeColor="text1"/>
        </w:rPr>
        <w:t xml:space="preserve"> </w:t>
      </w:r>
      <w:r w:rsidRPr="0027607C">
        <w:rPr>
          <w:rFonts w:ascii="Times New Roman" w:hAnsi="Times New Roman" w:cs="Times New Roman"/>
          <w:i/>
          <w:iCs/>
          <w:color w:val="000000" w:themeColor="text1"/>
        </w:rPr>
        <w:t>City-level fixed effects</w:t>
      </w:r>
      <w:r w:rsidRPr="0027607C">
        <w:rPr>
          <w:rFonts w:ascii="Times New Roman" w:hAnsi="Times New Roman" w:cs="Times New Roman"/>
          <w:color w:val="000000" w:themeColor="text1"/>
          <w:sz w:val="24"/>
          <w:szCs w:val="24"/>
        </w:rPr>
        <w:t xml:space="preserve"> </w:t>
      </w:r>
      <m:oMath>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μⱼ</m:t>
            </m:r>
          </m:e>
        </m:d>
      </m:oMath>
      <w:r w:rsidRPr="0027607C">
        <w:rPr>
          <w:rFonts w:ascii="Times New Roman" w:hAnsi="Times New Roman" w:cs="Times New Roman"/>
          <w:color w:val="000000" w:themeColor="text1"/>
          <w:sz w:val="24"/>
          <w:szCs w:val="24"/>
        </w:rPr>
        <w:t xml:space="preserve"> were added to absorb spatial confounders such as urban infrastructure, consumer market size, local culture, and environmental policies that could jointly affect beverage consumption and firm clustering. Finally,</w:t>
      </w:r>
      <w:r w:rsidRPr="0027607C">
        <w:rPr>
          <w:rFonts w:ascii="Times New Roman" w:hAnsi="Times New Roman" w:cs="Times New Roman"/>
          <w:color w:val="000000" w:themeColor="text1"/>
        </w:rPr>
        <w:t xml:space="preserve"> country-level fixed effects</w:t>
      </w:r>
      <m:oMath>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γ</m:t>
            </m:r>
            <m:r>
              <w:rPr>
                <w:rFonts w:ascii="Sans Serif Collection" w:hAnsi="Sans Serif Collection" w:cs="Sans Serif Collection"/>
                <w:color w:val="000000" w:themeColor="text1"/>
                <w:sz w:val="24"/>
                <w:szCs w:val="24"/>
              </w:rPr>
              <m:t>꜀</m:t>
            </m:r>
          </m:e>
        </m:d>
      </m:oMath>
      <w:r w:rsidRPr="0027607C">
        <w:rPr>
          <w:rFonts w:ascii="Times New Roman" w:hAnsi="Times New Roman" w:cs="Times New Roman"/>
          <w:color w:val="000000" w:themeColor="text1"/>
          <w:sz w:val="24"/>
          <w:szCs w:val="24"/>
        </w:rPr>
        <w:t xml:space="preserve"> control for all time-invariant national factors—such as legal drinking regulations, taxation regimes, income distribution patterns, and national traditions—that could bias the estimated relationship between coffee and alcohol consumption.</w:t>
      </w:r>
    </w:p>
    <w:p w14:paraId="13522131" w14:textId="4CCFE5EA" w:rsidR="003D4635" w:rsidRPr="0027607C" w:rsidRDefault="003D4635" w:rsidP="003D4635">
      <w:pPr>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Alcoho</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0</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1</m:t>
              </m:r>
            </m:sup>
          </m:sSup>
          <m:r>
            <w:rPr>
              <w:rFonts w:ascii="Cambria Math" w:hAnsi="Cambria Math" w:cs="Times New Roman"/>
              <w:color w:val="000000" w:themeColor="text1"/>
              <w:sz w:val="24"/>
              <w:szCs w:val="24"/>
            </w:rPr>
            <m:t>Coffe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ijc</m:t>
              </m:r>
            </m:sub>
          </m:sSub>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k=1</m:t>
              </m:r>
            </m:sub>
            <m:sup>
              <m:r>
                <w:rPr>
                  <w:rFonts w:ascii="Cambria Math" w:hAnsi="Cambria Math" w:cs="Times New Roman"/>
                  <w:color w:val="000000" w:themeColor="text1"/>
                  <w:sz w:val="24"/>
                  <w:szCs w:val="24"/>
                </w:rPr>
                <m:t>4</m:t>
              </m:r>
            </m:sup>
          </m:sSub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2k</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Cultur</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kc</m:t>
                  </m:r>
                </m:sub>
              </m:sSub>
              <m:r>
                <w:rPr>
                  <w:rFonts w:ascii="Cambria Math" w:hAnsi="Cambria Math" w:cs="Times New Roman"/>
                  <w:color w:val="000000" w:themeColor="text1"/>
                  <w:sz w:val="24"/>
                  <w:szCs w:val="24"/>
                </w:rPr>
                <m:t>×Coffe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ijc</m:t>
                  </m:r>
                </m:sub>
              </m:sSub>
            </m:e>
          </m:d>
          <m:r>
            <w:rPr>
              <w:rFonts w:ascii="Cambria Math" w:hAnsi="Cambria Math" w:cs="Times New Roman"/>
              <w:color w:val="000000" w:themeColor="text1"/>
              <w:sz w:val="24"/>
              <w:szCs w:val="24"/>
            </w:rPr>
            <m:t>+αₛ+μⱼ+γ</m:t>
          </m:r>
          <m:r>
            <w:rPr>
              <w:rFonts w:ascii="Sans Serif Collection" w:hAnsi="Sans Serif Collection" w:cs="Sans Serif Collection"/>
              <w:color w:val="000000" w:themeColor="text1"/>
              <w:sz w:val="24"/>
              <w:szCs w:val="24"/>
            </w:rPr>
            <m:t>꜀</m:t>
          </m:r>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ijc</m:t>
              </m:r>
            </m:sub>
          </m:sSub>
        </m:oMath>
      </m:oMathPara>
    </w:p>
    <w:p w14:paraId="50D0165D" w14:textId="77777777" w:rsidR="003D4635" w:rsidRPr="0027607C" w:rsidRDefault="003D4635" w:rsidP="003D4635">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These fixed effects ensure that the coefficients on coffee consumption and the cultural moderators are identified </w:t>
      </w:r>
      <w:r w:rsidRPr="0027607C">
        <w:rPr>
          <w:rFonts w:ascii="Times New Roman" w:hAnsi="Times New Roman" w:cs="Times New Roman"/>
          <w:i/>
          <w:iCs/>
          <w:color w:val="000000" w:themeColor="text1"/>
          <w:sz w:val="24"/>
          <w:szCs w:val="24"/>
        </w:rPr>
        <w:t>within-sector</w:t>
      </w:r>
      <w:r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i/>
          <w:iCs/>
          <w:color w:val="000000" w:themeColor="text1"/>
          <w:sz w:val="24"/>
          <w:szCs w:val="24"/>
        </w:rPr>
        <w:t>within-city</w:t>
      </w:r>
      <w:r w:rsidRPr="0027607C">
        <w:rPr>
          <w:rFonts w:ascii="Times New Roman" w:hAnsi="Times New Roman" w:cs="Times New Roman"/>
          <w:color w:val="000000" w:themeColor="text1"/>
          <w:sz w:val="24"/>
          <w:szCs w:val="24"/>
        </w:rPr>
        <w:t xml:space="preserve">, and </w:t>
      </w:r>
      <w:r w:rsidRPr="0027607C">
        <w:rPr>
          <w:rFonts w:ascii="Times New Roman" w:hAnsi="Times New Roman" w:cs="Times New Roman"/>
          <w:i/>
          <w:iCs/>
          <w:color w:val="000000" w:themeColor="text1"/>
          <w:sz w:val="24"/>
          <w:szCs w:val="24"/>
        </w:rPr>
        <w:t>within-country</w:t>
      </w:r>
      <w:r w:rsidRPr="0027607C">
        <w:rPr>
          <w:rFonts w:ascii="Times New Roman" w:hAnsi="Times New Roman" w:cs="Times New Roman"/>
          <w:color w:val="000000" w:themeColor="text1"/>
          <w:sz w:val="24"/>
          <w:szCs w:val="24"/>
        </w:rPr>
        <w:t>, eliminating omitted-variable bias stemming from unobserved local or national characteristics. In robustness tests, we further confirmed that adding or removing these fixed effects did not alter the direction or significance of the main results.</w:t>
      </w:r>
    </w:p>
    <w:p w14:paraId="59F6C526" w14:textId="77777777" w:rsidR="003D4635" w:rsidRPr="0027607C" w:rsidRDefault="003D4635" w:rsidP="003D4635">
      <w:pPr>
        <w:pStyle w:val="1"/>
        <w:ind w:firstLine="460"/>
        <w:jc w:val="both"/>
        <w:rPr>
          <w:color w:val="000000" w:themeColor="text1"/>
          <w:sz w:val="23"/>
          <w:szCs w:val="23"/>
        </w:rPr>
      </w:pPr>
    </w:p>
    <w:p w14:paraId="729280E2" w14:textId="77777777" w:rsidR="003D4635" w:rsidRPr="0027607C" w:rsidRDefault="003D4635" w:rsidP="00A53B5D">
      <w:pPr>
        <w:spacing w:line="360" w:lineRule="auto"/>
        <w:ind w:firstLine="709"/>
        <w:jc w:val="both"/>
        <w:rPr>
          <w:rFonts w:ascii="Times New Roman" w:hAnsi="Times New Roman" w:cs="Times New Roman"/>
          <w:color w:val="000000" w:themeColor="text1"/>
          <w:sz w:val="24"/>
          <w:szCs w:val="24"/>
          <w:lang w:val="en-US"/>
        </w:rPr>
      </w:pPr>
    </w:p>
    <w:p w14:paraId="7451A716" w14:textId="635E6D9E" w:rsidR="00FC1E12" w:rsidRPr="0027607C" w:rsidRDefault="00416911"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RESULTS</w:t>
      </w:r>
    </w:p>
    <w:p w14:paraId="53335E63" w14:textId="4A5D2DD7" w:rsidR="00416911" w:rsidRPr="0027607C" w:rsidRDefault="006D31DA"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2 </w:t>
      </w:r>
      <w:r w:rsidR="005D7ED1" w:rsidRPr="0027607C">
        <w:rPr>
          <w:rFonts w:ascii="Times New Roman" w:hAnsi="Times New Roman" w:cs="Times New Roman"/>
          <w:color w:val="000000" w:themeColor="text1"/>
          <w:sz w:val="24"/>
          <w:szCs w:val="24"/>
        </w:rPr>
        <w:t xml:space="preserve">shows four graphs (a) to (d) to predict alcohol consumption by four cultural dimensions. All correlations are non-linear to some degree. In comparison, IDV is proximal to linear positive correlation. The other three categories have U-shaped and inverted-U-shaped curves, suggesting a nonlinear relationship for those cultural measures. Nevertheless, these are mere quadratic functions of two variables rather than a robust statistical analysis that will be done in the tables below. </w:t>
      </w:r>
    </w:p>
    <w:p w14:paraId="2A32BA0E" w14:textId="0D262CE3" w:rsidR="00D34565" w:rsidRPr="0027607C" w:rsidRDefault="006D31DA"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3DD3CCBA" w14:textId="5E623F99" w:rsidR="006D31DA" w:rsidRPr="0027607C" w:rsidRDefault="006D31DA"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Inset Figure 2 Here</w:t>
      </w:r>
    </w:p>
    <w:p w14:paraId="704BE95B" w14:textId="1ED6B8B1" w:rsidR="006D31DA" w:rsidRPr="0027607C" w:rsidRDefault="006D31DA"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01DE7337" w14:textId="77777777" w:rsidR="00D34565" w:rsidRPr="0027607C" w:rsidRDefault="00D34565" w:rsidP="00A53B5D">
      <w:pPr>
        <w:ind w:firstLine="709"/>
        <w:rPr>
          <w:rFonts w:ascii="Times New Roman" w:hAnsi="Times New Roman" w:cs="Times New Roman"/>
          <w:color w:val="000000" w:themeColor="text1"/>
          <w:sz w:val="24"/>
          <w:szCs w:val="24"/>
        </w:rPr>
      </w:pPr>
    </w:p>
    <w:p w14:paraId="0697CB8C" w14:textId="44509B96" w:rsidR="005D7ED1" w:rsidRPr="0027607C" w:rsidRDefault="008828E5"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Figure</w:t>
      </w:r>
      <w:r w:rsidR="005D7ED1" w:rsidRPr="0027607C">
        <w:rPr>
          <w:rFonts w:ascii="Times New Roman" w:hAnsi="Times New Roman" w:cs="Times New Roman"/>
          <w:color w:val="000000" w:themeColor="text1"/>
          <w:sz w:val="24"/>
          <w:szCs w:val="24"/>
        </w:rPr>
        <w:t xml:space="preserve"> 3 shows two-way quadratic correlations between cultural dimensions and coffee consumption in the country. While MAS positively predicts coffee consumption in a linear fashion, and other curves are curvilinear, the observations are correlations between two variables in each </w:t>
      </w:r>
      <w:r w:rsidR="00393FEB" w:rsidRPr="0027607C">
        <w:rPr>
          <w:rFonts w:ascii="Times New Roman" w:hAnsi="Times New Roman" w:cs="Times New Roman"/>
          <w:color w:val="000000" w:themeColor="text1"/>
          <w:sz w:val="24"/>
          <w:szCs w:val="24"/>
        </w:rPr>
        <w:t xml:space="preserve">of the graphs (a) to (d). </w:t>
      </w:r>
    </w:p>
    <w:p w14:paraId="26461BB5" w14:textId="77777777" w:rsidR="006D31DA" w:rsidRPr="0027607C" w:rsidRDefault="006D31DA" w:rsidP="00A53B5D">
      <w:pPr>
        <w:ind w:firstLine="709"/>
        <w:rPr>
          <w:rFonts w:ascii="Times New Roman" w:hAnsi="Times New Roman" w:cs="Times New Roman"/>
          <w:color w:val="000000" w:themeColor="text1"/>
          <w:sz w:val="24"/>
          <w:szCs w:val="24"/>
        </w:rPr>
      </w:pPr>
    </w:p>
    <w:p w14:paraId="43E866E7" w14:textId="77777777" w:rsidR="006D31DA" w:rsidRPr="0027607C" w:rsidRDefault="006D31DA"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45C08C33" w14:textId="5108BB8F" w:rsidR="006D31DA" w:rsidRPr="0027607C" w:rsidRDefault="006D31DA"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Inset Figure 3 Here</w:t>
      </w:r>
    </w:p>
    <w:p w14:paraId="06CF6A08" w14:textId="77777777" w:rsidR="006D31DA" w:rsidRPr="0027607C" w:rsidRDefault="006D31DA"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0C17FD4E" w14:textId="77777777" w:rsidR="00D34565" w:rsidRPr="0027607C" w:rsidRDefault="00D34565" w:rsidP="00A53B5D">
      <w:pPr>
        <w:ind w:firstLine="709"/>
        <w:rPr>
          <w:rFonts w:ascii="Times New Roman" w:hAnsi="Times New Roman" w:cs="Times New Roman"/>
          <w:color w:val="000000" w:themeColor="text1"/>
          <w:sz w:val="24"/>
          <w:szCs w:val="24"/>
        </w:rPr>
      </w:pPr>
    </w:p>
    <w:p w14:paraId="74F78F0A" w14:textId="77777777" w:rsidR="00D34565" w:rsidRPr="0027607C" w:rsidRDefault="00D34565" w:rsidP="00A53B5D">
      <w:pPr>
        <w:ind w:firstLine="709"/>
        <w:rPr>
          <w:rFonts w:ascii="Times New Roman" w:hAnsi="Times New Roman" w:cs="Times New Roman"/>
          <w:color w:val="000000" w:themeColor="text1"/>
          <w:sz w:val="24"/>
          <w:szCs w:val="24"/>
        </w:rPr>
      </w:pPr>
    </w:p>
    <w:p w14:paraId="4CAD98AF" w14:textId="38BE656A" w:rsidR="00103F56" w:rsidRPr="0027607C" w:rsidRDefault="00103F56"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w:t>
      </w:r>
      <w:r w:rsidR="00393FEB" w:rsidRPr="0027607C">
        <w:rPr>
          <w:rFonts w:ascii="Times New Roman" w:hAnsi="Times New Roman" w:cs="Times New Roman"/>
          <w:color w:val="000000" w:themeColor="text1"/>
          <w:sz w:val="24"/>
          <w:szCs w:val="24"/>
        </w:rPr>
        <w:t xml:space="preserve">4 shows the correlation between coffee and alcohol consumption. As the consumption of coffee increases, the alcohol consumption tends to decrease. However, in this linear correlation, despite the quadratic function used, coffee consumption is the original variable (% of world coffee consumption share), and alcohol consumption is the transformed variable. Moreover, the two variables suggest association rather than causation at this stage. </w:t>
      </w:r>
    </w:p>
    <w:p w14:paraId="52E10739" w14:textId="77777777" w:rsidR="00D34565" w:rsidRPr="0027607C" w:rsidRDefault="00D34565" w:rsidP="00A53B5D">
      <w:pPr>
        <w:ind w:firstLine="709"/>
        <w:rPr>
          <w:rFonts w:ascii="Times New Roman" w:hAnsi="Times New Roman" w:cs="Times New Roman"/>
          <w:color w:val="000000" w:themeColor="text1"/>
          <w:sz w:val="24"/>
          <w:szCs w:val="24"/>
        </w:rPr>
      </w:pPr>
    </w:p>
    <w:p w14:paraId="7BA4C2B5" w14:textId="77777777" w:rsidR="008828E5" w:rsidRPr="0027607C" w:rsidRDefault="008828E5"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7ACEA6C4" w14:textId="55B99AEE" w:rsidR="008828E5" w:rsidRPr="0027607C" w:rsidRDefault="008828E5"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Inset Figure </w:t>
      </w:r>
      <w:r w:rsidR="00393FEB" w:rsidRPr="0027607C">
        <w:rPr>
          <w:rFonts w:ascii="Times New Roman" w:hAnsi="Times New Roman" w:cs="Times New Roman"/>
          <w:color w:val="000000" w:themeColor="text1"/>
          <w:sz w:val="24"/>
          <w:szCs w:val="24"/>
        </w:rPr>
        <w:t>4</w:t>
      </w:r>
      <w:r w:rsidRPr="0027607C">
        <w:rPr>
          <w:rFonts w:ascii="Times New Roman" w:hAnsi="Times New Roman" w:cs="Times New Roman"/>
          <w:color w:val="000000" w:themeColor="text1"/>
          <w:sz w:val="24"/>
          <w:szCs w:val="24"/>
        </w:rPr>
        <w:t xml:space="preserve"> Here</w:t>
      </w:r>
    </w:p>
    <w:p w14:paraId="64E0A7B5" w14:textId="77777777" w:rsidR="008828E5" w:rsidRPr="0027607C" w:rsidRDefault="008828E5"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4D820FC4" w14:textId="77777777" w:rsidR="00AF111B" w:rsidRPr="0027607C" w:rsidRDefault="00AF111B" w:rsidP="00A53B5D">
      <w:pPr>
        <w:spacing w:line="360" w:lineRule="auto"/>
        <w:ind w:firstLine="709"/>
        <w:jc w:val="both"/>
        <w:rPr>
          <w:rFonts w:ascii="Times New Roman" w:hAnsi="Times New Roman" w:cs="Times New Roman"/>
          <w:color w:val="000000" w:themeColor="text1"/>
          <w:sz w:val="24"/>
          <w:szCs w:val="24"/>
        </w:rPr>
      </w:pPr>
    </w:p>
    <w:p w14:paraId="1F584DBA" w14:textId="76A90718" w:rsidR="00533661" w:rsidRPr="0027607C" w:rsidRDefault="00103F56"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w:t>
      </w:r>
      <w:r w:rsidR="00393FEB" w:rsidRPr="0027607C">
        <w:rPr>
          <w:rFonts w:ascii="Times New Roman" w:hAnsi="Times New Roman" w:cs="Times New Roman"/>
          <w:color w:val="000000" w:themeColor="text1"/>
          <w:sz w:val="24"/>
          <w:szCs w:val="24"/>
        </w:rPr>
        <w:t xml:space="preserve">5 shows simultaneous two-way correlations between GDP per capita and coffee consumption versus alcohol consumption. While both beverages increase when the national wealth increases, the starting point and the slope of coffee consumption are higher than those of alcohol consumption. Furthermore, alcohol consumption begins to decline when the GDP reaches a higher level, and coffee consumption further increases with the GDP per capita before it starts declining. </w:t>
      </w:r>
    </w:p>
    <w:p w14:paraId="1B59F05A" w14:textId="77777777" w:rsidR="00103F56" w:rsidRPr="0027607C" w:rsidRDefault="00103F56"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64667CB8" w14:textId="0478CF2B" w:rsidR="00103F56" w:rsidRPr="0027607C" w:rsidRDefault="00103F56"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Inset Figure </w:t>
      </w:r>
      <w:r w:rsidR="00393FEB" w:rsidRPr="0027607C">
        <w:rPr>
          <w:rFonts w:ascii="Times New Roman" w:hAnsi="Times New Roman" w:cs="Times New Roman"/>
          <w:color w:val="000000" w:themeColor="text1"/>
          <w:sz w:val="24"/>
          <w:szCs w:val="24"/>
        </w:rPr>
        <w:t>5</w:t>
      </w:r>
      <w:r w:rsidRPr="0027607C">
        <w:rPr>
          <w:rFonts w:ascii="Times New Roman" w:hAnsi="Times New Roman" w:cs="Times New Roman"/>
          <w:color w:val="000000" w:themeColor="text1"/>
          <w:sz w:val="24"/>
          <w:szCs w:val="24"/>
        </w:rPr>
        <w:t xml:space="preserve"> Here</w:t>
      </w:r>
    </w:p>
    <w:p w14:paraId="4ACB7862" w14:textId="77777777" w:rsidR="00103F56" w:rsidRPr="0027607C" w:rsidRDefault="00103F56"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76955AE0" w14:textId="77777777" w:rsidR="00D34565" w:rsidRPr="0027607C" w:rsidRDefault="00D34565" w:rsidP="00A53B5D">
      <w:pPr>
        <w:ind w:firstLine="709"/>
        <w:rPr>
          <w:rFonts w:ascii="Times New Roman" w:hAnsi="Times New Roman" w:cs="Times New Roman"/>
          <w:color w:val="000000" w:themeColor="text1"/>
          <w:sz w:val="24"/>
          <w:szCs w:val="24"/>
        </w:rPr>
      </w:pPr>
    </w:p>
    <w:p w14:paraId="4E7BFFCA" w14:textId="304B4014" w:rsidR="00393FEB" w:rsidRPr="0027607C" w:rsidRDefault="00393FEB"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Figure 6</w:t>
      </w:r>
      <w:r w:rsidR="00FD3330" w:rsidRPr="0027607C">
        <w:rPr>
          <w:rFonts w:ascii="Times New Roman" w:hAnsi="Times New Roman" w:cs="Times New Roman"/>
          <w:color w:val="000000" w:themeColor="text1"/>
          <w:sz w:val="24"/>
          <w:szCs w:val="24"/>
        </w:rPr>
        <w:t xml:space="preserve"> displays the competitive positions of alcohol and coffee consumption in response to % of the Muslim population in the country because Muslim population countries tend to consume alcohol lower rate than non-Muslim majority countries. The results clearly show that Muslim majority countries (&gt; 40%) tend to diminish alcohol consumption while increasing coffee consumption at about the same inflection point. The decline of alcohol, however, is sharper than the rise of alcohol. </w:t>
      </w:r>
      <w:r w:rsidR="00483AEC" w:rsidRPr="0027607C">
        <w:rPr>
          <w:rFonts w:ascii="Times New Roman" w:hAnsi="Times New Roman" w:cs="Times New Roman"/>
          <w:color w:val="000000" w:themeColor="text1"/>
          <w:sz w:val="24"/>
          <w:szCs w:val="24"/>
        </w:rPr>
        <w:t xml:space="preserve"> </w:t>
      </w:r>
    </w:p>
    <w:p w14:paraId="061475FC" w14:textId="77777777" w:rsidR="00393FEB" w:rsidRPr="0027607C" w:rsidRDefault="00393FEB"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59FEE849" w14:textId="598A1B05" w:rsidR="00393FEB" w:rsidRPr="0027607C" w:rsidRDefault="00393FEB"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Inset Figure 6 Here</w:t>
      </w:r>
    </w:p>
    <w:p w14:paraId="23222B03" w14:textId="77777777" w:rsidR="00393FEB" w:rsidRPr="0027607C" w:rsidRDefault="00393FEB"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6C1547AF" w14:textId="44F5F8A7" w:rsidR="009F6D4B" w:rsidRPr="0027607C" w:rsidRDefault="009F6D4B" w:rsidP="000F4071">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7 shows the correlation between alcohol manufacturers and alcohol consumption in the country. Intuitively, we can expect a positive correlation; however, the U-shaped curve shows that fewer manufacturers might be exporting alcohol rather than consuming it. However, the increase in alcohol manufacturing by 50 % on the scale increases consumption, making the case for an additional control variable. </w:t>
      </w:r>
    </w:p>
    <w:p w14:paraId="69CBCCCC" w14:textId="4E4EF6FC" w:rsidR="00D34565" w:rsidRPr="0027607C" w:rsidRDefault="009546F7" w:rsidP="00A53B5D">
      <w:pPr>
        <w:ind w:firstLine="709"/>
        <w:rPr>
          <w:rFonts w:ascii="Times New Roman" w:hAnsi="Times New Roman" w:cs="Times New Roman"/>
          <w:b/>
          <w:bCs/>
          <w:i/>
          <w:iCs/>
          <w:color w:val="000000" w:themeColor="text1"/>
          <w:sz w:val="24"/>
          <w:szCs w:val="24"/>
        </w:rPr>
      </w:pPr>
      <w:r w:rsidRPr="0027607C">
        <w:rPr>
          <w:rFonts w:ascii="Times New Roman" w:hAnsi="Times New Roman" w:cs="Times New Roman"/>
          <w:b/>
          <w:bCs/>
          <w:i/>
          <w:iCs/>
          <w:color w:val="000000" w:themeColor="text1"/>
          <w:sz w:val="24"/>
          <w:szCs w:val="24"/>
        </w:rPr>
        <w:t>Statistical Results</w:t>
      </w:r>
    </w:p>
    <w:p w14:paraId="1F1A3F55" w14:textId="60F4C5CE" w:rsidR="009546F7" w:rsidRPr="0027607C" w:rsidRDefault="009546F7" w:rsidP="00A53B5D">
      <w:pPr>
        <w:spacing w:line="360" w:lineRule="auto"/>
        <w:ind w:firstLine="851"/>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2 shows the inter-variable correlation matrix. </w:t>
      </w:r>
      <w:r w:rsidR="005E17B9" w:rsidRPr="0027607C">
        <w:rPr>
          <w:rFonts w:ascii="Times New Roman" w:hAnsi="Times New Roman" w:cs="Times New Roman"/>
          <w:color w:val="000000" w:themeColor="text1"/>
          <w:sz w:val="24"/>
          <w:szCs w:val="24"/>
        </w:rPr>
        <w:t xml:space="preserve">Some correlations are higher than 70%; therefore, we performed VIF (variance inflation factor) diagnostics to test multicollinearity issues. Except for the population size of the country, which is linked to multiple per capita estimates and has a VIF of 5.5, others have lower VIFs. Hence, we move on to the direct analysis of the baseline hypothesis. </w:t>
      </w:r>
    </w:p>
    <w:p w14:paraId="4CFC6A6F" w14:textId="77777777" w:rsidR="009546F7" w:rsidRPr="0027607C" w:rsidRDefault="009546F7" w:rsidP="00A53B5D">
      <w:pPr>
        <w:pStyle w:val="NoSpacing"/>
        <w:jc w:val="center"/>
        <w:rPr>
          <w:rFonts w:ascii="Times New Roman" w:hAnsi="Times New Roman" w:cs="Times New Roman"/>
          <w:color w:val="000000" w:themeColor="text1"/>
          <w:sz w:val="24"/>
          <w:szCs w:val="24"/>
        </w:rPr>
      </w:pPr>
      <w:r w:rsidRPr="0027607C">
        <w:rPr>
          <w:color w:val="000000" w:themeColor="text1"/>
        </w:rPr>
        <w:t xml:space="preserve"> </w:t>
      </w:r>
      <w:r w:rsidRPr="0027607C">
        <w:rPr>
          <w:rFonts w:ascii="Times New Roman" w:hAnsi="Times New Roman" w:cs="Times New Roman"/>
          <w:color w:val="000000" w:themeColor="text1"/>
          <w:sz w:val="24"/>
          <w:szCs w:val="24"/>
        </w:rPr>
        <w:t>---------------------------------</w:t>
      </w:r>
    </w:p>
    <w:p w14:paraId="0A8BF3E7" w14:textId="77777777" w:rsidR="009546F7" w:rsidRPr="0027607C" w:rsidRDefault="009546F7"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2 here</w:t>
      </w:r>
    </w:p>
    <w:p w14:paraId="361894A6" w14:textId="77777777" w:rsidR="009546F7" w:rsidRPr="0027607C" w:rsidRDefault="009546F7"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680B72D4" w14:textId="77777777" w:rsidR="009546F7" w:rsidRPr="0027607C" w:rsidRDefault="009546F7" w:rsidP="00A53B5D">
      <w:pPr>
        <w:ind w:firstLine="851"/>
        <w:rPr>
          <w:rFonts w:ascii="Times New Roman" w:hAnsi="Times New Roman" w:cs="Times New Roman"/>
          <w:color w:val="000000" w:themeColor="text1"/>
          <w:sz w:val="24"/>
          <w:szCs w:val="24"/>
        </w:rPr>
      </w:pPr>
    </w:p>
    <w:p w14:paraId="2AE27FFD" w14:textId="40309CCE" w:rsidR="00BB52B2" w:rsidRPr="0027607C" w:rsidRDefault="00670C9E" w:rsidP="000F4071">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3 </w:t>
      </w:r>
      <w:r w:rsidR="00E26060" w:rsidRPr="0027607C">
        <w:rPr>
          <w:rFonts w:ascii="Times New Roman" w:hAnsi="Times New Roman" w:cs="Times New Roman"/>
          <w:color w:val="000000" w:themeColor="text1"/>
          <w:sz w:val="24"/>
          <w:szCs w:val="24"/>
        </w:rPr>
        <w:t xml:space="preserve">compares alcohol and coffee consumption through cultural lenses after controlling for GDP per capita and Muslim population. </w:t>
      </w:r>
      <w:bookmarkStart w:id="4" w:name="_Hlk204760883"/>
      <w:r w:rsidR="00E26060" w:rsidRPr="0027607C">
        <w:rPr>
          <w:rFonts w:ascii="Times New Roman" w:hAnsi="Times New Roman" w:cs="Times New Roman"/>
          <w:color w:val="000000" w:themeColor="text1"/>
          <w:sz w:val="24"/>
          <w:szCs w:val="24"/>
        </w:rPr>
        <w:t xml:space="preserve">PDI has a positive association with alcohol but a negative association with coffee, and China comes to mind. IDV predicts a positive association with both beverages, more with alcohol than coffee, and the USA comes to mind. MAS has a negative association with alcohol but a positive association with coffee, and Japan comes to mind with caution. UAI is positively associated with both beverages, and coffee consumption is stronger than </w:t>
      </w:r>
      <w:r w:rsidR="001E463E" w:rsidRPr="0027607C">
        <w:rPr>
          <w:rFonts w:ascii="Times New Roman" w:hAnsi="Times New Roman" w:cs="Times New Roman"/>
          <w:color w:val="000000" w:themeColor="text1"/>
          <w:sz w:val="24"/>
          <w:szCs w:val="24"/>
        </w:rPr>
        <w:t xml:space="preserve">alcohol consumption. </w:t>
      </w:r>
      <w:bookmarkEnd w:id="4"/>
    </w:p>
    <w:p w14:paraId="5F5F0A58" w14:textId="77777777" w:rsidR="00BB52B2" w:rsidRPr="0027607C" w:rsidRDefault="00BB52B2"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5C1CB76C" w14:textId="57C7DE12" w:rsidR="00BB52B2" w:rsidRPr="0027607C" w:rsidRDefault="00BB52B2"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3 here</w:t>
      </w:r>
    </w:p>
    <w:p w14:paraId="54B581D3" w14:textId="77777777" w:rsidR="00BB52B2" w:rsidRPr="0027607C" w:rsidRDefault="00BB52B2"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42A021C2" w14:textId="77777777" w:rsidR="00D34565" w:rsidRPr="0027607C" w:rsidRDefault="00D34565" w:rsidP="00A53B5D">
      <w:pPr>
        <w:ind w:firstLine="709"/>
        <w:rPr>
          <w:rFonts w:ascii="Times New Roman" w:hAnsi="Times New Roman" w:cs="Times New Roman"/>
          <w:color w:val="000000" w:themeColor="text1"/>
          <w:sz w:val="24"/>
          <w:szCs w:val="24"/>
        </w:rPr>
      </w:pPr>
    </w:p>
    <w:p w14:paraId="1BD04D43" w14:textId="4C58EAFF" w:rsidR="008D5B2A" w:rsidRPr="0027607C" w:rsidRDefault="008D5B2A" w:rsidP="00A53B5D">
      <w:pPr>
        <w:pStyle w:val="NoSpacing"/>
        <w:spacing w:line="360" w:lineRule="auto"/>
        <w:ind w:firstLine="851"/>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4 </w:t>
      </w:r>
      <w:r w:rsidR="001E463E" w:rsidRPr="0027607C">
        <w:rPr>
          <w:rFonts w:ascii="Times New Roman" w:hAnsi="Times New Roman" w:cs="Times New Roman"/>
          <w:color w:val="000000" w:themeColor="text1"/>
          <w:sz w:val="24"/>
          <w:szCs w:val="24"/>
        </w:rPr>
        <w:t>compares the</w:t>
      </w:r>
      <w:r w:rsidRPr="0027607C">
        <w:rPr>
          <w:rFonts w:ascii="Times New Roman" w:hAnsi="Times New Roman" w:cs="Times New Roman"/>
          <w:color w:val="000000" w:themeColor="text1"/>
          <w:sz w:val="24"/>
          <w:szCs w:val="24"/>
        </w:rPr>
        <w:t xml:space="preserve"> alcohol</w:t>
      </w:r>
      <w:r w:rsidR="001E463E" w:rsidRPr="0027607C">
        <w:rPr>
          <w:rFonts w:ascii="Times New Roman" w:hAnsi="Times New Roman" w:cs="Times New Roman"/>
          <w:color w:val="000000" w:themeColor="text1"/>
          <w:sz w:val="24"/>
          <w:szCs w:val="24"/>
        </w:rPr>
        <w:t xml:space="preserve"> and</w:t>
      </w:r>
      <w:r w:rsidRPr="0027607C">
        <w:rPr>
          <w:rFonts w:ascii="Times New Roman" w:hAnsi="Times New Roman" w:cs="Times New Roman"/>
          <w:color w:val="000000" w:themeColor="text1"/>
          <w:sz w:val="24"/>
          <w:szCs w:val="24"/>
        </w:rPr>
        <w:t xml:space="preserve"> coffee</w:t>
      </w:r>
      <w:r w:rsidR="001E463E" w:rsidRPr="0027607C">
        <w:rPr>
          <w:rFonts w:ascii="Times New Roman" w:hAnsi="Times New Roman" w:cs="Times New Roman"/>
          <w:color w:val="000000" w:themeColor="text1"/>
          <w:sz w:val="24"/>
          <w:szCs w:val="24"/>
        </w:rPr>
        <w:t xml:space="preserve"> after excluding the dual consumption effect by introducing the interaction. The results are stable in terms of significance (p&lt;0.01), direction of association, and effect size of the coefficient: Table 4 is consistent with Table 3 in cultural predictors. </w:t>
      </w:r>
    </w:p>
    <w:p w14:paraId="1DD3B048" w14:textId="77777777" w:rsidR="000C3E07" w:rsidRPr="0027607C" w:rsidRDefault="000C3E07" w:rsidP="00A53B5D">
      <w:pPr>
        <w:pStyle w:val="NoSpacing"/>
        <w:spacing w:line="360" w:lineRule="auto"/>
        <w:ind w:firstLine="851"/>
        <w:rPr>
          <w:rFonts w:ascii="Times New Roman" w:hAnsi="Times New Roman" w:cs="Times New Roman"/>
          <w:color w:val="000000" w:themeColor="text1"/>
          <w:sz w:val="24"/>
          <w:szCs w:val="24"/>
          <w:lang w:val="en-US"/>
        </w:rPr>
      </w:pPr>
    </w:p>
    <w:p w14:paraId="3CC3795B" w14:textId="77777777" w:rsidR="001E463E" w:rsidRPr="0027607C" w:rsidRDefault="001E463E"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p w14:paraId="32135AAC" w14:textId="6E5D5D15" w:rsidR="001E463E" w:rsidRPr="0027607C" w:rsidRDefault="001E463E"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4 here</w:t>
      </w:r>
    </w:p>
    <w:p w14:paraId="2B8A3E52" w14:textId="77777777" w:rsidR="001E463E" w:rsidRPr="0027607C" w:rsidRDefault="001E463E"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4D34DAC5" w14:textId="71858E5A" w:rsidR="008D5B2A" w:rsidRPr="0027607C" w:rsidRDefault="008D5B2A" w:rsidP="00A53B5D">
      <w:pPr>
        <w:pStyle w:val="NoSpacing"/>
        <w:rPr>
          <w:rFonts w:ascii="Times New Roman" w:hAnsi="Times New Roman" w:cs="Times New Roman"/>
          <w:color w:val="000000" w:themeColor="text1"/>
          <w:sz w:val="24"/>
          <w:szCs w:val="24"/>
        </w:rPr>
      </w:pPr>
    </w:p>
    <w:p w14:paraId="3D159335" w14:textId="77777777" w:rsidR="000C3E07" w:rsidRPr="0027607C" w:rsidRDefault="000C3E07" w:rsidP="000C3E07">
      <w:pPr>
        <w:pStyle w:val="1"/>
        <w:ind w:firstLine="460"/>
        <w:jc w:val="both"/>
        <w:rPr>
          <w:color w:val="000000" w:themeColor="text1"/>
          <w:sz w:val="23"/>
          <w:szCs w:val="23"/>
        </w:rPr>
      </w:pPr>
      <w:r w:rsidRPr="0027607C">
        <w:rPr>
          <w:color w:val="000000" w:themeColor="text1"/>
          <w:sz w:val="23"/>
          <w:szCs w:val="23"/>
        </w:rPr>
        <w:t>The differences in coefficient magnitudes and directions in column (3) of Table 4, compared with columns (1) and (2), arise from the joint specification, which captures the simultaneous effects of cultural dimensions on the combined consumption of both beverages rather than on each beverage independently. When coffee and alcohol are modelled together, the covariance structure between their consumption patterns is explicitly included in the estimation, reflecting cross-elasticities and shared cultural variance. Consequently, each cultural coefficient in column (3) represents its net effect after accounting for the interdependence between the two beverages.</w:t>
      </w:r>
    </w:p>
    <w:p w14:paraId="7FBD207B" w14:textId="77777777" w:rsidR="000C3E07" w:rsidRPr="0027607C" w:rsidRDefault="000C3E07" w:rsidP="000C3E07">
      <w:pPr>
        <w:pStyle w:val="1"/>
        <w:ind w:firstLine="460"/>
        <w:jc w:val="both"/>
        <w:rPr>
          <w:color w:val="000000" w:themeColor="text1"/>
          <w:sz w:val="23"/>
          <w:szCs w:val="23"/>
        </w:rPr>
      </w:pPr>
      <w:r w:rsidRPr="0027607C">
        <w:rPr>
          <w:color w:val="000000" w:themeColor="text1"/>
          <w:sz w:val="23"/>
          <w:szCs w:val="23"/>
        </w:rPr>
        <w:t>In separate regressions, cultural dimensions (PDI, IDV, MAS, UAI) influence each beverage’s consumption independently, holding the other constant. However, in the joint specification, the estimation absorbs part of the variation in coffee that is inversely related to alcohol, producing attenuation or amplification in the coefficients depending on whether the cultural variable exerts similar or opposing effects on the two beverages. For example, individualism (IDV) positively affects both coffee and alcohol consumption when estimated separately, but when modeled jointly, the shared variance between the two beverages amplifies its combined coefficient. In contrast, power distance (PDI) and masculinity (MAS) exert opposite effects on coffee versus alcohol, leading to a smaller or even reversed coefficient in the joint model. These shifts thus reflect collinearity adjustments and shared cultural covariance, not instability or misspecification, confirming that cultural influences operate differently when consumer preferences are examined in substitutional rather than isolated contexts.</w:t>
      </w:r>
    </w:p>
    <w:p w14:paraId="6D97309C" w14:textId="77777777" w:rsidR="000C3E07" w:rsidRPr="0027607C" w:rsidRDefault="000C3E07" w:rsidP="000F4071">
      <w:pPr>
        <w:spacing w:line="360" w:lineRule="auto"/>
        <w:ind w:firstLine="709"/>
        <w:jc w:val="both"/>
        <w:rPr>
          <w:rFonts w:ascii="Times New Roman" w:hAnsi="Times New Roman" w:cs="Times New Roman"/>
          <w:color w:val="000000" w:themeColor="text1"/>
          <w:sz w:val="24"/>
          <w:szCs w:val="24"/>
          <w:lang w:val="en-US"/>
        </w:rPr>
      </w:pPr>
    </w:p>
    <w:p w14:paraId="40C770CC" w14:textId="5494DAB5" w:rsidR="0028466B" w:rsidRPr="0027607C" w:rsidRDefault="0028466B" w:rsidP="000F4071">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Table 5</w:t>
      </w:r>
      <w:r w:rsidR="001E463E" w:rsidRPr="0027607C">
        <w:rPr>
          <w:rFonts w:ascii="Times New Roman" w:hAnsi="Times New Roman" w:cs="Times New Roman"/>
          <w:color w:val="000000" w:themeColor="text1"/>
          <w:sz w:val="24"/>
          <w:szCs w:val="24"/>
        </w:rPr>
        <w:t xml:space="preserve"> tests the direct effects of coffee consumption on alcohol consumption and cultural dimensions on alcohol consumption with multilevel fixed effect models. </w:t>
      </w:r>
      <w:r w:rsidR="005F4E3B" w:rsidRPr="0027607C">
        <w:rPr>
          <w:rFonts w:ascii="Times New Roman" w:hAnsi="Times New Roman" w:cs="Times New Roman"/>
          <w:color w:val="000000" w:themeColor="text1"/>
          <w:sz w:val="24"/>
          <w:szCs w:val="24"/>
        </w:rPr>
        <w:t xml:space="preserve">Coffee consumption negatively predicts alcohol consumption at all levels of </w:t>
      </w:r>
      <w:r w:rsidR="001E463E" w:rsidRPr="0027607C">
        <w:rPr>
          <w:rFonts w:ascii="Times New Roman" w:hAnsi="Times New Roman" w:cs="Times New Roman"/>
          <w:color w:val="000000" w:themeColor="text1"/>
          <w:sz w:val="24"/>
          <w:szCs w:val="24"/>
        </w:rPr>
        <w:t xml:space="preserve">fixed effects. </w:t>
      </w:r>
      <w:r w:rsidR="005F4E3B" w:rsidRPr="0027607C">
        <w:rPr>
          <w:rFonts w:ascii="Times New Roman" w:hAnsi="Times New Roman" w:cs="Times New Roman"/>
          <w:color w:val="000000" w:themeColor="text1"/>
          <w:sz w:val="24"/>
          <w:szCs w:val="24"/>
        </w:rPr>
        <w:t xml:space="preserve">Cultural variables are also consistently significant predictors of alcohol consumption across models. While PDI, IDV, and MAS are consistent with the previous tables, UAI is different. It negatively predicted alcohol in the previous tables and positively predicted alcohol in this table. </w:t>
      </w:r>
    </w:p>
    <w:p w14:paraId="15048049" w14:textId="77777777" w:rsidR="000C3E07" w:rsidRPr="0027607C" w:rsidRDefault="000C3E07" w:rsidP="000F4071">
      <w:pPr>
        <w:spacing w:line="360" w:lineRule="auto"/>
        <w:ind w:firstLine="709"/>
        <w:jc w:val="both"/>
        <w:rPr>
          <w:rFonts w:ascii="Times New Roman" w:hAnsi="Times New Roman" w:cs="Times New Roman"/>
          <w:color w:val="000000" w:themeColor="text1"/>
          <w:sz w:val="24"/>
          <w:szCs w:val="24"/>
          <w:lang w:val="en-US"/>
        </w:rPr>
      </w:pPr>
    </w:p>
    <w:p w14:paraId="274457B3" w14:textId="77777777" w:rsidR="0028466B" w:rsidRPr="0027607C" w:rsidRDefault="0028466B"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03E54300" w14:textId="5766B5C1" w:rsidR="0028466B" w:rsidRPr="0027607C" w:rsidRDefault="0028466B"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5 here</w:t>
      </w:r>
    </w:p>
    <w:p w14:paraId="0D4809BB" w14:textId="77777777" w:rsidR="0028466B" w:rsidRPr="0027607C" w:rsidRDefault="0028466B"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1653C8A0" w14:textId="77777777" w:rsidR="0028466B" w:rsidRPr="0027607C" w:rsidRDefault="0028466B" w:rsidP="00A53B5D">
      <w:pPr>
        <w:ind w:firstLine="709"/>
        <w:rPr>
          <w:rFonts w:ascii="Times New Roman" w:hAnsi="Times New Roman" w:cs="Times New Roman"/>
          <w:color w:val="000000" w:themeColor="text1"/>
          <w:sz w:val="24"/>
          <w:szCs w:val="24"/>
        </w:rPr>
      </w:pPr>
    </w:p>
    <w:p w14:paraId="71E0AD61" w14:textId="531415D7" w:rsidR="00E534F9" w:rsidRPr="0027607C" w:rsidRDefault="00E534F9"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Table 6</w:t>
      </w:r>
      <w:r w:rsidR="00E07657" w:rsidRPr="0027607C">
        <w:rPr>
          <w:rFonts w:ascii="Times New Roman" w:hAnsi="Times New Roman" w:cs="Times New Roman"/>
          <w:color w:val="000000" w:themeColor="text1"/>
          <w:sz w:val="24"/>
          <w:szCs w:val="24"/>
        </w:rPr>
        <w:t xml:space="preserve"> </w:t>
      </w:r>
      <w:r w:rsidR="006731BB" w:rsidRPr="0027607C">
        <w:rPr>
          <w:rFonts w:ascii="Times New Roman" w:hAnsi="Times New Roman" w:cs="Times New Roman"/>
          <w:color w:val="000000" w:themeColor="text1"/>
          <w:sz w:val="24"/>
          <w:szCs w:val="24"/>
        </w:rPr>
        <w:t xml:space="preserve">shows the test results of the interaction between cultural dimensions and coffee consumption on alcohol consumption. The direct effect of coffee on alcohol is negative, which is in line with the baseline hypothesis. The interaction of IDV and MAS is positive, but the PDI and UAI are negative. It appears that wealthy nations tend to cut down on alcohol consumption. Overall, the moderation of national culture is robustly confirmed. </w:t>
      </w:r>
    </w:p>
    <w:p w14:paraId="43D3CA7C"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2F0BD156" w14:textId="5F7C8953"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6 here</w:t>
      </w:r>
    </w:p>
    <w:p w14:paraId="736AA55C"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733750E0" w14:textId="221D07D4" w:rsidR="002C40D9" w:rsidRPr="0027607C" w:rsidRDefault="002C40D9" w:rsidP="002C40D9">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7 </w:t>
      </w:r>
      <w:r w:rsidR="006731BB" w:rsidRPr="0027607C">
        <w:rPr>
          <w:rFonts w:ascii="Times New Roman" w:hAnsi="Times New Roman" w:cs="Times New Roman"/>
          <w:color w:val="000000" w:themeColor="text1"/>
          <w:sz w:val="24"/>
          <w:szCs w:val="24"/>
        </w:rPr>
        <w:t xml:space="preserve">reports </w:t>
      </w:r>
      <w:r w:rsidR="009A2C15" w:rsidRPr="0027607C">
        <w:rPr>
          <w:rFonts w:ascii="Times New Roman" w:hAnsi="Times New Roman" w:cs="Times New Roman"/>
          <w:color w:val="000000" w:themeColor="text1"/>
          <w:sz w:val="24"/>
          <w:szCs w:val="24"/>
        </w:rPr>
        <w:t xml:space="preserve">a </w:t>
      </w:r>
      <w:r w:rsidR="006731BB" w:rsidRPr="0027607C">
        <w:rPr>
          <w:rFonts w:ascii="Times New Roman" w:hAnsi="Times New Roman" w:cs="Times New Roman"/>
          <w:color w:val="000000" w:themeColor="text1"/>
          <w:sz w:val="24"/>
          <w:szCs w:val="24"/>
        </w:rPr>
        <w:t xml:space="preserve">multilevel fixed effect model in which technology is nested in cities, and this three-level model produces consistent results </w:t>
      </w:r>
      <w:r w:rsidR="00EE6DA7" w:rsidRPr="0027607C">
        <w:rPr>
          <w:rFonts w:ascii="Times New Roman" w:hAnsi="Times New Roman" w:cs="Times New Roman"/>
          <w:color w:val="000000" w:themeColor="text1"/>
          <w:sz w:val="24"/>
          <w:szCs w:val="24"/>
        </w:rPr>
        <w:t xml:space="preserve">at level two </w:t>
      </w:r>
      <w:r w:rsidR="006731BB" w:rsidRPr="0027607C">
        <w:rPr>
          <w:rFonts w:ascii="Times New Roman" w:hAnsi="Times New Roman" w:cs="Times New Roman"/>
          <w:color w:val="000000" w:themeColor="text1"/>
          <w:sz w:val="24"/>
          <w:szCs w:val="24"/>
        </w:rPr>
        <w:t xml:space="preserve">of the interactions with the previous table. </w:t>
      </w:r>
    </w:p>
    <w:p w14:paraId="2C26A6AD"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61D4F3B7" w14:textId="3AAE5D1C"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7 here</w:t>
      </w:r>
    </w:p>
    <w:p w14:paraId="4196AE83"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31C5D40B" w14:textId="77777777" w:rsidR="002C40D9" w:rsidRPr="0027607C" w:rsidRDefault="002C40D9" w:rsidP="00A53B5D">
      <w:pPr>
        <w:spacing w:line="360" w:lineRule="auto"/>
        <w:ind w:firstLine="709"/>
        <w:jc w:val="both"/>
        <w:rPr>
          <w:rFonts w:ascii="Times New Roman" w:hAnsi="Times New Roman" w:cs="Times New Roman"/>
          <w:color w:val="000000" w:themeColor="text1"/>
          <w:sz w:val="24"/>
          <w:szCs w:val="24"/>
        </w:rPr>
      </w:pPr>
    </w:p>
    <w:p w14:paraId="4A2D4A0B" w14:textId="77280F27" w:rsidR="000F4071" w:rsidRPr="0027607C" w:rsidRDefault="002C40D9" w:rsidP="00664327">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Table 8 tests</w:t>
      </w:r>
      <w:r w:rsidR="000F4071" w:rsidRPr="0027607C">
        <w:rPr>
          <w:rFonts w:ascii="Times New Roman" w:hAnsi="Times New Roman" w:cs="Times New Roman"/>
          <w:color w:val="000000" w:themeColor="text1"/>
          <w:sz w:val="24"/>
          <w:szCs w:val="24"/>
        </w:rPr>
        <w:t xml:space="preserve"> whether the inclusion of the Muslim population in the country affects the results because Muslims refrain from alcohol consumption for religious or cultural reasons. Cultures as informal institutions matter in consumption and trade </w:t>
      </w:r>
      <w:r w:rsidR="000F4071" w:rsidRPr="0027607C">
        <w:rPr>
          <w:rFonts w:ascii="Times New Roman" w:hAnsi="Times New Roman" w:cs="Times New Roman"/>
          <w:color w:val="000000" w:themeColor="text1"/>
          <w:sz w:val="24"/>
          <w:szCs w:val="24"/>
        </w:rPr>
        <w:fldChar w:fldCharType="begin"/>
      </w:r>
      <w:r w:rsidR="000F4071" w:rsidRPr="0027607C">
        <w:rPr>
          <w:rFonts w:ascii="Times New Roman" w:hAnsi="Times New Roman" w:cs="Times New Roman"/>
          <w:color w:val="000000" w:themeColor="text1"/>
          <w:sz w:val="24"/>
          <w:szCs w:val="24"/>
        </w:rPr>
        <w:instrText xml:space="preserve"> ADDIN EN.CITE &lt;EndNote&gt;&lt;Cite&gt;&lt;Author&gt;Park&lt;/Author&gt;&lt;Year&gt;2021&lt;/Year&gt;&lt;RecNum&gt;43419&lt;/RecNum&gt;&lt;DisplayText&gt;(Park, 2021)&lt;/DisplayText&gt;&lt;record&gt;&lt;rec-number&gt;43419&lt;/rec-number&gt;&lt;foreign-keys&gt;&lt;key app="EN" db-id="zvt5praexx25x5efvs3p9dzs2drprse2st95" timestamp="1754202435"&gt;43419&lt;/key&gt;&lt;/foreign-keys&gt;&lt;ref-type name="Journal Article"&gt;17&lt;/ref-type&gt;&lt;contributors&gt;&lt;authors&gt;&lt;author&gt;Park, Se Mi&lt;/author&gt;&lt;/authors&gt;&lt;/contributors&gt;&lt;titles&gt;&lt;title&gt;The interrelation between formal and informal institutions through international trade&lt;/title&gt;&lt;secondary-title&gt;Review of International Economics&lt;/secondary-title&gt;&lt;/titles&gt;&lt;periodical&gt;&lt;full-title&gt;Review of International Economics&lt;/full-title&gt;&lt;/periodical&gt;&lt;pages&gt;1358-1381&lt;/pages&gt;&lt;volume&gt;29&lt;/volume&gt;&lt;number&gt;5&lt;/number&gt;&lt;dates&gt;&lt;year&gt;2021&lt;/year&gt;&lt;/dates&gt;&lt;isbn&gt;0965-7576&lt;/isbn&gt;&lt;urls&gt;&lt;/urls&gt;&lt;/record&gt;&lt;/Cite&gt;&lt;/EndNote&gt;</w:instrText>
      </w:r>
      <w:r w:rsidR="000F4071" w:rsidRPr="0027607C">
        <w:rPr>
          <w:rFonts w:ascii="Times New Roman" w:hAnsi="Times New Roman" w:cs="Times New Roman"/>
          <w:color w:val="000000" w:themeColor="text1"/>
          <w:sz w:val="24"/>
          <w:szCs w:val="24"/>
        </w:rPr>
        <w:fldChar w:fldCharType="separate"/>
      </w:r>
      <w:r w:rsidR="000F4071" w:rsidRPr="0027607C">
        <w:rPr>
          <w:rFonts w:ascii="Times New Roman" w:hAnsi="Times New Roman" w:cs="Times New Roman"/>
          <w:noProof/>
          <w:color w:val="000000" w:themeColor="text1"/>
          <w:sz w:val="24"/>
          <w:szCs w:val="24"/>
        </w:rPr>
        <w:t>(Park, 2021)</w:t>
      </w:r>
      <w:r w:rsidR="000F4071" w:rsidRPr="0027607C">
        <w:rPr>
          <w:rFonts w:ascii="Times New Roman" w:hAnsi="Times New Roman" w:cs="Times New Roman"/>
          <w:color w:val="000000" w:themeColor="text1"/>
          <w:sz w:val="24"/>
          <w:szCs w:val="24"/>
        </w:rPr>
        <w:fldChar w:fldCharType="end"/>
      </w:r>
      <w:r w:rsidR="000F4071" w:rsidRPr="0027607C">
        <w:rPr>
          <w:rFonts w:ascii="Times New Roman" w:hAnsi="Times New Roman" w:cs="Times New Roman"/>
          <w:color w:val="000000" w:themeColor="text1"/>
          <w:sz w:val="24"/>
          <w:szCs w:val="24"/>
        </w:rPr>
        <w:t xml:space="preserve">. Indeed, the increase in the % of the Muslim population significantly decreases the consumption of alcoholic beverages. </w:t>
      </w:r>
      <w:r w:rsidR="00420653" w:rsidRPr="0027607C">
        <w:rPr>
          <w:rFonts w:ascii="Times New Roman" w:hAnsi="Times New Roman" w:cs="Times New Roman"/>
          <w:color w:val="000000" w:themeColor="text1"/>
          <w:sz w:val="24"/>
          <w:szCs w:val="24"/>
        </w:rPr>
        <w:t>Regarding the cultural interactions, t</w:t>
      </w:r>
      <w:r w:rsidR="000F4071" w:rsidRPr="0027607C">
        <w:rPr>
          <w:rFonts w:ascii="Times New Roman" w:hAnsi="Times New Roman" w:cs="Times New Roman"/>
          <w:color w:val="000000" w:themeColor="text1"/>
          <w:sz w:val="24"/>
          <w:szCs w:val="24"/>
        </w:rPr>
        <w:t xml:space="preserve">he coefficient sizes of the interactions have slightly changed, but the direction remains stable. </w:t>
      </w:r>
    </w:p>
    <w:p w14:paraId="26DBF9AE"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60065011" w14:textId="7386D741"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8 here</w:t>
      </w:r>
    </w:p>
    <w:p w14:paraId="6D3A7D6E"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28B51380" w14:textId="77777777" w:rsidR="00C64074" w:rsidRPr="0027607C" w:rsidRDefault="00C64074" w:rsidP="00A53B5D">
      <w:pPr>
        <w:spacing w:line="360" w:lineRule="auto"/>
        <w:jc w:val="both"/>
        <w:rPr>
          <w:rFonts w:ascii="Times New Roman" w:hAnsi="Times New Roman" w:cs="Times New Roman"/>
          <w:color w:val="000000" w:themeColor="text1"/>
          <w:sz w:val="24"/>
          <w:szCs w:val="24"/>
        </w:rPr>
      </w:pPr>
    </w:p>
    <w:p w14:paraId="5640F144" w14:textId="56DA4573" w:rsidR="002C40D9" w:rsidRPr="0027607C" w:rsidRDefault="002C40D9" w:rsidP="00664327">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9 </w:t>
      </w:r>
      <w:r w:rsidR="009502AE" w:rsidRPr="0027607C">
        <w:rPr>
          <w:rFonts w:ascii="Times New Roman" w:hAnsi="Times New Roman" w:cs="Times New Roman"/>
          <w:color w:val="000000" w:themeColor="text1"/>
          <w:sz w:val="24"/>
          <w:szCs w:val="24"/>
        </w:rPr>
        <w:t xml:space="preserve">is the ultimate test of reverse causal variable-based prediction. We regressed coffee on alcohol consumption, transformed the variable, and normalized it. Then we introduced the variable as a predictor, and the results are insightful. All four interaction coefficients are negative and significant, suggesting strong evidence of the moderation effects of national culture on the substitution effect. </w:t>
      </w:r>
    </w:p>
    <w:p w14:paraId="1474A808"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5A5EE4B7" w14:textId="1F66B63D"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Insert Table 9 here</w:t>
      </w:r>
    </w:p>
    <w:p w14:paraId="057927F6" w14:textId="77777777" w:rsidR="002C40D9" w:rsidRPr="0027607C" w:rsidRDefault="002C40D9" w:rsidP="002C40D9">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t>
      </w:r>
    </w:p>
    <w:p w14:paraId="79734592" w14:textId="77777777" w:rsidR="002C40D9" w:rsidRPr="0027607C" w:rsidRDefault="002C40D9" w:rsidP="00A53B5D">
      <w:pPr>
        <w:spacing w:line="360" w:lineRule="auto"/>
        <w:jc w:val="both"/>
        <w:rPr>
          <w:rFonts w:ascii="Times New Roman" w:hAnsi="Times New Roman" w:cs="Times New Roman"/>
          <w:color w:val="000000" w:themeColor="text1"/>
          <w:sz w:val="24"/>
          <w:szCs w:val="24"/>
        </w:rPr>
      </w:pPr>
    </w:p>
    <w:p w14:paraId="423B58BE" w14:textId="14C3703A" w:rsidR="00C26730" w:rsidRPr="0027607C" w:rsidRDefault="00C26730" w:rsidP="00A53B5D">
      <w:pPr>
        <w:spacing w:line="360" w:lineRule="auto"/>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DISCUSSION </w:t>
      </w:r>
    </w:p>
    <w:p w14:paraId="51E94837" w14:textId="2FFC6309" w:rsidR="008D7A9B" w:rsidRPr="0027607C" w:rsidRDefault="00C96C2F" w:rsidP="001C528A">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This study set out to explore the nuanced interplay betwee</w:t>
      </w:r>
      <w:r w:rsidR="00132C08" w:rsidRPr="0027607C">
        <w:rPr>
          <w:rFonts w:ascii="Times New Roman" w:hAnsi="Times New Roman" w:cs="Times New Roman"/>
          <w:color w:val="000000" w:themeColor="text1"/>
          <w:sz w:val="24"/>
          <w:szCs w:val="24"/>
        </w:rPr>
        <w:t xml:space="preserve">n the expected rise of coffee consumption and the decline of alcohol consumption based on Appendices 1 and 2, implying the potential growth of the coffee industry and contraction of the alcohol industry. Our </w:t>
      </w:r>
      <w:r w:rsidRPr="0027607C">
        <w:rPr>
          <w:rFonts w:ascii="Times New Roman" w:hAnsi="Times New Roman" w:cs="Times New Roman"/>
          <w:color w:val="000000" w:themeColor="text1"/>
          <w:sz w:val="24"/>
          <w:szCs w:val="24"/>
        </w:rPr>
        <w:t xml:space="preserve">research question, therefore, centred on </w:t>
      </w:r>
      <w:r w:rsidR="001C528A" w:rsidRPr="0027607C">
        <w:rPr>
          <w:rFonts w:ascii="Times New Roman" w:hAnsi="Times New Roman" w:cs="Times New Roman"/>
          <w:color w:val="000000" w:themeColor="text1"/>
          <w:sz w:val="24"/>
          <w:szCs w:val="24"/>
        </w:rPr>
        <w:t>whether and how growth in the coffee industry predicts a decline in the alcohol industry</w:t>
      </w:r>
      <w:r w:rsidR="00132C08" w:rsidRPr="0027607C">
        <w:rPr>
          <w:rFonts w:ascii="Times New Roman" w:hAnsi="Times New Roman" w:cs="Times New Roman"/>
          <w:color w:val="000000" w:themeColor="text1"/>
          <w:sz w:val="24"/>
          <w:szCs w:val="24"/>
        </w:rPr>
        <w:t xml:space="preserve"> directly and indirectly through cultural moderators. Directly, we found a robust negative association between coffee consumption and alcohol consumption</w:t>
      </w:r>
      <w:r w:rsidR="008D7A9B" w:rsidRPr="0027607C">
        <w:rPr>
          <w:rFonts w:ascii="Times New Roman" w:hAnsi="Times New Roman" w:cs="Times New Roman"/>
          <w:color w:val="000000" w:themeColor="text1"/>
          <w:sz w:val="24"/>
          <w:szCs w:val="24"/>
        </w:rPr>
        <w:t xml:space="preserve">, which is consistent with the baseline hypothesis that the increase in coffee consumption (industrial growth) predicts a decrease in alcohol consumption (industrial contraction) in the world. Descriptive trends in coffee consumption from </w:t>
      </w:r>
      <w:r w:rsidR="00320BBB" w:rsidRPr="0027607C">
        <w:rPr>
          <w:rFonts w:ascii="Times New Roman" w:hAnsi="Times New Roman" w:cs="Times New Roman"/>
          <w:color w:val="000000" w:themeColor="text1"/>
          <w:sz w:val="24"/>
          <w:szCs w:val="24"/>
        </w:rPr>
        <w:t>the International Coffee Organization</w:t>
      </w:r>
      <w:r w:rsidR="008D7A9B" w:rsidRPr="0027607C">
        <w:rPr>
          <w:rFonts w:ascii="Times New Roman" w:hAnsi="Times New Roman" w:cs="Times New Roman"/>
          <w:color w:val="000000" w:themeColor="text1"/>
          <w:sz w:val="24"/>
          <w:szCs w:val="24"/>
        </w:rPr>
        <w:t xml:space="preserve"> in Appendix 1 and trends in alcohol consumption in the data from the World Bank in Appendix 2 are in line with our findings. </w:t>
      </w:r>
    </w:p>
    <w:p w14:paraId="30F4D98B" w14:textId="6AC45532" w:rsidR="00AD23DD" w:rsidRPr="0027607C" w:rsidRDefault="00132C08" w:rsidP="00384F25">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Indirectly, </w:t>
      </w:r>
      <w:r w:rsidR="008D7A9B" w:rsidRPr="0027607C">
        <w:rPr>
          <w:rFonts w:ascii="Times New Roman" w:hAnsi="Times New Roman" w:cs="Times New Roman"/>
          <w:color w:val="000000" w:themeColor="text1"/>
          <w:sz w:val="24"/>
          <w:szCs w:val="24"/>
        </w:rPr>
        <w:t xml:space="preserve">we found robust results that national </w:t>
      </w:r>
      <w:r w:rsidR="00320BBB" w:rsidRPr="0027607C">
        <w:rPr>
          <w:rFonts w:ascii="Times New Roman" w:hAnsi="Times New Roman" w:cs="Times New Roman"/>
          <w:color w:val="000000" w:themeColor="text1"/>
          <w:sz w:val="24"/>
          <w:szCs w:val="24"/>
        </w:rPr>
        <w:t>culture</w:t>
      </w:r>
      <w:r w:rsidR="008D7A9B" w:rsidRPr="0027607C">
        <w:rPr>
          <w:rFonts w:ascii="Times New Roman" w:hAnsi="Times New Roman" w:cs="Times New Roman"/>
          <w:color w:val="000000" w:themeColor="text1"/>
          <w:sz w:val="24"/>
          <w:szCs w:val="24"/>
        </w:rPr>
        <w:t xml:space="preserve"> moderates the negative relationship between the </w:t>
      </w:r>
      <w:r w:rsidR="00AD23DD" w:rsidRPr="0027607C">
        <w:rPr>
          <w:rFonts w:ascii="Times New Roman" w:hAnsi="Times New Roman" w:cs="Times New Roman"/>
          <w:color w:val="000000" w:themeColor="text1"/>
          <w:sz w:val="24"/>
          <w:szCs w:val="24"/>
        </w:rPr>
        <w:t xml:space="preserve">increasing trends in coffee consumption and </w:t>
      </w:r>
      <w:r w:rsidR="00320BBB" w:rsidRPr="0027607C">
        <w:rPr>
          <w:rFonts w:ascii="Times New Roman" w:hAnsi="Times New Roman" w:cs="Times New Roman"/>
          <w:color w:val="000000" w:themeColor="text1"/>
          <w:sz w:val="24"/>
          <w:szCs w:val="24"/>
        </w:rPr>
        <w:t>the decreasing</w:t>
      </w:r>
      <w:r w:rsidR="00AD23DD" w:rsidRPr="0027607C">
        <w:rPr>
          <w:rFonts w:ascii="Times New Roman" w:hAnsi="Times New Roman" w:cs="Times New Roman"/>
          <w:color w:val="000000" w:themeColor="text1"/>
          <w:sz w:val="24"/>
          <w:szCs w:val="24"/>
        </w:rPr>
        <w:t xml:space="preserve"> trends in alcohol consumption. While coefficients change between different models, depending on the inclusion or exclusion of variables and levels of analysis, all interactions are strongly significant. </w:t>
      </w:r>
      <w:r w:rsidR="009E022D" w:rsidRPr="0027607C">
        <w:rPr>
          <w:rFonts w:ascii="Times New Roman" w:hAnsi="Times New Roman" w:cs="Times New Roman"/>
          <w:color w:val="000000" w:themeColor="text1"/>
          <w:sz w:val="24"/>
          <w:szCs w:val="24"/>
        </w:rPr>
        <w:t>Coffee consumption can lead</w:t>
      </w:r>
      <w:r w:rsidR="00384F25" w:rsidRPr="0027607C">
        <w:rPr>
          <w:rFonts w:ascii="Times New Roman" w:hAnsi="Times New Roman" w:cs="Times New Roman"/>
          <w:color w:val="000000" w:themeColor="text1"/>
          <w:sz w:val="24"/>
          <w:szCs w:val="24"/>
        </w:rPr>
        <w:t xml:space="preserve"> to a greater decrease in alcohol consumption. </w:t>
      </w:r>
      <w:r w:rsidR="00AD23DD" w:rsidRPr="0027607C">
        <w:rPr>
          <w:rFonts w:ascii="Times New Roman" w:hAnsi="Times New Roman" w:cs="Times New Roman"/>
          <w:color w:val="000000" w:themeColor="text1"/>
          <w:sz w:val="24"/>
          <w:szCs w:val="24"/>
        </w:rPr>
        <w:t xml:space="preserve">For instance, before introducing the inversely causal predicted variable, </w:t>
      </w:r>
      <w:r w:rsidR="00384F25" w:rsidRPr="0027607C">
        <w:rPr>
          <w:rFonts w:ascii="Times New Roman" w:hAnsi="Times New Roman" w:cs="Times New Roman"/>
          <w:color w:val="000000" w:themeColor="text1"/>
          <w:sz w:val="24"/>
          <w:szCs w:val="24"/>
        </w:rPr>
        <w:t xml:space="preserve">IDV </w:t>
      </w:r>
      <w:r w:rsidR="00AD23DD" w:rsidRPr="0027607C">
        <w:rPr>
          <w:rFonts w:ascii="Times New Roman" w:hAnsi="Times New Roman" w:cs="Times New Roman"/>
          <w:color w:val="000000" w:themeColor="text1"/>
          <w:sz w:val="24"/>
          <w:szCs w:val="24"/>
        </w:rPr>
        <w:t xml:space="preserve">and </w:t>
      </w:r>
      <w:r w:rsidR="00384F25" w:rsidRPr="0027607C">
        <w:rPr>
          <w:rFonts w:ascii="Times New Roman" w:hAnsi="Times New Roman" w:cs="Times New Roman"/>
          <w:color w:val="000000" w:themeColor="text1"/>
          <w:sz w:val="24"/>
          <w:szCs w:val="24"/>
        </w:rPr>
        <w:t xml:space="preserve">MAS </w:t>
      </w:r>
      <w:r w:rsidR="00AD23DD" w:rsidRPr="0027607C">
        <w:rPr>
          <w:rFonts w:ascii="Times New Roman" w:hAnsi="Times New Roman" w:cs="Times New Roman"/>
          <w:color w:val="000000" w:themeColor="text1"/>
          <w:sz w:val="24"/>
          <w:szCs w:val="24"/>
        </w:rPr>
        <w:t>show</w:t>
      </w:r>
      <w:r w:rsidR="00384F25" w:rsidRPr="0027607C">
        <w:rPr>
          <w:rFonts w:ascii="Times New Roman" w:hAnsi="Times New Roman" w:cs="Times New Roman"/>
          <w:color w:val="000000" w:themeColor="text1"/>
          <w:sz w:val="24"/>
          <w:szCs w:val="24"/>
        </w:rPr>
        <w:t xml:space="preserve"> positive interaction</w:t>
      </w:r>
      <w:r w:rsidR="00AD23DD" w:rsidRPr="0027607C">
        <w:rPr>
          <w:rFonts w:ascii="Times New Roman" w:hAnsi="Times New Roman" w:cs="Times New Roman"/>
          <w:color w:val="000000" w:themeColor="text1"/>
          <w:sz w:val="24"/>
          <w:szCs w:val="24"/>
        </w:rPr>
        <w:t xml:space="preserve">s, and PDI and UAI show negative interactions. After introducing the reverse causality, the interactions are negative with varying coefficient sizes. These results firmly establish three points: coffee consumption predicts alcohol reduction, national culture </w:t>
      </w:r>
      <w:r w:rsidR="00297C67" w:rsidRPr="0027607C">
        <w:rPr>
          <w:rFonts w:ascii="Times New Roman" w:hAnsi="Times New Roman" w:cs="Times New Roman"/>
          <w:color w:val="000000" w:themeColor="text1"/>
          <w:sz w:val="24"/>
          <w:szCs w:val="24"/>
        </w:rPr>
        <w:t xml:space="preserve">as an informal institution behind formal economic decisions </w:t>
      </w:r>
      <w:r w:rsidR="00297C67" w:rsidRPr="0027607C">
        <w:rPr>
          <w:rFonts w:ascii="Times New Roman" w:hAnsi="Times New Roman" w:cs="Times New Roman"/>
          <w:color w:val="000000" w:themeColor="text1"/>
          <w:sz w:val="24"/>
          <w:szCs w:val="24"/>
        </w:rPr>
        <w:fldChar w:fldCharType="begin"/>
      </w:r>
      <w:r w:rsidR="00297C67" w:rsidRPr="0027607C">
        <w:rPr>
          <w:rFonts w:ascii="Times New Roman" w:hAnsi="Times New Roman" w:cs="Times New Roman"/>
          <w:color w:val="000000" w:themeColor="text1"/>
          <w:sz w:val="24"/>
          <w:szCs w:val="24"/>
        </w:rPr>
        <w:instrText xml:space="preserve"> ADDIN EN.CITE &lt;EndNote&gt;&lt;Cite&gt;&lt;Author&gt;Park&lt;/Author&gt;&lt;Year&gt;2021&lt;/Year&gt;&lt;RecNum&gt;43419&lt;/RecNum&gt;&lt;DisplayText&gt;(Park, 2021)&lt;/DisplayText&gt;&lt;record&gt;&lt;rec-number&gt;43419&lt;/rec-number&gt;&lt;foreign-keys&gt;&lt;key app="EN" db-id="zvt5praexx25x5efvs3p9dzs2drprse2st95" timestamp="1754202435"&gt;43419&lt;/key&gt;&lt;/foreign-keys&gt;&lt;ref-type name="Journal Article"&gt;17&lt;/ref-type&gt;&lt;contributors&gt;&lt;authors&gt;&lt;author&gt;Park, Se Mi&lt;/author&gt;&lt;/authors&gt;&lt;/contributors&gt;&lt;titles&gt;&lt;title&gt;The interrelation between formal and informal institutions through international trade&lt;/title&gt;&lt;secondary-title&gt;Review of International Economics&lt;/secondary-title&gt;&lt;/titles&gt;&lt;periodical&gt;&lt;full-title&gt;Review of International Economics&lt;/full-title&gt;&lt;/periodical&gt;&lt;pages&gt;1358-1381&lt;/pages&gt;&lt;volume&gt;29&lt;/volume&gt;&lt;number&gt;5&lt;/number&gt;&lt;dates&gt;&lt;year&gt;2021&lt;/year&gt;&lt;/dates&gt;&lt;isbn&gt;0965-7576&lt;/isbn&gt;&lt;urls&gt;&lt;/urls&gt;&lt;/record&gt;&lt;/Cite&gt;&lt;/EndNote&gt;</w:instrText>
      </w:r>
      <w:r w:rsidR="00297C67" w:rsidRPr="0027607C">
        <w:rPr>
          <w:rFonts w:ascii="Times New Roman" w:hAnsi="Times New Roman" w:cs="Times New Roman"/>
          <w:color w:val="000000" w:themeColor="text1"/>
          <w:sz w:val="24"/>
          <w:szCs w:val="24"/>
        </w:rPr>
        <w:fldChar w:fldCharType="separate"/>
      </w:r>
      <w:r w:rsidR="00297C67" w:rsidRPr="0027607C">
        <w:rPr>
          <w:rFonts w:ascii="Times New Roman" w:hAnsi="Times New Roman" w:cs="Times New Roman"/>
          <w:noProof/>
          <w:color w:val="000000" w:themeColor="text1"/>
          <w:sz w:val="24"/>
          <w:szCs w:val="24"/>
        </w:rPr>
        <w:t>(Park, 2021)</w:t>
      </w:r>
      <w:r w:rsidR="00297C67" w:rsidRPr="0027607C">
        <w:rPr>
          <w:rFonts w:ascii="Times New Roman" w:hAnsi="Times New Roman" w:cs="Times New Roman"/>
          <w:color w:val="000000" w:themeColor="text1"/>
          <w:sz w:val="24"/>
          <w:szCs w:val="24"/>
        </w:rPr>
        <w:fldChar w:fldCharType="end"/>
      </w:r>
      <w:r w:rsidR="00297C67" w:rsidRPr="0027607C">
        <w:rPr>
          <w:rFonts w:ascii="Times New Roman" w:hAnsi="Times New Roman" w:cs="Times New Roman"/>
          <w:color w:val="000000" w:themeColor="text1"/>
          <w:sz w:val="24"/>
          <w:szCs w:val="24"/>
        </w:rPr>
        <w:t xml:space="preserve"> </w:t>
      </w:r>
      <w:r w:rsidR="00AD23DD" w:rsidRPr="0027607C">
        <w:rPr>
          <w:rFonts w:ascii="Times New Roman" w:hAnsi="Times New Roman" w:cs="Times New Roman"/>
          <w:color w:val="000000" w:themeColor="text1"/>
          <w:sz w:val="24"/>
          <w:szCs w:val="24"/>
        </w:rPr>
        <w:t xml:space="preserve">matters in alcohol versus coffee consumption, and cultural moderation has theoretical support in the empirical literature. </w:t>
      </w:r>
    </w:p>
    <w:p w14:paraId="695A70D5" w14:textId="29480258" w:rsidR="00C96C2F" w:rsidRPr="0027607C" w:rsidRDefault="00C96C2F" w:rsidP="00047E3E">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Earlier studies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&lt;EndNote&gt;&lt;Cite&gt;&lt;Author&gt;Skog&lt;/Author&gt;&lt;Year&gt;2006&lt;/Year&gt;&lt;RecNum&gt;43283&lt;/RecNum&gt;&lt;DisplayText&gt;(Koksal &amp;amp; Wohlgenant, 2016; Skog, 2006)&lt;/DisplayText&gt;&lt;record&gt;&lt;rec-number&gt;43283&lt;/rec-number&gt;&lt;foreign-keys&gt;&lt;key app="EN" db-id="zvt5praexx25x5efvs3p9dzs2drprse2st95" timestamp="1748876883"&gt;43283&lt;/key&gt;&lt;/foreign-keys&gt;&lt;ref-type name="Journal Article"&gt;17&lt;/ref-type&gt;&lt;contributors&gt;&lt;authors&gt;&lt;author&gt;Skog, Ole-Jørgen&lt;/author&gt;&lt;/authors&gt;&lt;/contributors&gt;&lt;titles&gt;&lt;title&gt;Studying Cultural Change:Were the Changes in Alcohol and Coffee Consumption in the Nineteenth Century a Case of Beverage Substitution?&lt;/title&gt;&lt;secondary-title&gt;Acta Sociologica&lt;/secondary-title&gt;&lt;/titles&gt;&lt;periodical&gt;&lt;full-title&gt;Acta Sociologica&lt;/full-title&gt;&lt;/periodical&gt;&lt;pages&gt;287-302&lt;/pages&gt;&lt;volume&gt;49&lt;/volume&gt;&lt;number&gt;3&lt;/number&gt;&lt;keywords&gt;&lt;keyword&gt;alcoholic beverages, alcohol policy, coffee, cultural change, distilled sprits, time series analysis&lt;/keyword&gt;&lt;/keywords&gt;&lt;dates&gt;&lt;year&gt;2006&lt;/year&gt;&lt;/dates&gt;&lt;urls&gt;&lt;related-urls&gt;&lt;url&gt;https://journals.sagepub.com/doi/abs/10.1177/0001699306067710&lt;/url&gt;&lt;/related-urls&gt;&lt;/urls&gt;&lt;electronic-resource-num&gt;10.1177/0001699306067710&lt;/electronic-resource-num&gt;&lt;/record&gt;&lt;/Cite&gt;&lt;Cite&gt;&lt;Author&gt;Koksal&lt;/Author&gt;&lt;Year&gt;2016&lt;/Year&gt;&lt;RecNum&gt;43282&lt;/RecNum&gt;&lt;record&gt;&lt;rec-number&gt;43282&lt;/rec-number&gt;&lt;foreign-keys&gt;&lt;key app="EN" db-id="zvt5praexx25x5efvs3p9dzs2drprse2st95" timestamp="1748876724"&gt;43282&lt;/key&gt;&lt;/foreign-keys&gt;&lt;ref-type name="Journal Article"&gt;17&lt;/ref-type&gt;&lt;contributors&gt;&lt;authors&gt;&lt;author&gt;Koksal, Aycan&lt;/author&gt;&lt;author&gt;Wohlgenant, Michael&lt;/author&gt;&lt;/authors&gt;&lt;/contributors&gt;&lt;titles&gt;&lt;title&gt;Pseudo panel data estimation technique and rational addiction model: An analysis of cigarette, alcohol and coffee demands&lt;/title&gt;&lt;secondary-title&gt;Agricultural Economics&lt;/secondary-title&gt;&lt;/titles&gt;&lt;periodical&gt;&lt;full-title&gt;Agricultural Economics&lt;/full-title&gt;&lt;/periodical&gt;&lt;pages&gt;375-386&lt;/pages&gt;&lt;volume&gt;47&lt;/volume&gt;&lt;number&gt;4&lt;/number&gt;&lt;dates&gt;&lt;year&gt;2016&lt;/year&gt;&lt;/dates&gt;&lt;isbn&gt;0169-5150&lt;/isbn&gt;&lt;urls&gt;&lt;/urls&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(Koksal &amp; Wohlgenant, 2016; Skog, 2006)</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suggest a negative correlation between alcohol and coffee consumption, driven by budget constraints and the biological opposition of depressant versus stimulant effects. This substitution dynamic also aligns with economic trade-offs, where higher </w:t>
      </w:r>
      <w:r w:rsidR="00047E3E" w:rsidRPr="0027607C">
        <w:rPr>
          <w:rFonts w:ascii="Times New Roman" w:hAnsi="Times New Roman" w:cs="Times New Roman"/>
          <w:color w:val="000000" w:themeColor="text1"/>
          <w:sz w:val="24"/>
          <w:szCs w:val="24"/>
        </w:rPr>
        <w:t xml:space="preserve">coffee spending </w:t>
      </w:r>
      <w:r w:rsidRPr="0027607C">
        <w:rPr>
          <w:rFonts w:ascii="Times New Roman" w:hAnsi="Times New Roman" w:cs="Times New Roman"/>
          <w:color w:val="000000" w:themeColor="text1"/>
          <w:sz w:val="24"/>
          <w:szCs w:val="24"/>
        </w:rPr>
        <w:t xml:space="preserve">can crowd out </w:t>
      </w:r>
      <w:r w:rsidR="00047E3E" w:rsidRPr="0027607C">
        <w:rPr>
          <w:rFonts w:ascii="Times New Roman" w:hAnsi="Times New Roman" w:cs="Times New Roman"/>
          <w:color w:val="000000" w:themeColor="text1"/>
          <w:sz w:val="24"/>
          <w:szCs w:val="24"/>
        </w:rPr>
        <w:t>alcohol purchases and vice versa</w:t>
      </w:r>
      <w:r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EN.CITE &lt;EndNote&gt;&lt;Cite&gt;&lt;Author&gt;Koksal&lt;/Author&gt;&lt;Year&gt;2016&lt;/Year&gt;&lt;RecNum&gt;43282&lt;/RecNum&gt;&lt;DisplayText&gt;(Koksal &amp;amp; Wohlgenant, 2016)&lt;/DisplayText&gt;&lt;record&gt;&lt;rec-number&gt;43282&lt;/rec-number&gt;&lt;foreign-keys&gt;&lt;key app="EN" db-id="zvt5praexx25x5efvs3p9dzs2drprse2st95" timestamp="1748876724"&gt;43282&lt;/key&gt;&lt;/foreign-keys&gt;&lt;ref-type name="Journal Article"&gt;17&lt;/ref-type&gt;&lt;contributors&gt;&lt;authors&gt;&lt;author&gt;Koksal, Aycan&lt;/author&gt;&lt;author&gt;Wohlgenant, Michael&lt;/author&gt;&lt;/authors&gt;&lt;/contributors&gt;&lt;titles&gt;&lt;title&gt;Pseudo panel data estimation technique and rational addiction model: An analysis of cigarette, alcohol and coffee demands&lt;/title&gt;&lt;secondary-title&gt;Agricultural Economics&lt;/secondary-title&gt;&lt;/titles&gt;&lt;periodical&gt;&lt;full-title&gt;Agricultural Economics&lt;/full-title&gt;&lt;/periodical&gt;&lt;pages&gt;375-386&lt;/pages&gt;&lt;volume&gt;47&lt;/volume&gt;&lt;number&gt;4&lt;/number&gt;&lt;dates&gt;&lt;year&gt;2016&lt;/year&gt;&lt;/dates&gt;&lt;isbn&gt;0169-5150&lt;/isbn&gt;&lt;urls&gt;&lt;/urls&gt;&lt;/record&gt;&lt;/Cite&gt;&lt;/EndNote&gt;</w:instrText>
      </w:r>
      <w:r w:rsidRPr="0027607C">
        <w:rPr>
          <w:rFonts w:ascii="Times New Roman" w:hAnsi="Times New Roman" w:cs="Times New Roman"/>
          <w:color w:val="000000" w:themeColor="text1"/>
          <w:sz w:val="24"/>
          <w:szCs w:val="24"/>
        </w:rPr>
        <w:fldChar w:fldCharType="separate"/>
      </w:r>
      <w:r w:rsidRPr="0027607C">
        <w:rPr>
          <w:rFonts w:ascii="Times New Roman" w:hAnsi="Times New Roman" w:cs="Times New Roman"/>
          <w:noProof/>
          <w:color w:val="000000" w:themeColor="text1"/>
          <w:sz w:val="24"/>
          <w:szCs w:val="24"/>
        </w:rPr>
        <w:t>(Koksal &amp; Wohlgenant, 2016)</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w:t>
      </w:r>
      <w:r w:rsidR="00047E3E" w:rsidRPr="0027607C">
        <w:rPr>
          <w:rFonts w:ascii="Times New Roman" w:hAnsi="Times New Roman" w:cs="Times New Roman"/>
          <w:color w:val="000000" w:themeColor="text1"/>
          <w:sz w:val="24"/>
          <w:szCs w:val="24"/>
        </w:rPr>
        <w:t>Other scholars offer evidence of complementary effects</w:t>
      </w:r>
      <w:r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fldChar w:fldCharType="begin"/>
      </w:r>
      <w:r w:rsidR="00231855" w:rsidRPr="0027607C">
        <w:rPr>
          <w:rFonts w:ascii="Times New Roman" w:hAnsi="Times New Roman" w:cs="Times New Roman"/>
          <w:color w:val="000000" w:themeColor="text1"/>
          <w:sz w:val="24"/>
          <w:szCs w:val="24"/>
        </w:rPr>
        <w:instrText xml:space="preserve"> ADDIN EN.CITE &lt;EndNote&gt;&lt;Cite&gt;&lt;Author&gt;Wood&lt;/Author&gt;&lt;Year&gt;2009&lt;/Year&gt;&lt;RecNum&gt;43253&lt;/RecNum&gt;&lt;DisplayText&gt;(Dijksterhuis, Smith, Van Baaren, &amp;amp; Wigboldus, 2005; Wood &amp;amp; Neal, 2009)&lt;/DisplayText&gt;&lt;record&gt;&lt;rec-number&gt;43253&lt;/rec-number&gt;&lt;foreign-keys&gt;&lt;key app="EN" db-id="zvt5praexx25x5efvs3p9dzs2drprse2st95" timestamp="1748752709"&gt;43253&lt;/key&gt;&lt;/foreign-keys&gt;&lt;ref-type name="Journal Article"&gt;17&lt;/ref-type&gt;&lt;contributors&gt;&lt;authors&gt;&lt;author&gt;Wood, Wendy&lt;/author&gt;&lt;author&gt;Neal, David T&lt;/author&gt;&lt;/authors&gt;&lt;/contributors&gt;&lt;titles&gt;&lt;title&gt;The habitual consumer&lt;/title&gt;&lt;secondary-title&gt;Journal of Consumer Psychology&lt;/secondary-title&gt;&lt;/titles&gt;&lt;periodical&gt;&lt;full-title&gt;Journal of Consumer Psychology&lt;/full-title&gt;&lt;/periodical&gt;&lt;pages&gt;579-592&lt;/pages&gt;&lt;volume&gt;19&lt;/volume&gt;&lt;number&gt;4&lt;/number&gt;&lt;dates&gt;&lt;year&gt;2009&lt;/year&gt;&lt;/dates&gt;&lt;isbn&gt;1057-7408&lt;/isbn&gt;&lt;urls&gt;&lt;/urls&gt;&lt;/record&gt;&lt;/Cite&gt;&lt;Cite&gt;&lt;Author&gt;Dijksterhuis&lt;/Author&gt;&lt;Year&gt;2005&lt;/Year&gt;&lt;RecNum&gt;43263&lt;/RecNum&gt;&lt;record&gt;&lt;rec-number&gt;43263&lt;/rec-number&gt;&lt;foreign-keys&gt;&lt;key app="EN" db-id="zvt5praexx25x5efvs3p9dzs2drprse2st95" timestamp="1748753057"&gt;43263&lt;/key&gt;&lt;/foreign-keys&gt;&lt;ref-type name="Journal Article"&gt;17&lt;/ref-type&gt;&lt;contributors&gt;&lt;authors&gt;&lt;author&gt;Dijksterhuis, Ap&lt;/author&gt;&lt;author&gt;Smith, Pamela K&lt;/author&gt;&lt;author&gt;Van Baaren, Rick B&lt;/author&gt;&lt;author&gt;Wigboldus, Daniel HJ&lt;/author&gt;&lt;/authors&gt;&lt;/contributors&gt;&lt;titles&gt;&lt;title&gt;The unconscious consumer: Effects of environment on consumer behavior&lt;/title&gt;&lt;secondary-title&gt;Journal of consumer psychology&lt;/secondary-title&gt;&lt;/titles&gt;&lt;periodical&gt;&lt;full-title&gt;Journal of Consumer Psychology&lt;/full-title&gt;&lt;/periodical&gt;&lt;pages&gt;193-202&lt;/pages&gt;&lt;volume&gt;15&lt;/volume&gt;&lt;number&gt;3&lt;/number&gt;&lt;dates&gt;&lt;year&gt;2005&lt;/year&gt;&lt;/dates&gt;&lt;isbn&gt;1057-7408&lt;/isbn&gt;&lt;urls&gt;&lt;/urls&gt;&lt;/record&gt;&lt;/Cite&gt;&lt;/EndNote&gt;</w:instrText>
      </w:r>
      <w:r w:rsidRPr="0027607C">
        <w:rPr>
          <w:rFonts w:ascii="Times New Roman" w:hAnsi="Times New Roman" w:cs="Times New Roman"/>
          <w:color w:val="000000" w:themeColor="text1"/>
          <w:sz w:val="24"/>
          <w:szCs w:val="24"/>
        </w:rPr>
        <w:fldChar w:fldCharType="separate"/>
      </w:r>
      <w:r w:rsidR="00231855" w:rsidRPr="0027607C">
        <w:rPr>
          <w:rFonts w:ascii="Times New Roman" w:hAnsi="Times New Roman" w:cs="Times New Roman"/>
          <w:noProof/>
          <w:color w:val="000000" w:themeColor="text1"/>
          <w:sz w:val="24"/>
          <w:szCs w:val="24"/>
        </w:rPr>
        <w:t>(Dijksterhuis, Smith, Van Baaren, &amp; Wigboldus, 2005; Wood &amp; Neal, 2009)</w:t>
      </w:r>
      <w:r w:rsidRPr="0027607C">
        <w:rPr>
          <w:rFonts w:ascii="Times New Roman" w:hAnsi="Times New Roman" w:cs="Times New Roman"/>
          <w:color w:val="000000" w:themeColor="text1"/>
          <w:sz w:val="24"/>
          <w:szCs w:val="24"/>
        </w:rPr>
        <w:fldChar w:fldCharType="end"/>
      </w:r>
      <w:r w:rsidR="00047E3E" w:rsidRPr="0027607C">
        <w:rPr>
          <w:rFonts w:ascii="Times New Roman" w:hAnsi="Times New Roman" w:cs="Times New Roman"/>
          <w:color w:val="000000" w:themeColor="text1"/>
          <w:sz w:val="24"/>
          <w:szCs w:val="24"/>
        </w:rPr>
        <w:t xml:space="preserve">, indicating that these beverages moderate each other, </w:t>
      </w:r>
      <w:r w:rsidRPr="0027607C">
        <w:rPr>
          <w:rFonts w:ascii="Times New Roman" w:hAnsi="Times New Roman" w:cs="Times New Roman"/>
          <w:color w:val="000000" w:themeColor="text1"/>
          <w:sz w:val="24"/>
          <w:szCs w:val="24"/>
        </w:rPr>
        <w:t>particularly as coffee’s alertness effects counterbalance alcohol’s depressant role.</w:t>
      </w:r>
      <w:r w:rsidR="00047E3E" w:rsidRPr="0027607C">
        <w:rPr>
          <w:rFonts w:ascii="Times New Roman" w:hAnsi="Times New Roman" w:cs="Times New Roman"/>
          <w:color w:val="000000" w:themeColor="text1"/>
          <w:sz w:val="24"/>
          <w:szCs w:val="24"/>
        </w:rPr>
        <w:t xml:space="preserve"> Beyond this substitution or complementary studies, the cultural moderating lacks concrete evidence. While the role of national culture on </w:t>
      </w:r>
      <w:r w:rsidRPr="0027607C">
        <w:rPr>
          <w:rFonts w:ascii="Times New Roman" w:hAnsi="Times New Roman" w:cs="Times New Roman"/>
          <w:color w:val="000000" w:themeColor="text1"/>
          <w:sz w:val="24"/>
          <w:szCs w:val="24"/>
        </w:rPr>
        <w:t>consumption choices</w:t>
      </w:r>
      <w:r w:rsidR="00047E3E" w:rsidRPr="0027607C">
        <w:rPr>
          <w:rFonts w:ascii="Times New Roman" w:hAnsi="Times New Roman" w:cs="Times New Roman"/>
          <w:color w:val="000000" w:themeColor="text1"/>
          <w:sz w:val="24"/>
          <w:szCs w:val="24"/>
        </w:rPr>
        <w:t xml:space="preserve"> is consistent </w:t>
      </w:r>
      <w:r w:rsidR="00047E3E" w:rsidRPr="0027607C">
        <w:rPr>
          <w:rFonts w:ascii="Times New Roman" w:hAnsi="Times New Roman" w:cs="Times New Roman"/>
          <w:color w:val="000000" w:themeColor="text1"/>
          <w:sz w:val="24"/>
          <w:szCs w:val="24"/>
        </w:rPr>
        <w:fldChar w:fldCharType="begin">
          <w:fldData xml:space="preserve">PEVuZE5vdGU+PENpdGU+PEF1dGhvcj5Td2FpZGFuPC9BdXRob3I+PFllYXI+MjAxMjwvWWVhcj48
UmVjTnVtPjQzMDczPC9SZWNOdW0+PERpc3BsYXlUZXh0PihEYXdhciBldCBhbC4sIDE5OTY7IFNj
aG9lZmVyLCAyMDEwOyBTd2FpZGFuLCAyMDEyOyBUdW5zdGFsbCwgMjAwMjsgVml0ZWxsIGV0IGFs
LiwgMjAxNik8L0Rpc3BsYXlUZXh0PjxyZWNvcmQ+PHJlYy1udW1iZXI+NDMwNzM8L3JlYy1udW1i
ZXI+PGZvcmVpZ24ta2V5cz48a2V5IGFwcD0iRU4iIGRiLWlkPSJ6dnQ1cHJhZXh4MjV4NWVmdnMz
cDlkenMyZHJwcnNlMnN0OTUiIHRpbWVzdGFtcD0iMTc0MzgyNDE4NyI+NDMwNzM8L2tleT48L2Zv
cmVpZ24ta2V5cz48cmVmLXR5cGUgbmFtZT0iSm91cm5hbCBBcnRpY2xlIj4xNzwvcmVmLXR5cGU+
PGNvbnRyaWJ1dG9ycz48YXV0aG9ycz48YXV0aG9yPlN3YWlkYW4sIFppYWQ8L2F1dGhvcj48L2F1
dGhvcnM+PC9jb250cmlidXRvcnM+PHRpdGxlcz48dGl0bGU+Q3VsdHVyZSBhbmQgQ29uc3VtZXIg
RXRoaWNzPC90aXRsZT48c2Vjb25kYXJ5LXRpdGxlPkpvdXJuYWwgb2YgQnVzaW5lc3MgRXRoaWNz
PC9zZWNvbmRhcnktdGl0bGU+PC90aXRsZXM+PHBlcmlvZGljYWw+PGZ1bGwtdGl0bGU+Sm91cm5h
bCBvZiBCdXNpbmVzcyBFdGhpY3M8L2Z1bGwtdGl0bGU+PC9wZXJpb2RpY2FsPjxwYWdlcz4yMDEt
MjEzPC9wYWdlcz48dm9sdW1lPjEwODwvdm9sdW1lPjxudW1iZXI+MjwvbnVtYmVyPjxkYXRlcz48
eWVhcj4yMDEyPC95ZWFyPjxwdWItZGF0ZXM+PGRhdGU+MjAxMi8wNi8wMTwvZGF0ZT48L3B1Yi1k
YXRlcz48L2RhdGVzPjxpc2JuPjE1NzMtMDY5NzwvaXNibj48dXJscz48cmVsYXRlZC11cmxzPjx1
cmw+aHR0cHM6Ly9kb2kub3JnLzEwLjEwMDcvczEwNTUxLTAxMS0xMDcwLXo8L3VybD48L3JlbGF0
ZWQtdXJscz48L3VybHM+PGVsZWN0cm9uaWMtcmVzb3VyY2UtbnVtPjEwLjEwMDcvczEwNTUxLTAx
MS0xMDcwLXo8L2VsZWN0cm9uaWMtcmVzb3VyY2UtbnVtPjwvcmVjb3JkPjwvQ2l0ZT48Q2l0ZT48
QXV0aG9yPlZpdGVsbDwvQXV0aG9yPjxZZWFyPjIwMTY8L1llYXI+PFJlY051bT40MzA4MTwvUmVj
TnVtPjxyZWNvcmQ+PHJlYy1udW1iZXI+NDMwODE8L3JlYy1udW1iZXI+PGZvcmVpZ24ta2V5cz48
a2V5IGFwcD0iRU4iIGRiLWlkPSJ6dnQ1cHJhZXh4MjV4NWVmdnMzcDlkenMyZHJwcnNlMnN0OTUi
IHRpbWVzdGFtcD0iMTc0MzgyNTA0NCI+NDMwODE8L2tleT48L2ZvcmVpZ24ta2V5cz48cmVmLXR5
cGUgbmFtZT0iSm91cm5hbCBBcnRpY2xlIj4xNzwvcmVmLXR5cGU+PGNvbnRyaWJ1dG9ycz48YXV0
aG9ycz48YXV0aG9yPlZpdGVsbCwgU2NvdHQgSi48L2F1dGhvcj48YXV0aG9yPktpbmcsIFJvYmVy
dCBBbGxlbjwvYXV0aG9yPjxhdXRob3I+SG93aWUsIEthdGhhcmluZTwvYXV0aG9yPjxhdXRob3I+
VG90aSwgSmVhbi1GcmFuw6dvaXM8L2F1dGhvcj48YXV0aG9yPkFsYmVydCwgTHVtaW5hPC9hdXRo
b3I+PGF1dGhvcj5IaWRhbGdvLCBFbmNhcm5hY2nDs24gUmFtb3M8L2F1dGhvcj48YXV0aG9yPllh
Y291dCwgT21uZXlhPC9hdXRob3I+PC9hdXRob3JzPjwvY29udHJpYnV0b3JzPjx0aXRsZXM+PHRp
dGxlPlNwaXJpdHVhbGl0eSwgTW9yYWwgSWRlbnRpdHksIGFuZCBDb25zdW1lciBFdGhpY3M6IEEg
TXVsdGktY3VsdHVyYWwgU3R1ZHk8L3RpdGxlPjxzZWNvbmRhcnktdGl0bGU+Sm91cm5hbCBvZiBC
dXNpbmVzcyBFdGhpY3M8L3NlY29uZGFyeS10aXRsZT48L3RpdGxlcz48cGVyaW9kaWNhbD48ZnVs
bC10aXRsZT5Kb3VybmFsIG9mIEJ1c2luZXNzIEV0aGljczwvZnVsbC10aXRsZT48L3BlcmlvZGlj
YWw+PHBhZ2VzPjE0Ny0xNjA8L3BhZ2VzPjx2b2x1bWU+MTM5PC92b2x1bWU+PG51bWJlcj4xPC9u
dW1iZXI+PGRhdGVzPjx5ZWFyPjIwMTY8L3llYXI+PHB1Yi1kYXRlcz48ZGF0ZT4yMDE2LzExLzAx
PC9kYXRlPjwvcHViLWRhdGVzPjwvZGF0ZXM+PGlzYm4+MTU3My0wNjk3PC9pc2JuPjx1cmxzPjxy
ZWxhdGVkLXVybHM+PHVybD5odHRwczovL2RvaS5vcmcvMTAuMTAwNy9zMTA1NTEtMDE1LTI2MjYt
MDwvdXJsPjwvcmVsYXRlZC11cmxzPjwvdXJscz48ZWxlY3Ryb25pYy1yZXNvdXJjZS1udW0+MTAu
MTAwNy9zMTA1NTEtMDE1LTI2MjYtMDwvZWxlY3Ryb25pYy1yZXNvdXJjZS1udW0+PC9yZWNvcmQ+
PC9DaXRlPjxDaXRlPjxBdXRob3I+RGF3YXI8L0F1dGhvcj48WWVhcj4xOTk2PC9ZZWFyPjxSZWNO
dW0+NDMwMzc8L1JlY051bT48cmVjb3JkPjxyZWMtbnVtYmVyPjQzMDM3PC9yZWMtbnVtYmVyPjxm
b3JlaWduLWtleXM+PGtleSBhcHA9IkVOIiBkYi1pZD0ienZ0NXByYWV4eDI1eDVlZnZzM3A5ZHpz
MmRycHJzZTJzdDk1IiB0aW1lc3RhbXA9IjE3NDMzMDA5MjQiPjQzMDM3PC9rZXk+PC9mb3JlaWdu
LWtleXM+PHJlZi10eXBlIG5hbWU9IkpvdXJuYWwgQXJ0aWNsZSI+MTc8L3JlZi10eXBlPjxjb250
cmlidXRvcnM+PGF1dGhvcnM+PGF1dGhvcj5EYXdhciwgTmlyYWo8L2F1dGhvcj48YXV0aG9yPlBh
cmtlciwgUGhpbGxpcCBNLjwvYXV0aG9yPjxhdXRob3I+UHJpY2UsIEx5ZGlhIEouPC9hdXRob3I+
PC9hdXRob3JzPjwvY29udHJpYnV0b3JzPjx0aXRsZXM+PHRpdGxlPkEgQ3Jvc3MtQ3VsdHVyYWwg
U3R1ZHkgb2YgSW50ZXJwZXJzb25hbCBJbmZvcm1hdGlvbiBFeGNoYW5nZTwvdGl0bGU+PHNlY29u
ZGFyeS10aXRsZT5Kb3VybmFsIG9mIEludGVybmF0aW9uYWwgQnVzaW5lc3MgU3R1ZGllczwvc2Vj
b25kYXJ5LXRpdGxlPjwvdGl0bGVzPjxwZXJpb2RpY2FsPjxmdWxsLXRpdGxlPkpvdXJuYWwgb2Yg
SW50ZXJuYXRpb25hbCBCdXNpbmVzcyBTdHVkaWVzPC9mdWxsLXRpdGxlPjwvcGVyaW9kaWNhbD48
cGFnZXM+NDk3LTUxNjwvcGFnZXM+PHZvbHVtZT4yNzwvdm9sdW1lPjxudW1iZXI+MzwvbnVtYmVy
PjxkYXRlcz48eWVhcj4xOTk2PC95ZWFyPjxwdWItZGF0ZXM+PGRhdGU+MTk5Ni8wOS8wMTwvZGF0
ZT48L3B1Yi1kYXRlcz48L2RhdGVzPjxpc2JuPjE0NzgtNjk5MDwvaXNibj48dXJscz48cmVsYXRl
ZC11cmxzPjx1cmw+aHR0cHM6Ly9kb2kub3JnLzEwLjEwNTcvcGFsZ3JhdmUuamlicy44NDkwMTQy
PC91cmw+PC9yZWxhdGVkLXVybHM+PC91cmxzPjxlbGVjdHJvbmljLXJlc291cmNlLW51bT4xMC4x
MDU3L3BhbGdyYXZlLmppYnMuODQ5MDE0MjwvZWxlY3Ryb25pYy1yZXNvdXJjZS1udW0+PC9yZWNv
cmQ+PC9DaXRlPjxDaXRlPjxBdXRob3I+VHVuc3RhbGw8L0F1dGhvcj48WWVhcj4yMDAyPC9ZZWFy
PjxSZWNOdW0+NDEwNDM8L1JlY051bT48cmVjb3JkPjxyZWMtbnVtYmVyPjQxMDQzPC9yZWMtbnVt
YmVyPjxmb3JlaWduLWtleXM+PGtleSBhcHA9IkVOIiBkYi1pZD0ienZ0NXByYWV4eDI1eDVlZnZz
M3A5ZHpzMmRycHJzZTJzdDk1IiB0aW1lc3RhbXA9IjAiPjQxMDQzPC9rZXk+PC9mb3JlaWduLWtl
eXM+PHJlZi10eXBlIG5hbWU9IkpvdXJuYWwgQXJ0aWNsZSI+MTc8L3JlZi10eXBlPjxjb250cmli
dXRvcnM+PGF1dGhvcnM+PGF1dGhvcj5UdW5zdGFsbCwgTjwvYXV0aG9yPjwvYXV0aG9ycz48L2Nv
bnRyaWJ1dG9ycz48dGl0bGVzPjx0aXRsZT5HZW5ldGljIHJpc2sgZmFjdG9ycyBhbmQgdmFyaWF0
aW9uIGluIEV1cm9wZWFuIHN1aWNpZGUgcmF0ZXM8L3RpdGxlPjxzZWNvbmRhcnktdGl0bGU+VGhl
IEJyaXRpc2ggSm91cm5hbCBvZiBQc3ljaGlhdHJ5PC9zZWNvbmRhcnktdGl0bGU+PC90aXRsZXM+
PHBhZ2VzPjI3Ny0yNzc8L3BhZ2VzPjx2b2x1bWU+MTgwPC92b2x1bWU+PG51bWJlcj4zPC9udW1i
ZXI+PGRhdGVzPjx5ZWFyPjIwMDI8L3llYXI+PC9kYXRlcz48aXNibj4wMDA3LTEyNTA8L2lzYm4+
PHVybHM+PC91cmxzPjwvcmVjb3JkPjwvQ2l0ZT48Q2l0ZT48QXV0aG9yPlNjaG9lZmVyPC9BdXRo
b3I+PFllYXI+MjAxMDwvWWVhcj48UmVjTnVtPjQwMjg3PC9SZWNOdW0+PHJlY29yZD48cmVjLW51
bWJlcj40MDI4NzwvcmVjLW51bWJlcj48Zm9yZWlnbi1rZXlzPjxrZXkgYXBwPSJFTiIgZGItaWQ9
Inp2dDVwcmFleHgyNXg1ZWZ2czNwOWR6czJkcnByc2Uyc3Q5NSIgdGltZXN0YW1wPSIwIj40MDI4
Nzwva2V5PjwvZm9yZWlnbi1rZXlzPjxyZWYtdHlwZSBuYW1lPSJKb3VybmFsIEFydGljbGUiPjE3
PC9yZWYtdHlwZT48Y29udHJpYnV0b3JzPjxhdXRob3JzPjxhdXRob3I+U2Nob2VmZXIsIEtsYXVz
PC9hdXRob3I+PC9hdXRob3JzPjwvY29udHJpYnV0b3JzPjx0aXRsZXM+PHRpdGxlPkN1bHR1cmFs
IG1vZGVyYXRpb24gaW4gdGhlIGZvcm1hdGlvbiBvZiByZWNvdmVyeSBzYXRpc2ZhY3Rpb24ganVk
Z21lbnRzOiBhIGNvZ25pdGl2ZS1hZmZlY3RpdmUgcGVyc3BlY3RpdmU8L3RpdGxlPjxzZWNvbmRh
cnktdGl0bGU+Sm91cm5hbCBvZiBTZXJ2aWNlIFJlc2VhcmNoPC9zZWNvbmRhcnktdGl0bGU+PC90
aXRsZXM+PHBlcmlvZGljYWw+PGZ1bGwtdGl0bGU+Sm91cm5hbCBvZiBTZXJ2aWNlIFJlc2VhcmNo
PC9mdWxsLXRpdGxlPjwvcGVyaW9kaWNhbD48cGFnZXM+NTItNjY8L3BhZ2VzPjx2b2x1bWU+MTM8
L3ZvbHVtZT48bnVtYmVyPjE8L251bWJlcj48ZGF0ZXM+PHllYXI+MjAxMDwveWVhcj48L2RhdGVz
Pjxpc2JuPjEwOTQtNjcwNTwvaXNibj48dXJscz48L3VybHM+PC9yZWNvcmQ+PC9DaXRlPjwvRW5k
Tm90ZT5=
</w:fldData>
        </w:fldChar>
      </w:r>
      <w:r w:rsidR="009E022D" w:rsidRPr="0027607C">
        <w:rPr>
          <w:rFonts w:ascii="Times New Roman" w:hAnsi="Times New Roman" w:cs="Times New Roman"/>
          <w:color w:val="000000" w:themeColor="text1"/>
          <w:sz w:val="24"/>
          <w:szCs w:val="24"/>
        </w:rPr>
        <w:instrText xml:space="preserve"> ADDIN EN.CITE </w:instrText>
      </w:r>
      <w:r w:rsidR="009E022D" w:rsidRPr="0027607C">
        <w:rPr>
          <w:rFonts w:ascii="Times New Roman" w:hAnsi="Times New Roman" w:cs="Times New Roman"/>
          <w:color w:val="000000" w:themeColor="text1"/>
          <w:sz w:val="24"/>
          <w:szCs w:val="24"/>
        </w:rPr>
        <w:fldChar w:fldCharType="begin">
          <w:fldData xml:space="preserve">PEVuZE5vdGU+PENpdGU+PEF1dGhvcj5Td2FpZGFuPC9BdXRob3I+PFllYXI+MjAxMjwvWWVhcj48
UmVjTnVtPjQzMDczPC9SZWNOdW0+PERpc3BsYXlUZXh0PihEYXdhciBldCBhbC4sIDE5OTY7IFNj
aG9lZmVyLCAyMDEwOyBTd2FpZGFuLCAyMDEyOyBUdW5zdGFsbCwgMjAwMjsgVml0ZWxsIGV0IGFs
LiwgMjAxNik8L0Rpc3BsYXlUZXh0PjxyZWNvcmQ+PHJlYy1udW1iZXI+NDMwNzM8L3JlYy1udW1i
ZXI+PGZvcmVpZ24ta2V5cz48a2V5IGFwcD0iRU4iIGRiLWlkPSJ6dnQ1cHJhZXh4MjV4NWVmdnMz
cDlkenMyZHJwcnNlMnN0OTUiIHRpbWVzdGFtcD0iMTc0MzgyNDE4NyI+NDMwNzM8L2tleT48L2Zv
cmVpZ24ta2V5cz48cmVmLXR5cGUgbmFtZT0iSm91cm5hbCBBcnRpY2xlIj4xNzwvcmVmLXR5cGU+
PGNvbnRyaWJ1dG9ycz48YXV0aG9ycz48YXV0aG9yPlN3YWlkYW4sIFppYWQ8L2F1dGhvcj48L2F1
dGhvcnM+PC9jb250cmlidXRvcnM+PHRpdGxlcz48dGl0bGU+Q3VsdHVyZSBhbmQgQ29uc3VtZXIg
RXRoaWNzPC90aXRsZT48c2Vjb25kYXJ5LXRpdGxlPkpvdXJuYWwgb2YgQnVzaW5lc3MgRXRoaWNz
PC9zZWNvbmRhcnktdGl0bGU+PC90aXRsZXM+PHBlcmlvZGljYWw+PGZ1bGwtdGl0bGU+Sm91cm5h
bCBvZiBCdXNpbmVzcyBFdGhpY3M8L2Z1bGwtdGl0bGU+PC9wZXJpb2RpY2FsPjxwYWdlcz4yMDEt
MjEzPC9wYWdlcz48dm9sdW1lPjEwODwvdm9sdW1lPjxudW1iZXI+MjwvbnVtYmVyPjxkYXRlcz48
eWVhcj4yMDEyPC95ZWFyPjxwdWItZGF0ZXM+PGRhdGU+MjAxMi8wNi8wMTwvZGF0ZT48L3B1Yi1k
YXRlcz48L2RhdGVzPjxpc2JuPjE1NzMtMDY5NzwvaXNibj48dXJscz48cmVsYXRlZC11cmxzPjx1
cmw+aHR0cHM6Ly9kb2kub3JnLzEwLjEwMDcvczEwNTUxLTAxMS0xMDcwLXo8L3VybD48L3JlbGF0
ZWQtdXJscz48L3VybHM+PGVsZWN0cm9uaWMtcmVzb3VyY2UtbnVtPjEwLjEwMDcvczEwNTUxLTAx
MS0xMDcwLXo8L2VsZWN0cm9uaWMtcmVzb3VyY2UtbnVtPjwvcmVjb3JkPjwvQ2l0ZT48Q2l0ZT48
QXV0aG9yPlZpdGVsbDwvQXV0aG9yPjxZZWFyPjIwMTY8L1llYXI+PFJlY051bT40MzA4MTwvUmVj
TnVtPjxyZWNvcmQ+PHJlYy1udW1iZXI+NDMwODE8L3JlYy1udW1iZXI+PGZvcmVpZ24ta2V5cz48
a2V5IGFwcD0iRU4iIGRiLWlkPSJ6dnQ1cHJhZXh4MjV4NWVmdnMzcDlkenMyZHJwcnNlMnN0OTUi
IHRpbWVzdGFtcD0iMTc0MzgyNTA0NCI+NDMwODE8L2tleT48L2ZvcmVpZ24ta2V5cz48cmVmLXR5
cGUgbmFtZT0iSm91cm5hbCBBcnRpY2xlIj4xNzwvcmVmLXR5cGU+PGNvbnRyaWJ1dG9ycz48YXV0
aG9ycz48YXV0aG9yPlZpdGVsbCwgU2NvdHQgSi48L2F1dGhvcj48YXV0aG9yPktpbmcsIFJvYmVy
dCBBbGxlbjwvYXV0aG9yPjxhdXRob3I+SG93aWUsIEthdGhhcmluZTwvYXV0aG9yPjxhdXRob3I+
VG90aSwgSmVhbi1GcmFuw6dvaXM8L2F1dGhvcj48YXV0aG9yPkFsYmVydCwgTHVtaW5hPC9hdXRo
b3I+PGF1dGhvcj5IaWRhbGdvLCBFbmNhcm5hY2nDs24gUmFtb3M8L2F1dGhvcj48YXV0aG9yPllh
Y291dCwgT21uZXlhPC9hdXRob3I+PC9hdXRob3JzPjwvY29udHJpYnV0b3JzPjx0aXRsZXM+PHRp
dGxlPlNwaXJpdHVhbGl0eSwgTW9yYWwgSWRlbnRpdHksIGFuZCBDb25zdW1lciBFdGhpY3M6IEEg
TXVsdGktY3VsdHVyYWwgU3R1ZHk8L3RpdGxlPjxzZWNvbmRhcnktdGl0bGU+Sm91cm5hbCBvZiBC
dXNpbmVzcyBFdGhpY3M8L3NlY29uZGFyeS10aXRsZT48L3RpdGxlcz48cGVyaW9kaWNhbD48ZnVs
bC10aXRsZT5Kb3VybmFsIG9mIEJ1c2luZXNzIEV0aGljczwvZnVsbC10aXRsZT48L3BlcmlvZGlj
YWw+PHBhZ2VzPjE0Ny0xNjA8L3BhZ2VzPjx2b2x1bWU+MTM5PC92b2x1bWU+PG51bWJlcj4xPC9u
dW1iZXI+PGRhdGVzPjx5ZWFyPjIwMTY8L3llYXI+PHB1Yi1kYXRlcz48ZGF0ZT4yMDE2LzExLzAx
PC9kYXRlPjwvcHViLWRhdGVzPjwvZGF0ZXM+PGlzYm4+MTU3My0wNjk3PC9pc2JuPjx1cmxzPjxy
ZWxhdGVkLXVybHM+PHVybD5odHRwczovL2RvaS5vcmcvMTAuMTAwNy9zMTA1NTEtMDE1LTI2MjYt
MDwvdXJsPjwvcmVsYXRlZC11cmxzPjwvdXJscz48ZWxlY3Ryb25pYy1yZXNvdXJjZS1udW0+MTAu
MTAwNy9zMTA1NTEtMDE1LTI2MjYtMDwvZWxlY3Ryb25pYy1yZXNvdXJjZS1udW0+PC9yZWNvcmQ+
PC9DaXRlPjxDaXRlPjxBdXRob3I+RGF3YXI8L0F1dGhvcj48WWVhcj4xOTk2PC9ZZWFyPjxSZWNO
dW0+NDMwMzc8L1JlY051bT48cmVjb3JkPjxyZWMtbnVtYmVyPjQzMDM3PC9yZWMtbnVtYmVyPjxm
b3JlaWduLWtleXM+PGtleSBhcHA9IkVOIiBkYi1pZD0ienZ0NXByYWV4eDI1eDVlZnZzM3A5ZHpz
MmRycHJzZTJzdDk1IiB0aW1lc3RhbXA9IjE3NDMzMDA5MjQiPjQzMDM3PC9rZXk+PC9mb3JlaWdu
LWtleXM+PHJlZi10eXBlIG5hbWU9IkpvdXJuYWwgQXJ0aWNsZSI+MTc8L3JlZi10eXBlPjxjb250
cmlidXRvcnM+PGF1dGhvcnM+PGF1dGhvcj5EYXdhciwgTmlyYWo8L2F1dGhvcj48YXV0aG9yPlBh
cmtlciwgUGhpbGxpcCBNLjwvYXV0aG9yPjxhdXRob3I+UHJpY2UsIEx5ZGlhIEouPC9hdXRob3I+
PC9hdXRob3JzPjwvY29udHJpYnV0b3JzPjx0aXRsZXM+PHRpdGxlPkEgQ3Jvc3MtQ3VsdHVyYWwg
U3R1ZHkgb2YgSW50ZXJwZXJzb25hbCBJbmZvcm1hdGlvbiBFeGNoYW5nZTwvdGl0bGU+PHNlY29u
ZGFyeS10aXRsZT5Kb3VybmFsIG9mIEludGVybmF0aW9uYWwgQnVzaW5lc3MgU3R1ZGllczwvc2Vj
b25kYXJ5LXRpdGxlPjwvdGl0bGVzPjxwZXJpb2RpY2FsPjxmdWxsLXRpdGxlPkpvdXJuYWwgb2Yg
SW50ZXJuYXRpb25hbCBCdXNpbmVzcyBTdHVkaWVzPC9mdWxsLXRpdGxlPjwvcGVyaW9kaWNhbD48
cGFnZXM+NDk3LTUxNjwvcGFnZXM+PHZvbHVtZT4yNzwvdm9sdW1lPjxudW1iZXI+MzwvbnVtYmVy
PjxkYXRlcz48eWVhcj4xOTk2PC95ZWFyPjxwdWItZGF0ZXM+PGRhdGU+MTk5Ni8wOS8wMTwvZGF0
ZT48L3B1Yi1kYXRlcz48L2RhdGVzPjxpc2JuPjE0NzgtNjk5MDwvaXNibj48dXJscz48cmVsYXRl
ZC11cmxzPjx1cmw+aHR0cHM6Ly9kb2kub3JnLzEwLjEwNTcvcGFsZ3JhdmUuamlicy44NDkwMTQy
PC91cmw+PC9yZWxhdGVkLXVybHM+PC91cmxzPjxlbGVjdHJvbmljLXJlc291cmNlLW51bT4xMC4x
MDU3L3BhbGdyYXZlLmppYnMuODQ5MDE0MjwvZWxlY3Ryb25pYy1yZXNvdXJjZS1udW0+PC9yZWNv
cmQ+PC9DaXRlPjxDaXRlPjxBdXRob3I+VHVuc3RhbGw8L0F1dGhvcj48WWVhcj4yMDAyPC9ZZWFy
PjxSZWNOdW0+NDEwNDM8L1JlY051bT48cmVjb3JkPjxyZWMtbnVtYmVyPjQxMDQzPC9yZWMtbnVt
YmVyPjxmb3JlaWduLWtleXM+PGtleSBhcHA9IkVOIiBkYi1pZD0ienZ0NXByYWV4eDI1eDVlZnZz
M3A5ZHpzMmRycHJzZTJzdDk1IiB0aW1lc3RhbXA9IjAiPjQxMDQzPC9rZXk+PC9mb3JlaWduLWtl
eXM+PHJlZi10eXBlIG5hbWU9IkpvdXJuYWwgQXJ0aWNsZSI+MTc8L3JlZi10eXBlPjxjb250cmli
dXRvcnM+PGF1dGhvcnM+PGF1dGhvcj5UdW5zdGFsbCwgTjwvYXV0aG9yPjwvYXV0aG9ycz48L2Nv
bnRyaWJ1dG9ycz48dGl0bGVzPjx0aXRsZT5HZW5ldGljIHJpc2sgZmFjdG9ycyBhbmQgdmFyaWF0
aW9uIGluIEV1cm9wZWFuIHN1aWNpZGUgcmF0ZXM8L3RpdGxlPjxzZWNvbmRhcnktdGl0bGU+VGhl
IEJyaXRpc2ggSm91cm5hbCBvZiBQc3ljaGlhdHJ5PC9zZWNvbmRhcnktdGl0bGU+PC90aXRsZXM+
PHBhZ2VzPjI3Ny0yNzc8L3BhZ2VzPjx2b2x1bWU+MTgwPC92b2x1bWU+PG51bWJlcj4zPC9udW1i
ZXI+PGRhdGVzPjx5ZWFyPjIwMDI8L3llYXI+PC9kYXRlcz48aXNibj4wMDA3LTEyNTA8L2lzYm4+
PHVybHM+PC91cmxzPjwvcmVjb3JkPjwvQ2l0ZT48Q2l0ZT48QXV0aG9yPlNjaG9lZmVyPC9BdXRo
b3I+PFllYXI+MjAxMDwvWWVhcj48UmVjTnVtPjQwMjg3PC9SZWNOdW0+PHJlY29yZD48cmVjLW51
bWJlcj40MDI4NzwvcmVjLW51bWJlcj48Zm9yZWlnbi1rZXlzPjxrZXkgYXBwPSJFTiIgZGItaWQ9
Inp2dDVwcmFleHgyNXg1ZWZ2czNwOWR6czJkcnByc2Uyc3Q5NSIgdGltZXN0YW1wPSIwIj40MDI4
Nzwva2V5PjwvZm9yZWlnbi1rZXlzPjxyZWYtdHlwZSBuYW1lPSJKb3VybmFsIEFydGljbGUiPjE3
PC9yZWYtdHlwZT48Y29udHJpYnV0b3JzPjxhdXRob3JzPjxhdXRob3I+U2Nob2VmZXIsIEtsYXVz
PC9hdXRob3I+PC9hdXRob3JzPjwvY29udHJpYnV0b3JzPjx0aXRsZXM+PHRpdGxlPkN1bHR1cmFs
IG1vZGVyYXRpb24gaW4gdGhlIGZvcm1hdGlvbiBvZiByZWNvdmVyeSBzYXRpc2ZhY3Rpb24ganVk
Z21lbnRzOiBhIGNvZ25pdGl2ZS1hZmZlY3RpdmUgcGVyc3BlY3RpdmU8L3RpdGxlPjxzZWNvbmRh
cnktdGl0bGU+Sm91cm5hbCBvZiBTZXJ2aWNlIFJlc2VhcmNoPC9zZWNvbmRhcnktdGl0bGU+PC90
aXRsZXM+PHBlcmlvZGljYWw+PGZ1bGwtdGl0bGU+Sm91cm5hbCBvZiBTZXJ2aWNlIFJlc2VhcmNo
PC9mdWxsLXRpdGxlPjwvcGVyaW9kaWNhbD48cGFnZXM+NTItNjY8L3BhZ2VzPjx2b2x1bWU+MTM8
L3ZvbHVtZT48bnVtYmVyPjE8L251bWJlcj48ZGF0ZXM+PHllYXI+MjAxMDwveWVhcj48L2RhdGVz
Pjxpc2JuPjEwOTQtNjcwNTwvaXNibj48dXJscz48L3VybHM+PC9yZWNvcmQ+PC9DaXRlPjwvRW5k
Tm90ZT5=
</w:fldData>
        </w:fldChar>
      </w:r>
      <w:r w:rsidR="009E022D" w:rsidRPr="0027607C">
        <w:rPr>
          <w:rFonts w:ascii="Times New Roman" w:hAnsi="Times New Roman" w:cs="Times New Roman"/>
          <w:color w:val="000000" w:themeColor="text1"/>
          <w:sz w:val="24"/>
          <w:szCs w:val="24"/>
        </w:rPr>
        <w:instrText xml:space="preserve"> ADDIN EN.CITE.DATA </w:instrText>
      </w:r>
      <w:r w:rsidR="009E022D" w:rsidRPr="0027607C">
        <w:rPr>
          <w:rFonts w:ascii="Times New Roman" w:hAnsi="Times New Roman" w:cs="Times New Roman"/>
          <w:color w:val="000000" w:themeColor="text1"/>
          <w:sz w:val="24"/>
          <w:szCs w:val="24"/>
        </w:rPr>
      </w:r>
      <w:r w:rsidR="009E022D" w:rsidRPr="0027607C">
        <w:rPr>
          <w:rFonts w:ascii="Times New Roman" w:hAnsi="Times New Roman" w:cs="Times New Roman"/>
          <w:color w:val="000000" w:themeColor="text1"/>
          <w:sz w:val="24"/>
          <w:szCs w:val="24"/>
        </w:rPr>
        <w:fldChar w:fldCharType="end"/>
      </w:r>
      <w:r w:rsidR="00047E3E" w:rsidRPr="0027607C">
        <w:rPr>
          <w:rFonts w:ascii="Times New Roman" w:hAnsi="Times New Roman" w:cs="Times New Roman"/>
          <w:color w:val="000000" w:themeColor="text1"/>
          <w:sz w:val="24"/>
          <w:szCs w:val="24"/>
        </w:rPr>
      </w:r>
      <w:r w:rsidR="00047E3E" w:rsidRPr="0027607C">
        <w:rPr>
          <w:rFonts w:ascii="Times New Roman" w:hAnsi="Times New Roman" w:cs="Times New Roman"/>
          <w:color w:val="000000" w:themeColor="text1"/>
          <w:sz w:val="24"/>
          <w:szCs w:val="24"/>
        </w:rPr>
        <w:fldChar w:fldCharType="separate"/>
      </w:r>
      <w:r w:rsidR="009E022D" w:rsidRPr="0027607C">
        <w:rPr>
          <w:rFonts w:ascii="Times New Roman" w:hAnsi="Times New Roman" w:cs="Times New Roman"/>
          <w:noProof/>
          <w:color w:val="000000" w:themeColor="text1"/>
          <w:sz w:val="24"/>
          <w:szCs w:val="24"/>
        </w:rPr>
        <w:t>(Dawar et al., 1996; Schoefer, 2010; Swaidan, 2012; Tunstall, 2002; Vitell et al., 2016)</w:t>
      </w:r>
      <w:r w:rsidR="00047E3E"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w:t>
      </w:r>
      <w:r w:rsidR="00047E3E" w:rsidRPr="0027607C">
        <w:rPr>
          <w:rFonts w:ascii="Times New Roman" w:hAnsi="Times New Roman" w:cs="Times New Roman"/>
          <w:color w:val="000000" w:themeColor="text1"/>
          <w:sz w:val="24"/>
          <w:szCs w:val="24"/>
        </w:rPr>
        <w:t>it has not been used in the relationship between coffee consumption and alcohol consumption as a</w:t>
      </w:r>
      <w:r w:rsidR="00443781" w:rsidRPr="0027607C">
        <w:rPr>
          <w:rFonts w:ascii="Times New Roman" w:hAnsi="Times New Roman" w:cs="Times New Roman"/>
          <w:color w:val="000000" w:themeColor="text1"/>
          <w:sz w:val="24"/>
          <w:szCs w:val="24"/>
        </w:rPr>
        <w:t xml:space="preserve">n outcome. </w:t>
      </w:r>
      <w:r w:rsidR="00047E3E" w:rsidRPr="0027607C">
        <w:rPr>
          <w:rFonts w:ascii="Times New Roman" w:hAnsi="Times New Roman" w:cs="Times New Roman"/>
          <w:color w:val="000000" w:themeColor="text1"/>
          <w:sz w:val="24"/>
          <w:szCs w:val="24"/>
        </w:rPr>
        <w:t>In direct relationships between culture and alcohol consumption, power</w:t>
      </w:r>
      <w:r w:rsidRPr="0027607C">
        <w:rPr>
          <w:rFonts w:ascii="Times New Roman" w:hAnsi="Times New Roman" w:cs="Times New Roman"/>
          <w:color w:val="000000" w:themeColor="text1"/>
          <w:sz w:val="24"/>
          <w:szCs w:val="24"/>
        </w:rPr>
        <w:t xml:space="preserve"> distance cultures </w:t>
      </w:r>
      <w:r w:rsidR="00047E3E" w:rsidRPr="0027607C">
        <w:rPr>
          <w:rFonts w:ascii="Times New Roman" w:hAnsi="Times New Roman" w:cs="Times New Roman"/>
          <w:color w:val="000000" w:themeColor="text1"/>
          <w:sz w:val="24"/>
          <w:szCs w:val="24"/>
        </w:rPr>
        <w:t xml:space="preserve">can </w:t>
      </w:r>
      <w:r w:rsidRPr="0027607C">
        <w:rPr>
          <w:rFonts w:ascii="Times New Roman" w:hAnsi="Times New Roman" w:cs="Times New Roman"/>
          <w:color w:val="000000" w:themeColor="text1"/>
          <w:sz w:val="24"/>
          <w:szCs w:val="24"/>
        </w:rPr>
        <w:t>amplify alcohol</w:t>
      </w:r>
      <w:r w:rsidR="00047E3E" w:rsidRPr="0027607C">
        <w:rPr>
          <w:rFonts w:ascii="Times New Roman" w:hAnsi="Times New Roman" w:cs="Times New Roman"/>
          <w:color w:val="000000" w:themeColor="text1"/>
          <w:sz w:val="24"/>
          <w:szCs w:val="24"/>
        </w:rPr>
        <w:t xml:space="preserve"> consumption </w:t>
      </w:r>
      <w:r w:rsidR="008A3312" w:rsidRPr="0027607C">
        <w:rPr>
          <w:rFonts w:ascii="Times New Roman" w:hAnsi="Times New Roman" w:cs="Times New Roman"/>
          <w:color w:val="000000" w:themeColor="text1"/>
          <w:sz w:val="24"/>
          <w:szCs w:val="24"/>
        </w:rPr>
        <w:fldChar w:fldCharType="begin"/>
      </w:r>
      <w:r w:rsidR="00D11FF3" w:rsidRPr="0027607C">
        <w:rPr>
          <w:rFonts w:ascii="Times New Roman" w:hAnsi="Times New Roman" w:cs="Times New Roman"/>
          <w:color w:val="000000" w:themeColor="text1"/>
          <w:sz w:val="24"/>
          <w:szCs w:val="24"/>
        </w:rPr>
        <w:instrText xml:space="preserve"> ADDIN EN.CITE &lt;EndNote&gt;&lt;Cite&gt;&lt;Author&gt;Avnet&lt;/Author&gt;&lt;Year&gt;2013&lt;/Year&gt;&lt;RecNum&gt;43262&lt;/RecNum&gt;&lt;DisplayText&gt;(Avnet et al., 2013; Campbell &amp;amp; Winterich, 2018)&lt;/DisplayText&gt;&lt;record&gt;&lt;rec-number&gt;43262&lt;/rec-number&gt;&lt;foreign-keys&gt;&lt;key app="EN" db-id="zvt5praexx25x5efvs3p9dzs2drprse2st95" timestamp="1748753037"&gt;43262&lt;/key&gt;&lt;/foreign-keys&gt;&lt;ref-type name="Journal Article"&gt;17&lt;/ref-type&gt;&lt;contributors&gt;&lt;authors&gt;&lt;author&gt;Avnet, Tamar&lt;/author&gt;&lt;author&gt;Laufer, Daniel&lt;/author&gt;&lt;author&gt;Higgins, E Tory&lt;/author&gt;&lt;/authors&gt;&lt;/contributors&gt;&lt;titles&gt;&lt;title&gt;Are all experiences of fit created equal? Two paths to persuasion&lt;/title&gt;&lt;secondary-title&gt;Journal of Consumer Psychology&lt;/secondary-title&gt;&lt;/titles&gt;&lt;periodical&gt;&lt;full-title&gt;Journal of Consumer Psychology&lt;/full-title&gt;&lt;/periodical&gt;&lt;pages&gt;301-316&lt;/pages&gt;&lt;volume&gt;23&lt;/volume&gt;&lt;number&gt;3&lt;/number&gt;&lt;dates&gt;&lt;year&gt;2013&lt;/year&gt;&lt;/dates&gt;&lt;isbn&gt;1057-7408&lt;/isbn&gt;&lt;urls&gt;&lt;/urls&gt;&lt;/record&gt;&lt;/Cite&gt;&lt;Cite&gt;&lt;Author&gt;Campbell&lt;/Author&gt;&lt;Year&gt;2018&lt;/Year&gt;&lt;RecNum&gt;43252&lt;/RecNum&gt;&lt;record&gt;&lt;rec-number&gt;43252&lt;/rec-number&gt;&lt;foreign-keys&gt;&lt;key app="EN" db-id="zvt5praexx25x5efvs3p9dzs2drprse2st95" timestamp="1748752646"&gt;43252&lt;/key&gt;&lt;/foreign-keys&gt;&lt;ref-type name="Journal Article"&gt;17&lt;/ref-type&gt;&lt;contributors&gt;&lt;authors&gt;&lt;author&gt;Campbell, Margaret C&lt;/author&gt;&lt;author&gt;Winterich, Karen Page&lt;/author&gt;&lt;/authors&gt;&lt;/contributors&gt;&lt;titles&gt;&lt;title&gt;A framework for the consumer psychology of morality in the marketplace&lt;/title&gt;&lt;secondary-title&gt;Journal of Consumer Psychology&lt;/secondary-title&gt;&lt;/titles&gt;&lt;periodical&gt;&lt;full-title&gt;Journal of Consumer Psychology&lt;/full-title&gt;&lt;/periodical&gt;&lt;pages&gt;167-179&lt;/pages&gt;&lt;volume&gt;28&lt;/volume&gt;&lt;number&gt;2&lt;/number&gt;&lt;dates&gt;&lt;year&gt;2018&lt;/year&gt;&lt;/dates&gt;&lt;isbn&gt;1057-7408&lt;/isbn&gt;&lt;urls&gt;&lt;/urls&gt;&lt;/record&gt;&lt;/Cite&gt;&lt;/EndNote&gt;</w:instrText>
      </w:r>
      <w:r w:rsidR="008A3312" w:rsidRPr="0027607C">
        <w:rPr>
          <w:rFonts w:ascii="Times New Roman" w:hAnsi="Times New Roman" w:cs="Times New Roman"/>
          <w:color w:val="000000" w:themeColor="text1"/>
          <w:sz w:val="24"/>
          <w:szCs w:val="24"/>
        </w:rPr>
        <w:fldChar w:fldCharType="separate"/>
      </w:r>
      <w:r w:rsidR="00D11FF3" w:rsidRPr="0027607C">
        <w:rPr>
          <w:rFonts w:ascii="Times New Roman" w:hAnsi="Times New Roman" w:cs="Times New Roman"/>
          <w:noProof/>
          <w:color w:val="000000" w:themeColor="text1"/>
          <w:sz w:val="24"/>
          <w:szCs w:val="24"/>
        </w:rPr>
        <w:t>(Avnet et al., 2013; Campbell &amp; Winterich, 2018)</w:t>
      </w:r>
      <w:r w:rsidR="008A3312"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Conversely, individualistic cultures foster a more fluid consumption environment where personal preferences</w:t>
      </w:r>
      <w:r w:rsidR="008A3312"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rather than rigid group norms</w:t>
      </w:r>
      <w:r w:rsidR="008A3312"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guide behaviour, thereby </w:t>
      </w:r>
      <w:r w:rsidR="00047E3E" w:rsidRPr="0027607C">
        <w:rPr>
          <w:rFonts w:ascii="Times New Roman" w:hAnsi="Times New Roman" w:cs="Times New Roman"/>
          <w:color w:val="000000" w:themeColor="text1"/>
          <w:sz w:val="24"/>
          <w:szCs w:val="24"/>
        </w:rPr>
        <w:t xml:space="preserve">providing a positive link between </w:t>
      </w:r>
      <w:r w:rsidRPr="0027607C">
        <w:rPr>
          <w:rFonts w:ascii="Times New Roman" w:hAnsi="Times New Roman" w:cs="Times New Roman"/>
          <w:color w:val="000000" w:themeColor="text1"/>
          <w:sz w:val="24"/>
          <w:szCs w:val="24"/>
        </w:rPr>
        <w:t xml:space="preserve">coffee consumption </w:t>
      </w:r>
      <w:r w:rsidR="00047E3E" w:rsidRPr="0027607C">
        <w:rPr>
          <w:rFonts w:ascii="Times New Roman" w:hAnsi="Times New Roman" w:cs="Times New Roman"/>
          <w:color w:val="000000" w:themeColor="text1"/>
          <w:sz w:val="24"/>
          <w:szCs w:val="24"/>
        </w:rPr>
        <w:t xml:space="preserve">and alcohol consumption </w:t>
      </w:r>
      <w:r w:rsidR="008A3312" w:rsidRPr="0027607C">
        <w:rPr>
          <w:rFonts w:ascii="Times New Roman" w:hAnsi="Times New Roman" w:cs="Times New Roman"/>
          <w:color w:val="000000" w:themeColor="text1"/>
          <w:sz w:val="24"/>
          <w:szCs w:val="24"/>
        </w:rPr>
        <w:fldChar w:fldCharType="begin"/>
      </w:r>
      <w:r w:rsidR="00664327" w:rsidRPr="0027607C">
        <w:rPr>
          <w:rFonts w:ascii="Times New Roman" w:hAnsi="Times New Roman" w:cs="Times New Roman"/>
          <w:color w:val="000000" w:themeColor="text1"/>
          <w:sz w:val="24"/>
          <w:szCs w:val="24"/>
        </w:rPr>
        <w:instrText xml:space="preserve"> ADDIN EN.CITE &lt;EndNote&gt;&lt;Cite&gt;&lt;Author&gt;Schoefer&lt;/Author&gt;&lt;Year&gt;2010&lt;/Year&gt;&lt;RecNum&gt;40287&lt;/RecNum&gt;&lt;DisplayText&gt;(Schoefer, 2010)&lt;/DisplayText&gt;&lt;record&gt;&lt;rec-number&gt;40287&lt;/rec-number&gt;&lt;foreign-keys&gt;&lt;key app="EN" db-id="zvt5praexx25x5efvs3p9dzs2drprse2st95" timestamp="0"&gt;40287&lt;/key&gt;&lt;/foreign-keys&gt;&lt;ref-type name="Journal Article"&gt;17&lt;/ref-type&gt;&lt;contributors&gt;&lt;authors&gt;&lt;author&gt;Schoefer, Klaus&lt;/author&gt;&lt;/authors&gt;&lt;/contributors&gt;&lt;titles&gt;&lt;title&gt;Cultural moderation in the formation of recovery satisfaction judgments: a cognitive-affective perspective&lt;/title&gt;&lt;secondary-title&gt;Journal of Service Research&lt;/secondary-title&gt;&lt;/titles&gt;&lt;periodical&gt;&lt;full-title&gt;Journal of Service Research&lt;/full-title&gt;&lt;/periodical&gt;&lt;pages&gt;52-66&lt;/pages&gt;&lt;volume&gt;13&lt;/volume&gt;&lt;number&gt;1&lt;/number&gt;&lt;dates&gt;&lt;year&gt;2010&lt;/year&gt;&lt;/dates&gt;&lt;isbn&gt;1094-6705&lt;/isbn&gt;&lt;urls&gt;&lt;/urls&gt;&lt;/record&gt;&lt;/Cite&gt;&lt;/EndNote&gt;</w:instrText>
      </w:r>
      <w:r w:rsidR="008A3312" w:rsidRPr="0027607C">
        <w:rPr>
          <w:rFonts w:ascii="Times New Roman" w:hAnsi="Times New Roman" w:cs="Times New Roman"/>
          <w:color w:val="000000" w:themeColor="text1"/>
          <w:sz w:val="24"/>
          <w:szCs w:val="24"/>
        </w:rPr>
        <w:fldChar w:fldCharType="separate"/>
      </w:r>
      <w:r w:rsidR="00664327" w:rsidRPr="0027607C">
        <w:rPr>
          <w:rFonts w:ascii="Times New Roman" w:hAnsi="Times New Roman" w:cs="Times New Roman"/>
          <w:noProof/>
          <w:color w:val="000000" w:themeColor="text1"/>
          <w:sz w:val="24"/>
          <w:szCs w:val="24"/>
        </w:rPr>
        <w:t>(Schoefer, 2010)</w:t>
      </w:r>
      <w:r w:rsidR="008A3312" w:rsidRPr="0027607C">
        <w:rPr>
          <w:rFonts w:ascii="Times New Roman" w:hAnsi="Times New Roman" w:cs="Times New Roman"/>
          <w:color w:val="000000" w:themeColor="text1"/>
          <w:sz w:val="24"/>
          <w:szCs w:val="24"/>
        </w:rPr>
        <w:fldChar w:fldCharType="end"/>
      </w:r>
      <w:r w:rsidR="008A3312" w:rsidRPr="0027607C">
        <w:rPr>
          <w:rFonts w:ascii="Times New Roman" w:hAnsi="Times New Roman" w:cs="Times New Roman"/>
          <w:color w:val="000000" w:themeColor="text1"/>
          <w:sz w:val="24"/>
          <w:szCs w:val="24"/>
        </w:rPr>
        <w:t xml:space="preserve">. Our analysis </w:t>
      </w:r>
      <w:r w:rsidRPr="0027607C">
        <w:rPr>
          <w:rFonts w:ascii="Times New Roman" w:hAnsi="Times New Roman" w:cs="Times New Roman"/>
          <w:color w:val="000000" w:themeColor="text1"/>
          <w:sz w:val="24"/>
          <w:szCs w:val="24"/>
        </w:rPr>
        <w:t>shows that masculinity, uncertainty avoidance, and long-term orientation also significantly moderate this relationship, supporting broader empirical evidence that cultural contexts deeply shape consumption behaviours</w:t>
      </w:r>
      <w:r w:rsidR="008A3312" w:rsidRPr="0027607C">
        <w:rPr>
          <w:rFonts w:ascii="Times New Roman" w:hAnsi="Times New Roman" w:cs="Times New Roman"/>
          <w:color w:val="000000" w:themeColor="text1"/>
          <w:sz w:val="24"/>
          <w:szCs w:val="24"/>
        </w:rPr>
        <w:t xml:space="preserve"> </w:t>
      </w:r>
      <w:r w:rsidR="008A3312" w:rsidRPr="0027607C">
        <w:rPr>
          <w:rFonts w:ascii="Times New Roman" w:hAnsi="Times New Roman" w:cs="Times New Roman"/>
          <w:color w:val="000000" w:themeColor="text1"/>
          <w:sz w:val="24"/>
          <w:szCs w:val="24"/>
        </w:rPr>
        <w:fldChar w:fldCharType="begin"/>
      </w:r>
      <w:r w:rsidR="006C6038" w:rsidRPr="0027607C">
        <w:rPr>
          <w:rFonts w:ascii="Times New Roman" w:hAnsi="Times New Roman" w:cs="Times New Roman"/>
          <w:color w:val="000000" w:themeColor="text1"/>
          <w:sz w:val="24"/>
          <w:szCs w:val="24"/>
        </w:rPr>
        <w:instrText xml:space="preserve"> ADDIN EN.CITE &lt;EndNote&gt;&lt;Cite&gt;&lt;Author&gt;Gelade&lt;/Author&gt;&lt;Year&gt;2008&lt;/Year&gt;&lt;RecNum&gt;37709&lt;/RecNum&gt;&lt;DisplayText&gt;(Gelade et al., 2008; Tunstall, 2002)&lt;/DisplayText&gt;&lt;record&gt;&lt;rec-number&gt;37709&lt;/rec-number&gt;&lt;foreign-keys&gt;&lt;key app="EN" db-id="zvt5praexx25x5efvs3p9dzs2drprse2st95" timestamp="0"&gt;37709&lt;/key&gt;&lt;/foreign-keys&gt;&lt;ref-type name="Journal Article"&gt;17&lt;/ref-type&gt;&lt;contributors&gt;&lt;authors&gt;&lt;author&gt;Gelade, Garry A. &lt;/author&gt;&lt;author&gt;Dobson, Paul &lt;/author&gt;&lt;author&gt;Auer, Katharina &lt;/author&gt;&lt;/authors&gt;&lt;/contributors&gt;&lt;titles&gt;&lt;title&gt;Individualism, Masculinity, and the Sources of Organizational Commitment&lt;/title&gt;&lt;secondary-title&gt;Journal of Cross-Cultural Psychology&lt;/secondary-title&gt;&lt;/titles&gt;&lt;periodical&gt;&lt;full-title&gt;Journal of cross-cultural psychology&lt;/full-title&gt;&lt;/periodical&gt;&lt;pages&gt;599-617&lt;/pages&gt;&lt;volume&gt;39&lt;/volume&gt;&lt;number&gt;5&lt;/number&gt;&lt;dates&gt;&lt;year&gt;2008&lt;/year&gt;&lt;/dates&gt;&lt;urls&gt;&lt;/urls&gt;&lt;/record&gt;&lt;/Cite&gt;&lt;Cite&gt;&lt;Author&gt;Tunstall&lt;/Author&gt;&lt;Year&gt;2002&lt;/Year&gt;&lt;RecNum&gt;41043&lt;/RecNum&gt;&lt;record&gt;&lt;rec-number&gt;41043&lt;/rec-number&gt;&lt;foreign-keys&gt;&lt;key app="EN" db-id="zvt5praexx25x5efvs3p9dzs2drprse2st95" timestamp="0"&gt;41043&lt;/key&gt;&lt;/foreign-keys&gt;&lt;ref-type name="Journal Article"&gt;17&lt;/ref-type&gt;&lt;contributors&gt;&lt;authors&gt;&lt;author&gt;Tunstall, N&lt;/author&gt;&lt;/authors&gt;&lt;/contributors&gt;&lt;titles&gt;&lt;title&gt;Genetic risk factors and variation in European suicide rates&lt;/title&gt;&lt;secondary-title&gt;The British Journal of Psychiatry&lt;/secondary-title&gt;&lt;/titles&gt;&lt;pages&gt;277-277&lt;/pages&gt;&lt;volume&gt;180&lt;/volume&gt;&lt;number&gt;3&lt;/number&gt;&lt;dates&gt;&lt;year&gt;2002&lt;/year&gt;&lt;/dates&gt;&lt;isbn&gt;0007-1250&lt;/isbn&gt;&lt;urls&gt;&lt;/urls&gt;&lt;/record&gt;&lt;/Cite&gt;&lt;/EndNote&gt;</w:instrText>
      </w:r>
      <w:r w:rsidR="008A3312" w:rsidRPr="0027607C">
        <w:rPr>
          <w:rFonts w:ascii="Times New Roman" w:hAnsi="Times New Roman" w:cs="Times New Roman"/>
          <w:color w:val="000000" w:themeColor="text1"/>
          <w:sz w:val="24"/>
          <w:szCs w:val="24"/>
        </w:rPr>
        <w:fldChar w:fldCharType="separate"/>
      </w:r>
      <w:r w:rsidR="006C6038" w:rsidRPr="0027607C">
        <w:rPr>
          <w:rFonts w:ascii="Times New Roman" w:hAnsi="Times New Roman" w:cs="Times New Roman"/>
          <w:noProof/>
          <w:color w:val="000000" w:themeColor="text1"/>
          <w:sz w:val="24"/>
          <w:szCs w:val="24"/>
        </w:rPr>
        <w:t>(Gelade et al., 2008; Tunstall, 2002)</w:t>
      </w:r>
      <w:r w:rsidR="008A3312" w:rsidRPr="0027607C">
        <w:rPr>
          <w:rFonts w:ascii="Times New Roman" w:hAnsi="Times New Roman" w:cs="Times New Roman"/>
          <w:color w:val="000000" w:themeColor="text1"/>
          <w:sz w:val="24"/>
          <w:szCs w:val="24"/>
        </w:rPr>
        <w:fldChar w:fldCharType="end"/>
      </w:r>
      <w:r w:rsidR="008A3312" w:rsidRPr="0027607C">
        <w:rPr>
          <w:rFonts w:ascii="Times New Roman" w:hAnsi="Times New Roman" w:cs="Times New Roman"/>
          <w:color w:val="000000" w:themeColor="text1"/>
          <w:sz w:val="24"/>
          <w:szCs w:val="24"/>
        </w:rPr>
        <w:t>.</w:t>
      </w:r>
    </w:p>
    <w:p w14:paraId="2D2D42CB" w14:textId="304A84F8" w:rsidR="00B86984" w:rsidRPr="0027607C" w:rsidRDefault="00320BBB" w:rsidP="00B86984">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 baseline finding about the tension between increasing </w:t>
      </w:r>
      <w:r w:rsidR="0062649F" w:rsidRPr="0027607C">
        <w:rPr>
          <w:rFonts w:ascii="Times New Roman" w:hAnsi="Times New Roman" w:cs="Times New Roman"/>
          <w:color w:val="000000" w:themeColor="text1"/>
          <w:sz w:val="24"/>
          <w:szCs w:val="24"/>
        </w:rPr>
        <w:t>coffee consumption and decreasing alcohol consumption</w:t>
      </w:r>
      <w:r w:rsidRPr="0027607C">
        <w:rPr>
          <w:rFonts w:ascii="Times New Roman" w:hAnsi="Times New Roman" w:cs="Times New Roman"/>
          <w:color w:val="000000" w:themeColor="text1"/>
          <w:sz w:val="24"/>
          <w:szCs w:val="24"/>
        </w:rPr>
        <w:t xml:space="preserve"> contributes to the substitution effect in economics and competing logic in institutional theory</w:t>
      </w:r>
      <w:r w:rsidR="00297C67" w:rsidRPr="0027607C">
        <w:rPr>
          <w:rFonts w:ascii="Times New Roman" w:hAnsi="Times New Roman" w:cs="Times New Roman"/>
          <w:color w:val="000000" w:themeColor="text1"/>
          <w:sz w:val="24"/>
          <w:szCs w:val="24"/>
        </w:rPr>
        <w:t xml:space="preserve"> </w:t>
      </w:r>
      <w:r w:rsidR="00297C67" w:rsidRPr="0027607C">
        <w:rPr>
          <w:rFonts w:ascii="Times New Roman" w:hAnsi="Times New Roman" w:cs="Times New Roman"/>
          <w:color w:val="000000" w:themeColor="text1"/>
          <w:sz w:val="24"/>
          <w:szCs w:val="24"/>
        </w:rPr>
        <w:fldChar w:fldCharType="begin"/>
      </w:r>
      <w:r w:rsidR="00297C67" w:rsidRPr="0027607C">
        <w:rPr>
          <w:rFonts w:ascii="Times New Roman" w:hAnsi="Times New Roman" w:cs="Times New Roman"/>
          <w:color w:val="000000" w:themeColor="text1"/>
          <w:sz w:val="24"/>
          <w:szCs w:val="24"/>
        </w:rPr>
        <w:instrText xml:space="preserve"> ADDIN EN.CITE &lt;EndNote&gt;&lt;Cite&gt;&lt;Author&gt;Park&lt;/Author&gt;&lt;Year&gt;2021&lt;/Year&gt;&lt;RecNum&gt;43419&lt;/RecNum&gt;&lt;DisplayText&gt;(Park, 2021)&lt;/DisplayText&gt;&lt;record&gt;&lt;rec-number&gt;43419&lt;/rec-number&gt;&lt;foreign-keys&gt;&lt;key app="EN" db-id="zvt5praexx25x5efvs3p9dzs2drprse2st95" timestamp="1754202435"&gt;43419&lt;/key&gt;&lt;/foreign-keys&gt;&lt;ref-type name="Journal Article"&gt;17&lt;/ref-type&gt;&lt;contributors&gt;&lt;authors&gt;&lt;author&gt;Park, Se Mi&lt;/author&gt;&lt;/authors&gt;&lt;/contributors&gt;&lt;titles&gt;&lt;title&gt;The interrelation between formal and informal institutions through international trade&lt;/title&gt;&lt;secondary-title&gt;Review of International Economics&lt;/secondary-title&gt;&lt;/titles&gt;&lt;periodical&gt;&lt;full-title&gt;Review of International Economics&lt;/full-title&gt;&lt;/periodical&gt;&lt;pages&gt;1358-1381&lt;/pages&gt;&lt;volume&gt;29&lt;/volume&gt;&lt;number&gt;5&lt;/number&gt;&lt;dates&gt;&lt;year&gt;2021&lt;/year&gt;&lt;/dates&gt;&lt;isbn&gt;0965-7576&lt;/isbn&gt;&lt;urls&gt;&lt;/urls&gt;&lt;/record&gt;&lt;/Cite&gt;&lt;/EndNote&gt;</w:instrText>
      </w:r>
      <w:r w:rsidR="00297C67" w:rsidRPr="0027607C">
        <w:rPr>
          <w:rFonts w:ascii="Times New Roman" w:hAnsi="Times New Roman" w:cs="Times New Roman"/>
          <w:color w:val="000000" w:themeColor="text1"/>
          <w:sz w:val="24"/>
          <w:szCs w:val="24"/>
        </w:rPr>
        <w:fldChar w:fldCharType="separate"/>
      </w:r>
      <w:r w:rsidR="00297C67" w:rsidRPr="0027607C">
        <w:rPr>
          <w:rFonts w:ascii="Times New Roman" w:hAnsi="Times New Roman" w:cs="Times New Roman"/>
          <w:noProof/>
          <w:color w:val="000000" w:themeColor="text1"/>
          <w:sz w:val="24"/>
          <w:szCs w:val="24"/>
        </w:rPr>
        <w:t>(Park, 2021)</w:t>
      </w:r>
      <w:r w:rsidR="00297C67"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Coffee and alcohol are substitutes because they are both beverages, and an increase in demand for </w:t>
      </w:r>
      <w:r w:rsidR="0062649F" w:rsidRPr="0027607C">
        <w:rPr>
          <w:rFonts w:ascii="Times New Roman" w:hAnsi="Times New Roman" w:cs="Times New Roman"/>
          <w:color w:val="000000" w:themeColor="text1"/>
          <w:sz w:val="24"/>
          <w:szCs w:val="24"/>
        </w:rPr>
        <w:t>one is expected to decrease the demand for the other</w:t>
      </w:r>
      <w:r w:rsidRPr="0027607C">
        <w:rPr>
          <w:rFonts w:ascii="Times New Roman" w:hAnsi="Times New Roman" w:cs="Times New Roman"/>
          <w:color w:val="000000" w:themeColor="text1"/>
          <w:sz w:val="24"/>
          <w:szCs w:val="24"/>
        </w:rPr>
        <w:t xml:space="preserve">. At the same time, the logic of stimulating coffee consumption and the logic of depressant alcohol consumption contradict in such a way that there is a </w:t>
      </w:r>
      <w:r w:rsidR="001E59AC" w:rsidRPr="0027607C">
        <w:rPr>
          <w:rFonts w:ascii="Times New Roman" w:hAnsi="Times New Roman" w:cs="Times New Roman"/>
          <w:color w:val="000000" w:themeColor="text1"/>
          <w:sz w:val="24"/>
          <w:szCs w:val="24"/>
        </w:rPr>
        <w:t xml:space="preserve">potential </w:t>
      </w:r>
      <w:r w:rsidRPr="0027607C">
        <w:rPr>
          <w:rFonts w:ascii="Times New Roman" w:hAnsi="Times New Roman" w:cs="Times New Roman"/>
          <w:color w:val="000000" w:themeColor="text1"/>
          <w:sz w:val="24"/>
          <w:szCs w:val="24"/>
        </w:rPr>
        <w:t>trade-off between the two</w:t>
      </w:r>
      <w:r w:rsidR="001E59AC" w:rsidRPr="0027607C">
        <w:rPr>
          <w:rFonts w:ascii="Times New Roman" w:hAnsi="Times New Roman" w:cs="Times New Roman"/>
          <w:color w:val="000000" w:themeColor="text1"/>
          <w:sz w:val="24"/>
          <w:szCs w:val="24"/>
        </w:rPr>
        <w:t xml:space="preserve"> beverage</w:t>
      </w:r>
      <w:r w:rsidRPr="0027607C">
        <w:rPr>
          <w:rFonts w:ascii="Times New Roman" w:hAnsi="Times New Roman" w:cs="Times New Roman"/>
          <w:color w:val="000000" w:themeColor="text1"/>
          <w:sz w:val="24"/>
          <w:szCs w:val="24"/>
        </w:rPr>
        <w:t xml:space="preserve"> products and their industrial growth.</w:t>
      </w:r>
      <w:r w:rsidR="001E59AC" w:rsidRPr="0027607C">
        <w:rPr>
          <w:rFonts w:ascii="Times New Roman" w:hAnsi="Times New Roman" w:cs="Times New Roman"/>
          <w:color w:val="000000" w:themeColor="text1"/>
          <w:sz w:val="24"/>
          <w:szCs w:val="24"/>
        </w:rPr>
        <w:t xml:space="preserve"> Indeed, the rising tale of coffee consumption and the declining tale of alcohol consumption. Three explanations made it clearer why the case of alcohol consumption is more visible. First, health consciousness is driving younger </w:t>
      </w:r>
      <w:r w:rsidR="00297C67" w:rsidRPr="0027607C">
        <w:rPr>
          <w:rFonts w:ascii="Times New Roman" w:hAnsi="Times New Roman" w:cs="Times New Roman"/>
          <w:color w:val="000000" w:themeColor="text1"/>
          <w:sz w:val="24"/>
          <w:szCs w:val="24"/>
        </w:rPr>
        <w:t>generations'</w:t>
      </w:r>
      <w:r w:rsidR="001E59AC" w:rsidRPr="0027607C">
        <w:rPr>
          <w:rFonts w:ascii="Times New Roman" w:hAnsi="Times New Roman" w:cs="Times New Roman"/>
          <w:color w:val="000000" w:themeColor="text1"/>
          <w:sz w:val="24"/>
          <w:szCs w:val="24"/>
        </w:rPr>
        <w:t xml:space="preserve"> healthy lifestyles. The WHO and OECD data show evidence of </w:t>
      </w:r>
      <w:r w:rsidR="00297C67" w:rsidRPr="0027607C">
        <w:rPr>
          <w:rFonts w:ascii="Times New Roman" w:hAnsi="Times New Roman" w:cs="Times New Roman"/>
          <w:color w:val="000000" w:themeColor="text1"/>
          <w:sz w:val="24"/>
          <w:szCs w:val="24"/>
        </w:rPr>
        <w:t>a decline</w:t>
      </w:r>
      <w:r w:rsidR="001E59AC" w:rsidRPr="0027607C">
        <w:rPr>
          <w:rFonts w:ascii="Times New Roman" w:hAnsi="Times New Roman" w:cs="Times New Roman"/>
          <w:color w:val="000000" w:themeColor="text1"/>
          <w:sz w:val="24"/>
          <w:szCs w:val="24"/>
        </w:rPr>
        <w:t xml:space="preserve"> in the UK, France, and the USA. Second, non-alcoholic substitutions are emerging with new technologies in </w:t>
      </w:r>
      <w:r w:rsidR="00297C67" w:rsidRPr="0027607C">
        <w:rPr>
          <w:rFonts w:ascii="Times New Roman" w:hAnsi="Times New Roman" w:cs="Times New Roman"/>
          <w:color w:val="000000" w:themeColor="text1"/>
          <w:sz w:val="24"/>
          <w:szCs w:val="24"/>
        </w:rPr>
        <w:t xml:space="preserve">the </w:t>
      </w:r>
      <w:r w:rsidR="001E59AC" w:rsidRPr="0027607C">
        <w:rPr>
          <w:rFonts w:ascii="Times New Roman" w:hAnsi="Times New Roman" w:cs="Times New Roman"/>
          <w:color w:val="000000" w:themeColor="text1"/>
          <w:sz w:val="24"/>
          <w:szCs w:val="24"/>
        </w:rPr>
        <w:t xml:space="preserve">fermentation of 100% non-alcoholic beverages. For instance, halal-certified non-alcoholic wines and </w:t>
      </w:r>
      <w:r w:rsidR="00297C67" w:rsidRPr="0027607C">
        <w:rPr>
          <w:rFonts w:ascii="Times New Roman" w:hAnsi="Times New Roman" w:cs="Times New Roman"/>
          <w:color w:val="000000" w:themeColor="text1"/>
          <w:sz w:val="24"/>
          <w:szCs w:val="24"/>
        </w:rPr>
        <w:t>beers</w:t>
      </w:r>
      <w:r w:rsidR="001E59AC" w:rsidRPr="0027607C">
        <w:rPr>
          <w:rFonts w:ascii="Times New Roman" w:hAnsi="Times New Roman" w:cs="Times New Roman"/>
          <w:color w:val="000000" w:themeColor="text1"/>
          <w:sz w:val="24"/>
          <w:szCs w:val="24"/>
        </w:rPr>
        <w:t xml:space="preserve"> are not being marketed for Muslim consumers: </w:t>
      </w:r>
      <w:r w:rsidR="00297C67" w:rsidRPr="0027607C">
        <w:rPr>
          <w:rFonts w:ascii="Times New Roman" w:hAnsi="Times New Roman" w:cs="Times New Roman"/>
          <w:color w:val="000000" w:themeColor="text1"/>
          <w:sz w:val="24"/>
          <w:szCs w:val="24"/>
        </w:rPr>
        <w:t xml:space="preserve">the </w:t>
      </w:r>
      <w:r w:rsidR="001E59AC" w:rsidRPr="0027607C">
        <w:rPr>
          <w:rFonts w:ascii="Times New Roman" w:hAnsi="Times New Roman" w:cs="Times New Roman"/>
          <w:color w:val="000000" w:themeColor="text1"/>
          <w:sz w:val="24"/>
          <w:szCs w:val="24"/>
        </w:rPr>
        <w:t xml:space="preserve">Middle East, North Africa, Southeast </w:t>
      </w:r>
      <w:r w:rsidR="00B86984" w:rsidRPr="0027607C">
        <w:rPr>
          <w:rFonts w:ascii="Times New Roman" w:hAnsi="Times New Roman" w:cs="Times New Roman"/>
          <w:color w:val="000000" w:themeColor="text1"/>
          <w:sz w:val="24"/>
          <w:szCs w:val="24"/>
        </w:rPr>
        <w:t>Asia,</w:t>
      </w:r>
      <w:r w:rsidR="001E59AC" w:rsidRPr="0027607C">
        <w:rPr>
          <w:rFonts w:ascii="Times New Roman" w:hAnsi="Times New Roman" w:cs="Times New Roman"/>
          <w:color w:val="000000" w:themeColor="text1"/>
          <w:sz w:val="24"/>
          <w:szCs w:val="24"/>
        </w:rPr>
        <w:t xml:space="preserve"> and Western diaspora communities. </w:t>
      </w:r>
      <w:r w:rsidR="00101E41" w:rsidRPr="0027607C">
        <w:rPr>
          <w:rFonts w:ascii="Times New Roman" w:hAnsi="Times New Roman" w:cs="Times New Roman"/>
          <w:color w:val="000000" w:themeColor="text1"/>
          <w:sz w:val="24"/>
          <w:szCs w:val="24"/>
        </w:rPr>
        <w:t xml:space="preserve">Third, some estimates suggest that </w:t>
      </w:r>
      <w:r w:rsidR="00297C67" w:rsidRPr="0027607C">
        <w:rPr>
          <w:rFonts w:ascii="Times New Roman" w:hAnsi="Times New Roman" w:cs="Times New Roman"/>
          <w:color w:val="000000" w:themeColor="text1"/>
          <w:sz w:val="24"/>
          <w:szCs w:val="24"/>
        </w:rPr>
        <w:t xml:space="preserve">the </w:t>
      </w:r>
      <w:r w:rsidR="00101E41" w:rsidRPr="0027607C">
        <w:rPr>
          <w:rFonts w:ascii="Times New Roman" w:hAnsi="Times New Roman" w:cs="Times New Roman"/>
          <w:color w:val="000000" w:themeColor="text1"/>
          <w:sz w:val="24"/>
          <w:szCs w:val="24"/>
        </w:rPr>
        <w:t>non-alcoholic beverage industry will grow at over 7-</w:t>
      </w:r>
      <w:r w:rsidR="00297C67" w:rsidRPr="0027607C">
        <w:rPr>
          <w:rFonts w:ascii="Times New Roman" w:hAnsi="Times New Roman" w:cs="Times New Roman"/>
          <w:color w:val="000000" w:themeColor="text1"/>
          <w:sz w:val="24"/>
          <w:szCs w:val="24"/>
        </w:rPr>
        <w:t>10%</w:t>
      </w:r>
      <w:r w:rsidR="00101E41" w:rsidRPr="0027607C">
        <w:rPr>
          <w:rFonts w:ascii="Times New Roman" w:hAnsi="Times New Roman" w:cs="Times New Roman"/>
          <w:color w:val="000000" w:themeColor="text1"/>
          <w:sz w:val="24"/>
          <w:szCs w:val="24"/>
        </w:rPr>
        <w:t xml:space="preserve"> globally, far outpacing traditional alcohol consumption. Together, the narrative of well-being is replacing the narrative of escapism or celebration. </w:t>
      </w:r>
      <w:r w:rsidR="00B86984" w:rsidRPr="0027607C">
        <w:rPr>
          <w:rFonts w:ascii="Times New Roman" w:hAnsi="Times New Roman" w:cs="Times New Roman"/>
          <w:color w:val="000000" w:themeColor="text1"/>
          <w:sz w:val="24"/>
          <w:szCs w:val="24"/>
        </w:rPr>
        <w:t xml:space="preserve">This baseline confirmation of competing logic leads us to institutional theory at the cultural level. </w:t>
      </w:r>
    </w:p>
    <w:p w14:paraId="17FC0867" w14:textId="6A6797C7" w:rsidR="004112EE" w:rsidRPr="0027607C" w:rsidRDefault="00B86984" w:rsidP="004112EE">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National culture is a primer of informal institutions and formal institutions, supporting the moderating effects of the four cultural dimensions that reflect culturally manifested formal and informal institutions </w:t>
      </w:r>
      <w:r w:rsidR="005976A3" w:rsidRPr="0027607C">
        <w:rPr>
          <w:rFonts w:ascii="Times New Roman" w:hAnsi="Times New Roman" w:cs="Times New Roman"/>
          <w:color w:val="000000" w:themeColor="text1"/>
          <w:sz w:val="24"/>
          <w:szCs w:val="24"/>
        </w:rPr>
        <w:fldChar w:fldCharType="begin"/>
      </w:r>
      <w:r w:rsidR="005976A3" w:rsidRPr="0027607C">
        <w:rPr>
          <w:rFonts w:ascii="Times New Roman" w:hAnsi="Times New Roman" w:cs="Times New Roman"/>
          <w:color w:val="000000" w:themeColor="text1"/>
          <w:sz w:val="24"/>
          <w:szCs w:val="24"/>
        </w:rPr>
        <w:instrText xml:space="preserve"> ADDIN EN.CITE &lt;EndNote&gt;&lt;Cite&gt;&lt;Author&gt;Malik&lt;/Author&gt;&lt;Year&gt;2023&lt;/Year&gt;&lt;RecNum&gt;41331&lt;/RecNum&gt;&lt;DisplayText&gt;(Malik, 2023)&lt;/DisplayText&gt;&lt;record&gt;&lt;rec-number&gt;41331&lt;/rec-number&gt;&lt;foreign-keys&gt;&lt;key app="EN" db-id="zvt5praexx25x5efvs3p9dzs2drprse2st95" timestamp="0"&gt;41331&lt;/key&gt;&lt;/foreign-keys&gt;&lt;ref-type name="Book Section"&gt;5&lt;/ref-type&gt;&lt;contributors&gt;&lt;authors&gt;&lt;author&gt;Malik, Tariq H&lt;/author&gt;&lt;/authors&gt;&lt;secondary-authors&gt;&lt;author&gt;Baikady et al.,&lt;/author&gt;&lt;/secondary-authors&gt;&lt;/contributors&gt;&lt;titles&gt;&lt;title&gt;Institutionally Manifested Mortalities Religiosity Mitigates Suicides; Uncertainty Intolerance Eclipses&lt;/title&gt;&lt;secondary-title&gt;The Palgrave Handbook of Global Social Change&lt;/secondary-title&gt;&lt;/titles&gt;&lt;pages&gt;1-27&lt;/pages&gt;&lt;section&gt;1&lt;/section&gt;&lt;dates&gt;&lt;year&gt;2023&lt;/year&gt;&lt;/dates&gt;&lt;pub-location&gt;London&lt;/pub-location&gt;&lt;publisher&gt;Palgrave&lt;/publisher&gt;&lt;urls&gt;&lt;/urls&gt;&lt;/record&gt;&lt;/Cite&gt;&lt;/EndNote&gt;</w:instrText>
      </w:r>
      <w:r w:rsidR="005976A3" w:rsidRPr="0027607C">
        <w:rPr>
          <w:rFonts w:ascii="Times New Roman" w:hAnsi="Times New Roman" w:cs="Times New Roman"/>
          <w:color w:val="000000" w:themeColor="text1"/>
          <w:sz w:val="24"/>
          <w:szCs w:val="24"/>
        </w:rPr>
        <w:fldChar w:fldCharType="separate"/>
      </w:r>
      <w:r w:rsidR="005976A3" w:rsidRPr="0027607C">
        <w:rPr>
          <w:rFonts w:ascii="Times New Roman" w:hAnsi="Times New Roman" w:cs="Times New Roman"/>
          <w:noProof/>
          <w:color w:val="000000" w:themeColor="text1"/>
          <w:sz w:val="24"/>
          <w:szCs w:val="24"/>
        </w:rPr>
        <w:t>(Malik, 2023)</w:t>
      </w:r>
      <w:r w:rsidR="005976A3"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which in turn </w:t>
      </w:r>
      <w:r w:rsidR="005976A3" w:rsidRPr="0027607C">
        <w:rPr>
          <w:rFonts w:ascii="Times New Roman" w:hAnsi="Times New Roman" w:cs="Times New Roman"/>
          <w:color w:val="000000" w:themeColor="text1"/>
          <w:sz w:val="24"/>
          <w:szCs w:val="24"/>
        </w:rPr>
        <w:t>influence</w:t>
      </w:r>
      <w:r w:rsidRPr="0027607C">
        <w:rPr>
          <w:rFonts w:ascii="Times New Roman" w:hAnsi="Times New Roman" w:cs="Times New Roman"/>
          <w:color w:val="000000" w:themeColor="text1"/>
          <w:sz w:val="24"/>
          <w:szCs w:val="24"/>
        </w:rPr>
        <w:t xml:space="preserve"> consumption </w:t>
      </w:r>
      <w:proofErr w:type="spellStart"/>
      <w:r w:rsidRPr="0027607C">
        <w:rPr>
          <w:rFonts w:ascii="Times New Roman" w:hAnsi="Times New Roman" w:cs="Times New Roman"/>
          <w:color w:val="000000" w:themeColor="text1"/>
          <w:sz w:val="24"/>
          <w:szCs w:val="24"/>
        </w:rPr>
        <w:t>behaviors</w:t>
      </w:r>
      <w:proofErr w:type="spellEnd"/>
      <w:r w:rsidRPr="0027607C">
        <w:rPr>
          <w:rFonts w:ascii="Times New Roman" w:hAnsi="Times New Roman" w:cs="Times New Roman"/>
          <w:color w:val="000000" w:themeColor="text1"/>
          <w:sz w:val="24"/>
          <w:szCs w:val="24"/>
        </w:rPr>
        <w:t xml:space="preserve">. </w:t>
      </w:r>
      <w:r w:rsidR="005976A3" w:rsidRPr="0027607C">
        <w:rPr>
          <w:rFonts w:ascii="Times New Roman" w:hAnsi="Times New Roman" w:cs="Times New Roman"/>
          <w:color w:val="000000" w:themeColor="text1"/>
          <w:sz w:val="24"/>
          <w:szCs w:val="24"/>
        </w:rPr>
        <w:t xml:space="preserve">Power distance, individualism, masculinity, and uncertainty avoidance </w:t>
      </w:r>
      <w:r w:rsidRPr="0027607C">
        <w:rPr>
          <w:rFonts w:ascii="Times New Roman" w:hAnsi="Times New Roman" w:cs="Times New Roman"/>
          <w:color w:val="000000" w:themeColor="text1"/>
          <w:sz w:val="24"/>
          <w:szCs w:val="24"/>
        </w:rPr>
        <w:t xml:space="preserve">capture enduring societal values that guide </w:t>
      </w:r>
      <w:proofErr w:type="spellStart"/>
      <w:r w:rsidRPr="0027607C">
        <w:rPr>
          <w:rFonts w:ascii="Times New Roman" w:hAnsi="Times New Roman" w:cs="Times New Roman"/>
          <w:color w:val="000000" w:themeColor="text1"/>
          <w:sz w:val="24"/>
          <w:szCs w:val="24"/>
        </w:rPr>
        <w:t>behavioral</w:t>
      </w:r>
      <w:proofErr w:type="spellEnd"/>
      <w:r w:rsidRPr="0027607C">
        <w:rPr>
          <w:rFonts w:ascii="Times New Roman" w:hAnsi="Times New Roman" w:cs="Times New Roman"/>
          <w:color w:val="000000" w:themeColor="text1"/>
          <w:sz w:val="24"/>
          <w:szCs w:val="24"/>
        </w:rPr>
        <w:t xml:space="preserve"> norms and institutional design</w:t>
      </w:r>
      <w:r w:rsidR="005976A3" w:rsidRPr="0027607C">
        <w:rPr>
          <w:rFonts w:ascii="Times New Roman" w:hAnsi="Times New Roman" w:cs="Times New Roman"/>
          <w:color w:val="000000" w:themeColor="text1"/>
          <w:sz w:val="24"/>
          <w:szCs w:val="24"/>
        </w:rPr>
        <w:t xml:space="preserve"> </w:t>
      </w:r>
      <w:r w:rsidR="005976A3" w:rsidRPr="0027607C">
        <w:rPr>
          <w:rFonts w:ascii="Times New Roman" w:hAnsi="Times New Roman" w:cs="Times New Roman"/>
          <w:color w:val="000000" w:themeColor="text1"/>
          <w:sz w:val="24"/>
          <w:szCs w:val="24"/>
        </w:rPr>
        <w:fldChar w:fldCharType="begin"/>
      </w:r>
      <w:r w:rsidR="00270B3B" w:rsidRPr="0027607C">
        <w:rPr>
          <w:rFonts w:ascii="Times New Roman" w:hAnsi="Times New Roman" w:cs="Times New Roman"/>
          <w:color w:val="000000" w:themeColor="text1"/>
          <w:sz w:val="24"/>
          <w:szCs w:val="24"/>
        </w:rPr>
        <w:instrText xml:space="preserve"> ADDIN EN.CITE &lt;EndNote&gt;&lt;Cite&gt;&lt;Author&gt;Hofstede&lt;/Author&gt;&lt;Year&gt;2001&lt;/Year&gt;&lt;RecNum&gt;36513&lt;/RecNum&gt;&lt;DisplayText&gt;(Hofstede, 2001; Park, 2021)&lt;/DisplayText&gt;&lt;record&gt;&lt;rec-number&gt;36513&lt;/rec-number&gt;&lt;foreign-keys&gt;&lt;key app="EN" db-id="zvt5praexx25x5efvs3p9dzs2drprse2st95" timestamp="0"&gt;36513&lt;/key&gt;&lt;/foreign-keys&gt;&lt;ref-type name="Book"&gt;6&lt;/ref-type&gt;&lt;contributors&gt;&lt;authors&gt;&lt;author&gt;Hofstede, Geert&lt;/author&gt;&lt;/authors&gt;&lt;/contributors&gt;&lt;titles&gt;&lt;title&gt;Culture&amp;apos;s consequences: comparing values, behaviors, institutions and organizations across nations&lt;/title&gt;&lt;/titles&gt;&lt;keywords&gt;&lt;keyword&gt;Natural characteristics&lt;/keyword&gt;&lt;keyword&gt;Ethnopsychology&lt;/keyword&gt;&lt;/keywords&gt;&lt;dates&gt;&lt;year&gt;2001&lt;/year&gt;&lt;/dates&gt;&lt;pub-location&gt;Thousand Oaks, Calif. ; London&lt;/pub-location&gt;&lt;publisher&gt;Sage&lt;/publisher&gt;&lt;isbn&gt;0803973233&lt;/isbn&gt;&lt;call-num&gt;British Library&lt;/call-num&gt;&lt;urls&gt;&lt;/urls&gt;&lt;/record&gt;&lt;/Cite&gt;&lt;Cite&gt;&lt;Author&gt;Park&lt;/Author&gt;&lt;Year&gt;2021&lt;/Year&gt;&lt;RecNum&gt;43419&lt;/RecNum&gt;&lt;record&gt;&lt;rec-number&gt;43419&lt;/rec-number&gt;&lt;foreign-keys&gt;&lt;key app="EN" db-id="zvt5praexx25x5efvs3p9dzs2drprse2st95" timestamp="1754202435"&gt;43419&lt;/key&gt;&lt;/foreign-keys&gt;&lt;ref-type name="Journal Article"&gt;17&lt;/ref-type&gt;&lt;contributors&gt;&lt;authors&gt;&lt;author&gt;Park, Se Mi&lt;/author&gt;&lt;/authors&gt;&lt;/contributors&gt;&lt;titles&gt;&lt;title&gt;The interrelation between formal and informal institutions through international trade&lt;/title&gt;&lt;secondary-title&gt;Review of International Economics&lt;/secondary-title&gt;&lt;/titles&gt;&lt;periodical&gt;&lt;full-title&gt;Review of International Economics&lt;/full-title&gt;&lt;/periodical&gt;&lt;pages&gt;1358-1381&lt;/pages&gt;&lt;volume&gt;29&lt;/volume&gt;&lt;number&gt;5&lt;/number&gt;&lt;dates&gt;&lt;year&gt;2021&lt;/year&gt;&lt;/dates&gt;&lt;isbn&gt;0965-7576&lt;/isbn&gt;&lt;urls&gt;&lt;/urls&gt;&lt;/record&gt;&lt;/Cite&gt;&lt;/EndNote&gt;</w:instrText>
      </w:r>
      <w:r w:rsidR="005976A3" w:rsidRPr="0027607C">
        <w:rPr>
          <w:rFonts w:ascii="Times New Roman" w:hAnsi="Times New Roman" w:cs="Times New Roman"/>
          <w:color w:val="000000" w:themeColor="text1"/>
          <w:sz w:val="24"/>
          <w:szCs w:val="24"/>
        </w:rPr>
        <w:fldChar w:fldCharType="separate"/>
      </w:r>
      <w:r w:rsidR="00270B3B" w:rsidRPr="0027607C">
        <w:rPr>
          <w:rFonts w:ascii="Times New Roman" w:hAnsi="Times New Roman" w:cs="Times New Roman"/>
          <w:noProof/>
          <w:color w:val="000000" w:themeColor="text1"/>
          <w:sz w:val="24"/>
          <w:szCs w:val="24"/>
        </w:rPr>
        <w:t>(Hofstede, 2001; Park, 2021)</w:t>
      </w:r>
      <w:r w:rsidR="005976A3"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In high-PDI societies, top-down formal institutions may enforce stricter alcohol regulations, while informal respect for authority reinforces compliance</w:t>
      </w:r>
      <w:r w:rsidR="00410248" w:rsidRPr="0027607C">
        <w:rPr>
          <w:rFonts w:ascii="Times New Roman" w:hAnsi="Times New Roman" w:cs="Times New Roman"/>
          <w:color w:val="000000" w:themeColor="text1"/>
          <w:sz w:val="24"/>
          <w:szCs w:val="24"/>
        </w:rPr>
        <w:t xml:space="preserve">. In </w:t>
      </w:r>
      <w:r w:rsidR="005976A3" w:rsidRPr="0027607C">
        <w:rPr>
          <w:rFonts w:ascii="Times New Roman" w:hAnsi="Times New Roman" w:cs="Times New Roman"/>
          <w:color w:val="000000" w:themeColor="text1"/>
          <w:sz w:val="24"/>
          <w:szCs w:val="24"/>
        </w:rPr>
        <w:t xml:space="preserve">high IDV cultures may induce exclusive and self-centred behaviour among isolated individuals, leading to alcohol consumption to escape psychological loneliness. </w:t>
      </w:r>
      <w:r w:rsidRPr="0027607C">
        <w:rPr>
          <w:rFonts w:ascii="Times New Roman" w:hAnsi="Times New Roman" w:cs="Times New Roman"/>
          <w:color w:val="000000" w:themeColor="text1"/>
          <w:sz w:val="24"/>
          <w:szCs w:val="24"/>
        </w:rPr>
        <w:t xml:space="preserve">In masculine cultures, where achievement and productivity are emphasized, coffee aligns with performance ideals, whereas alcohol may be stigmatized for reducing efficiency. High-UAI societies often </w:t>
      </w:r>
      <w:proofErr w:type="spellStart"/>
      <w:r w:rsidRPr="0027607C">
        <w:rPr>
          <w:rFonts w:ascii="Times New Roman" w:hAnsi="Times New Roman" w:cs="Times New Roman"/>
          <w:color w:val="000000" w:themeColor="text1"/>
          <w:sz w:val="24"/>
          <w:szCs w:val="24"/>
        </w:rPr>
        <w:t>favor</w:t>
      </w:r>
      <w:proofErr w:type="spellEnd"/>
      <w:r w:rsidRPr="0027607C">
        <w:rPr>
          <w:rFonts w:ascii="Times New Roman" w:hAnsi="Times New Roman" w:cs="Times New Roman"/>
          <w:color w:val="000000" w:themeColor="text1"/>
          <w:sz w:val="24"/>
          <w:szCs w:val="24"/>
        </w:rPr>
        <w:t xml:space="preserve"> predictability and routine, making the controlled stimulant effect of coffee more attractive than the variable effects of alcohol </w:t>
      </w:r>
      <w:r w:rsidR="005976A3" w:rsidRPr="0027607C">
        <w:rPr>
          <w:rFonts w:ascii="Times New Roman" w:hAnsi="Times New Roman" w:cs="Times New Roman"/>
          <w:color w:val="000000" w:themeColor="text1"/>
          <w:sz w:val="24"/>
          <w:szCs w:val="24"/>
        </w:rPr>
        <w:fldChar w:fldCharType="begin"/>
      </w:r>
      <w:r w:rsidR="00EE6DA7" w:rsidRPr="0027607C">
        <w:rPr>
          <w:rFonts w:ascii="Times New Roman" w:hAnsi="Times New Roman" w:cs="Times New Roman"/>
          <w:color w:val="000000" w:themeColor="text1"/>
          <w:sz w:val="24"/>
          <w:szCs w:val="24"/>
        </w:rPr>
        <w:instrText xml:space="preserve"> ADDIN EN.CITE &lt;EndNote&gt;&lt;Cite&gt;&lt;Author&gt;House&lt;/Author&gt;&lt;Year&gt;2004&lt;/Year&gt;&lt;RecNum&gt;36515&lt;/RecNum&gt;&lt;DisplayText&gt;(House et al., 2004)&lt;/DisplayText&gt;&lt;record&gt;&lt;rec-number&gt;36515&lt;/rec-number&gt;&lt;foreign-keys&gt;&lt;key app="EN" db-id="zvt5praexx25x5efvs3p9dzs2drprse2st95" timestamp="0"&gt;36515&lt;/key&gt;&lt;/foreign-keys&gt;&lt;ref-type name="Book"&gt;6&lt;/ref-type&gt;&lt;contributors&gt;&lt;authors&gt;&lt;author&gt;House, R.&lt;/author&gt;&lt;author&gt;Gupta, Vipin&lt;/author&gt;&lt;author&gt;Dorfman, P.&lt;/author&gt;&lt;author&gt;Javidan, Mansour&lt;/author&gt;&lt;author&gt;Hanges, Paul J.&lt;/author&gt;&lt;/authors&gt;&lt;/contributors&gt;&lt;titles&gt;&lt;title&gt;Culture, leadership, and organizations: The GLOBE study of 62 societies&lt;/title&gt;&lt;/titles&gt;&lt;dates&gt;&lt;year&gt;2004&lt;/year&gt;&lt;/dates&gt;&lt;pub-location&gt;Thousand Oaks, CA&lt;/pub-location&gt;&lt;publisher&gt;Sage Publications&lt;/publisher&gt;&lt;urls&gt;&lt;/urls&gt;&lt;/record&gt;&lt;/Cite&gt;&lt;/EndNote&gt;</w:instrText>
      </w:r>
      <w:r w:rsidR="005976A3" w:rsidRPr="0027607C">
        <w:rPr>
          <w:rFonts w:ascii="Times New Roman" w:hAnsi="Times New Roman" w:cs="Times New Roman"/>
          <w:color w:val="000000" w:themeColor="text1"/>
          <w:sz w:val="24"/>
          <w:szCs w:val="24"/>
        </w:rPr>
        <w:fldChar w:fldCharType="separate"/>
      </w:r>
      <w:r w:rsidR="00EE6DA7" w:rsidRPr="0027607C">
        <w:rPr>
          <w:rFonts w:ascii="Times New Roman" w:hAnsi="Times New Roman" w:cs="Times New Roman"/>
          <w:noProof/>
          <w:color w:val="000000" w:themeColor="text1"/>
          <w:sz w:val="24"/>
          <w:szCs w:val="24"/>
        </w:rPr>
        <w:t>(House et al., 2004)</w:t>
      </w:r>
      <w:r w:rsidR="005976A3" w:rsidRPr="0027607C">
        <w:rPr>
          <w:rFonts w:ascii="Times New Roman" w:hAnsi="Times New Roman" w:cs="Times New Roman"/>
          <w:color w:val="000000" w:themeColor="text1"/>
          <w:sz w:val="24"/>
          <w:szCs w:val="24"/>
        </w:rPr>
        <w:fldChar w:fldCharType="end"/>
      </w:r>
      <w:r w:rsidR="005976A3"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These cultural dimensions act as primers, shaping both formal institutions (laws, health policies, taxation) and informal norms (social acceptability, rituals), as argued by </w:t>
      </w:r>
      <w:r w:rsidR="005976A3" w:rsidRPr="0027607C">
        <w:rPr>
          <w:rFonts w:ascii="Times New Roman" w:hAnsi="Times New Roman" w:cs="Times New Roman"/>
          <w:color w:val="000000" w:themeColor="text1"/>
          <w:sz w:val="24"/>
          <w:szCs w:val="24"/>
        </w:rPr>
        <w:fldChar w:fldCharType="begin"/>
      </w:r>
      <w:r w:rsidR="005976A3" w:rsidRPr="0027607C">
        <w:rPr>
          <w:rFonts w:ascii="Times New Roman" w:hAnsi="Times New Roman" w:cs="Times New Roman"/>
          <w:color w:val="000000" w:themeColor="text1"/>
          <w:sz w:val="24"/>
          <w:szCs w:val="24"/>
        </w:rPr>
        <w:instrText xml:space="preserve"> ADDIN EN.CITE &lt;EndNote&gt;&lt;Cite AuthorYear="1"&gt;&lt;Author&gt;Scott&lt;/Author&gt;&lt;Year&gt;2003&lt;/Year&gt;&lt;RecNum&gt;36614&lt;/RecNum&gt;&lt;DisplayText&gt;Scott (2003)&lt;/DisplayText&gt;&lt;record&gt;&lt;rec-number&gt;36614&lt;/rec-number&gt;&lt;foreign-keys&gt;&lt;key app="EN" db-id="zvt5praexx25x5efvs3p9dzs2drprse2st95" timestamp="0"&gt;36614&lt;/key&gt;&lt;/foreign-keys&gt;&lt;ref-type name="Book"&gt;6&lt;/ref-type&gt;&lt;contributors&gt;&lt;authors&gt;&lt;author&gt;Scott, W. Richard&lt;/author&gt;&lt;/authors&gt;&lt;/contributors&gt;&lt;titles&gt;&lt;title&gt;Organizations: Rational, Natural, and Open Systems&lt;/title&gt;&lt;/titles&gt;&lt;edition&gt;Fifth&lt;/edition&gt;&lt;dates&gt;&lt;year&gt;2003&lt;/year&gt;&lt;/dates&gt;&lt;pub-location&gt;Upper Saddler River, NJ&lt;/pub-location&gt;&lt;publisher&gt;Prentice Hall&lt;/publisher&gt;&lt;urls&gt;&lt;/urls&gt;&lt;/record&gt;&lt;/Cite&gt;&lt;/EndNote&gt;</w:instrText>
      </w:r>
      <w:r w:rsidR="005976A3" w:rsidRPr="0027607C">
        <w:rPr>
          <w:rFonts w:ascii="Times New Roman" w:hAnsi="Times New Roman" w:cs="Times New Roman"/>
          <w:color w:val="000000" w:themeColor="text1"/>
          <w:sz w:val="24"/>
          <w:szCs w:val="24"/>
        </w:rPr>
        <w:fldChar w:fldCharType="separate"/>
      </w:r>
      <w:r w:rsidR="005976A3" w:rsidRPr="0027607C">
        <w:rPr>
          <w:rFonts w:ascii="Times New Roman" w:hAnsi="Times New Roman" w:cs="Times New Roman"/>
          <w:noProof/>
          <w:color w:val="000000" w:themeColor="text1"/>
          <w:sz w:val="24"/>
          <w:szCs w:val="24"/>
        </w:rPr>
        <w:t>Scott (2003)</w:t>
      </w:r>
      <w:r w:rsidR="005976A3" w:rsidRPr="0027607C">
        <w:rPr>
          <w:rFonts w:ascii="Times New Roman" w:hAnsi="Times New Roman" w:cs="Times New Roman"/>
          <w:color w:val="000000" w:themeColor="text1"/>
          <w:sz w:val="24"/>
          <w:szCs w:val="24"/>
        </w:rPr>
        <w:fldChar w:fldCharType="end"/>
      </w:r>
      <w:r w:rsidR="005976A3"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in his institutional theory framework.</w:t>
      </w:r>
      <w:r w:rsidR="005976A3" w:rsidRPr="0027607C">
        <w:rPr>
          <w:rFonts w:ascii="Times New Roman" w:hAnsi="Times New Roman" w:cs="Times New Roman"/>
          <w:color w:val="000000" w:themeColor="text1"/>
          <w:sz w:val="24"/>
          <w:szCs w:val="24"/>
        </w:rPr>
        <w:t xml:space="preserve"> Since the purpose of this study was to explicate the moderating effects of cultural primers of consumption of the two beverages, the study can </w:t>
      </w:r>
      <w:r w:rsidRPr="0027607C">
        <w:rPr>
          <w:rFonts w:ascii="Times New Roman" w:hAnsi="Times New Roman" w:cs="Times New Roman"/>
          <w:color w:val="000000" w:themeColor="text1"/>
          <w:sz w:val="24"/>
          <w:szCs w:val="24"/>
        </w:rPr>
        <w:t>explain why the rise in coffee consumption and decline in alcohol consumption follow culturally moderated pathways</w:t>
      </w:r>
      <w:r w:rsidR="005976A3" w:rsidRPr="0027607C">
        <w:rPr>
          <w:rFonts w:ascii="Times New Roman" w:hAnsi="Times New Roman" w:cs="Times New Roman"/>
          <w:color w:val="000000" w:themeColor="text1"/>
          <w:sz w:val="24"/>
          <w:szCs w:val="24"/>
        </w:rPr>
        <w:t xml:space="preserve">. </w:t>
      </w:r>
    </w:p>
    <w:p w14:paraId="41E8A63C" w14:textId="0F7852FB" w:rsidR="002E51FB" w:rsidRPr="0027607C" w:rsidRDefault="002E51FB" w:rsidP="00A53B5D">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 findings of this study carry important policy implications for both economic governance and managerial strategy in a context of globally shifting consumption preferences. The observed substitution from alcohol to coffee consumption, moderated by national cultural dimensions, marks a structural transformation in demand that governments can strategically leverage. In economies where alcohol consumption is declining, industrial policies should be realigned to support the expansion of coffee-related sectors through targeted subsidies, tax incentives, and innovation grants. This shift opens opportunities for culturally and religiously sensitive products, such as halal-certified and wellness-oriented beverages, particularly appealing to younger generations and Muslim-majority markets. Beyond industrial development, the fiscal implications of reduced alcohol consumption must not be overlooked. As recent analysis reveals about the cross-border alcohol shopping </w:t>
      </w:r>
      <w:r w:rsidRPr="0027607C">
        <w:rPr>
          <w:rFonts w:ascii="Times New Roman" w:hAnsi="Times New Roman" w:cs="Times New Roman"/>
          <w:color w:val="000000" w:themeColor="text1"/>
          <w:sz w:val="24"/>
          <w:szCs w:val="24"/>
        </w:rPr>
        <w:fldChar w:fldCharType="begin"/>
      </w:r>
      <w:r w:rsidR="00940888" w:rsidRPr="0027607C">
        <w:rPr>
          <w:rFonts w:ascii="Times New Roman" w:hAnsi="Times New Roman" w:cs="Times New Roman"/>
          <w:color w:val="000000" w:themeColor="text1"/>
          <w:sz w:val="24"/>
          <w:szCs w:val="24"/>
        </w:rPr>
        <w:instrText xml:space="preserve"> ADDIN EN.CITE &lt;EndNote&gt;&lt;Cite&gt;&lt;Author&gt;Friberg&lt;/Author&gt;&lt;Year&gt;2025&lt;/Year&gt;&lt;RecNum&gt;43413&lt;/RecNum&gt;&lt;DisplayText&gt;(Friberg, Steen, &amp;amp; Ulsaker, 2025)&lt;/DisplayText&gt;&lt;record&gt;&lt;rec-number&gt;43413&lt;/rec-number&gt;&lt;foreign-keys&gt;&lt;key app="EN" db-id="zvt5praexx25x5efvs3p9dzs2drprse2st95" timestamp="1754194037"&gt;43413&lt;/key&gt;&lt;/foreign-keys&gt;&lt;ref-type name="Journal Article"&gt;17&lt;/ref-type&gt;&lt;contributors&gt;&lt;authors&gt;&lt;author&gt;Friberg, Richard&lt;/author&gt;&lt;author&gt;Steen, Frode&lt;/author&gt;&lt;author&gt;Ulsaker, Simen A&lt;/author&gt;&lt;/authors&gt;&lt;/contributors&gt;&lt;tit</w:instrText>
      </w:r>
      <w:r w:rsidR="00940888" w:rsidRPr="0027607C">
        <w:rPr>
          <w:rFonts w:ascii="Times New Roman" w:hAnsi="Times New Roman" w:cs="Times New Roman" w:hint="eastAsia"/>
          <w:color w:val="000000" w:themeColor="text1"/>
          <w:sz w:val="24"/>
          <w:szCs w:val="24"/>
        </w:rPr>
        <w:instrText>les&gt;&lt;title&gt;Cross</w:instrText>
      </w:r>
      <w:r w:rsidR="00940888" w:rsidRPr="0027607C">
        <w:rPr>
          <w:rFonts w:ascii="Times New Roman" w:hAnsi="Times New Roman" w:cs="Times New Roman" w:hint="eastAsia"/>
          <w:color w:val="000000" w:themeColor="text1"/>
          <w:sz w:val="24"/>
          <w:szCs w:val="24"/>
        </w:rPr>
        <w:instrText>‐</w:instrText>
      </w:r>
      <w:r w:rsidR="00940888" w:rsidRPr="0027607C">
        <w:rPr>
          <w:rFonts w:ascii="Times New Roman" w:hAnsi="Times New Roman" w:cs="Times New Roman" w:hint="eastAsia"/>
          <w:color w:val="000000" w:themeColor="text1"/>
          <w:sz w:val="24"/>
          <w:szCs w:val="24"/>
        </w:rPr>
        <w:instrText>Border Shopping of Alcohol</w:instrText>
      </w:r>
      <w:r w:rsidR="00940888" w:rsidRPr="0027607C">
        <w:rPr>
          <w:rFonts w:ascii="Times New Roman" w:hAnsi="Times New Roman" w:cs="Times New Roman" w:hint="eastAsia"/>
          <w:color w:val="000000" w:themeColor="text1"/>
          <w:sz w:val="24"/>
          <w:szCs w:val="24"/>
        </w:rPr>
        <w:instrText>—</w:instrText>
      </w:r>
      <w:r w:rsidR="00940888" w:rsidRPr="0027607C">
        <w:rPr>
          <w:rFonts w:ascii="Times New Roman" w:hAnsi="Times New Roman" w:cs="Times New Roman" w:hint="eastAsia"/>
          <w:color w:val="000000" w:themeColor="text1"/>
          <w:sz w:val="24"/>
          <w:szCs w:val="24"/>
        </w:rPr>
        <w:instrText>What is the Effect on Tax Revenue and Sales and Which Products Are Most Affected?&lt;/title&gt;&lt;secondary-title&gt;Review of International Economics&lt;/secondary-title&gt;&lt;/titles&gt;&lt;periodical&gt;&lt;full-title&gt;Review of Internation</w:instrText>
      </w:r>
      <w:r w:rsidR="00940888" w:rsidRPr="0027607C">
        <w:rPr>
          <w:rFonts w:ascii="Times New Roman" w:hAnsi="Times New Roman" w:cs="Times New Roman"/>
          <w:color w:val="000000" w:themeColor="text1"/>
          <w:sz w:val="24"/>
          <w:szCs w:val="24"/>
        </w:rPr>
        <w:instrText>al Economics&lt;/full-title&gt;&lt;/periodical&gt;&lt;dates&gt;&lt;year&gt;2025&lt;/year&gt;&lt;/dates&gt;&lt;isbn&gt;0965-7576&lt;/isbn&gt;&lt;urls&gt;&lt;/urls&gt;&lt;/record&gt;&lt;/Cite&gt;&lt;/EndNote&gt;</w:instrText>
      </w:r>
      <w:r w:rsidRPr="0027607C">
        <w:rPr>
          <w:rFonts w:ascii="Times New Roman" w:hAnsi="Times New Roman" w:cs="Times New Roman"/>
          <w:color w:val="000000" w:themeColor="text1"/>
          <w:sz w:val="24"/>
          <w:szCs w:val="24"/>
        </w:rPr>
        <w:fldChar w:fldCharType="separate"/>
      </w:r>
      <w:r w:rsidR="00940888" w:rsidRPr="0027607C">
        <w:rPr>
          <w:rFonts w:ascii="Times New Roman" w:hAnsi="Times New Roman" w:cs="Times New Roman"/>
          <w:noProof/>
          <w:color w:val="000000" w:themeColor="text1"/>
          <w:sz w:val="24"/>
          <w:szCs w:val="24"/>
        </w:rPr>
        <w:t>(Friberg, Steen, &amp; Ulsaker, 2025)</w:t>
      </w:r>
      <w:r w:rsidRPr="0027607C">
        <w:rPr>
          <w:rFonts w:ascii="Times New Roman" w:hAnsi="Times New Roman" w:cs="Times New Roman"/>
          <w:color w:val="000000" w:themeColor="text1"/>
          <w:sz w:val="24"/>
          <w:szCs w:val="24"/>
        </w:rPr>
        <w:fldChar w:fldCharType="end"/>
      </w:r>
      <w:r w:rsidRPr="0027607C">
        <w:rPr>
          <w:rFonts w:ascii="Times New Roman" w:hAnsi="Times New Roman" w:cs="Times New Roman"/>
          <w:color w:val="000000" w:themeColor="text1"/>
          <w:sz w:val="24"/>
          <w:szCs w:val="24"/>
        </w:rPr>
        <w:t xml:space="preserve">, the consumption shift can affect tax revenue through substitution </w:t>
      </w:r>
      <w:proofErr w:type="spellStart"/>
      <w:r w:rsidRPr="0027607C">
        <w:rPr>
          <w:rFonts w:ascii="Times New Roman" w:hAnsi="Times New Roman" w:cs="Times New Roman"/>
          <w:color w:val="000000" w:themeColor="text1"/>
          <w:sz w:val="24"/>
          <w:szCs w:val="24"/>
        </w:rPr>
        <w:t>behavior</w:t>
      </w:r>
      <w:proofErr w:type="spellEnd"/>
      <w:r w:rsidRPr="0027607C">
        <w:rPr>
          <w:rFonts w:ascii="Times New Roman" w:hAnsi="Times New Roman" w:cs="Times New Roman"/>
          <w:color w:val="000000" w:themeColor="text1"/>
          <w:sz w:val="24"/>
          <w:szCs w:val="24"/>
        </w:rPr>
        <w:t xml:space="preserve">. Fiscal planning must therefore incorporate </w:t>
      </w:r>
      <w:proofErr w:type="spellStart"/>
      <w:r w:rsidRPr="0027607C">
        <w:rPr>
          <w:rFonts w:ascii="Times New Roman" w:hAnsi="Times New Roman" w:cs="Times New Roman"/>
          <w:color w:val="000000" w:themeColor="text1"/>
          <w:sz w:val="24"/>
          <w:szCs w:val="24"/>
        </w:rPr>
        <w:t>behavioral</w:t>
      </w:r>
      <w:proofErr w:type="spellEnd"/>
      <w:r w:rsidRPr="0027607C">
        <w:rPr>
          <w:rFonts w:ascii="Times New Roman" w:hAnsi="Times New Roman" w:cs="Times New Roman"/>
          <w:color w:val="000000" w:themeColor="text1"/>
          <w:sz w:val="24"/>
          <w:szCs w:val="24"/>
        </w:rPr>
        <w:t xml:space="preserve"> and cultural insights to mitigate losses in alcohol tax revenues. For firms, these patterns underscore the importance of informal institutions in shaping consumer </w:t>
      </w:r>
      <w:proofErr w:type="spellStart"/>
      <w:r w:rsidRPr="0027607C">
        <w:rPr>
          <w:rFonts w:ascii="Times New Roman" w:hAnsi="Times New Roman" w:cs="Times New Roman"/>
          <w:color w:val="000000" w:themeColor="text1"/>
          <w:sz w:val="24"/>
          <w:szCs w:val="24"/>
        </w:rPr>
        <w:t>behavior</w:t>
      </w:r>
      <w:proofErr w:type="spellEnd"/>
      <w:r w:rsidRPr="0027607C">
        <w:rPr>
          <w:rFonts w:ascii="Times New Roman" w:hAnsi="Times New Roman" w:cs="Times New Roman"/>
          <w:color w:val="000000" w:themeColor="text1"/>
          <w:sz w:val="24"/>
          <w:szCs w:val="24"/>
        </w:rPr>
        <w:t>. Cultural norms are not peripheral—they fundamentally influence product positioning, market entry strategies, and brand narratives. Managers in the beverage industry, and more broadly, must use national cultural profiles to align product offerings with local values and lifestyles. As with previous research linking cultural distance</w:t>
      </w:r>
      <w:r w:rsidR="00940888" w:rsidRPr="0027607C">
        <w:rPr>
          <w:rFonts w:ascii="Times New Roman" w:hAnsi="Times New Roman" w:cs="Times New Roman"/>
          <w:color w:val="000000" w:themeColor="text1"/>
          <w:sz w:val="24"/>
          <w:szCs w:val="24"/>
        </w:rPr>
        <w:t xml:space="preserve">, attitude to immigration, and consumption behaviour </w:t>
      </w:r>
      <w:r w:rsidR="00940888" w:rsidRPr="0027607C">
        <w:rPr>
          <w:rFonts w:ascii="Times New Roman" w:hAnsi="Times New Roman" w:cs="Times New Roman"/>
          <w:color w:val="000000" w:themeColor="text1"/>
          <w:sz w:val="24"/>
          <w:szCs w:val="24"/>
        </w:rPr>
        <w:fldChar w:fldCharType="begin"/>
      </w:r>
      <w:r w:rsidR="00940888" w:rsidRPr="0027607C">
        <w:rPr>
          <w:rFonts w:ascii="Times New Roman" w:hAnsi="Times New Roman" w:cs="Times New Roman"/>
          <w:color w:val="000000" w:themeColor="text1"/>
          <w:sz w:val="24"/>
          <w:szCs w:val="24"/>
        </w:rPr>
        <w:instrText xml:space="preserve"> ADDIN EN.CITE &lt;EndNote&gt;&lt;Cite&gt;&lt;Author&gt;Facchini&lt;/Author&gt;&lt;Year&gt;2013&lt;/Year&gt;&lt;RecNum&gt;43418&lt;/RecNum&gt;&lt;DisplayText&gt;(Facchini et al., 2013; Lundborg, 2013)&lt;/DisplayText&gt;&lt;record&gt;&lt;rec-number&gt;43418&lt;/rec-number&gt;&lt;foreign-keys&gt;&lt;key app="EN" db-id="zvt5praexx25x5efvs3p9dzs2drprse2st95" timestamp="1754200068"&gt;43418&lt;/key&gt;&lt;/foreign-keys&gt;&lt;ref-type name="Journal Article"&gt;17&lt;/ref-type&gt;&lt;contributors&gt;&lt;authors&gt;&lt;author&gt;Facchini, Giovanni&lt;/author&gt;&lt;author&gt;Mayda, Anna Maria&lt;/author&gt;&lt;author&gt;Mendola, Mariapia&lt;/author&gt;&lt;/authors&gt;&lt;/contributors&gt;&lt;titles&gt;&lt;title&gt;What Drives Individual Attitudes towards Immigration in South Africa?&lt;/title&gt;&lt;secondary-title&gt;Review of International Economics&lt;/secondary-title&gt;&lt;/titles&gt;&lt;periodical&gt;&lt;full-title&gt;Review of International Economics&lt;/full-title&gt;&lt;/periodical&gt;&lt;pages&gt;326-341&lt;/pages&gt;&lt;volume&gt;21&lt;/volume&gt;&lt;number&gt;2&lt;/number&gt;&lt;dates&gt;&lt;year&gt;2013&lt;/year&gt;&lt;/dates&gt;&lt;isbn&gt;0965-7576&lt;/isbn&gt;&lt;urls&gt;&lt;/urls&gt;&lt;/record&gt;&lt;/Cite&gt;&lt;Cite&gt;&lt;Author&gt;Lundborg&lt;/Author&gt;&lt;Year&gt;2013&lt;/Year&gt;&lt;RecNum&gt;43416&lt;/RecNum&gt;&lt;record&gt;&lt;rec-number&gt;43416&lt;/rec-number&gt;&lt;foreign-keys&gt;&lt;key app="EN" db-id="zvt5praexx25x5efvs3p9dzs2drprse2st95" timestamp="1754194767"&gt;43416&lt;/key&gt;&lt;/foreign-keys&gt;&lt;ref-type name="Journal Article"&gt;17&lt;/ref-type&gt;&lt;contributors&gt;&lt;authors&gt;&lt;author&gt;Lundborg, Per&lt;/author&gt;&lt;/authors&gt;&lt;/contributors&gt;&lt;titles&gt;&lt;title&gt;Refugees&amp;apos; Employment Integration in S weden: Cultural Distance and Labor Market Performance&lt;/title&gt;&lt;secondary-title&gt;Review of international economics&lt;/secondary-title&gt;&lt;/titles&gt;&lt;periodical&gt;&lt;full-title&gt;Review of International Economics&lt;/full-title&gt;&lt;/periodical&gt;&lt;pages&gt;219-232&lt;/pages&gt;&lt;volume&gt;21&lt;/volume&gt;&lt;number&gt;2&lt;/number&gt;&lt;dates&gt;&lt;year&gt;2013&lt;/year&gt;&lt;/dates&gt;&lt;isbn&gt;0965-7576&lt;/isbn&gt;&lt;urls&gt;&lt;/urls&gt;&lt;/record&gt;&lt;/Cite&gt;&lt;/EndNote&gt;</w:instrText>
      </w:r>
      <w:r w:rsidR="00940888" w:rsidRPr="0027607C">
        <w:rPr>
          <w:rFonts w:ascii="Times New Roman" w:hAnsi="Times New Roman" w:cs="Times New Roman"/>
          <w:color w:val="000000" w:themeColor="text1"/>
          <w:sz w:val="24"/>
          <w:szCs w:val="24"/>
        </w:rPr>
        <w:fldChar w:fldCharType="separate"/>
      </w:r>
      <w:r w:rsidR="00940888" w:rsidRPr="0027607C">
        <w:rPr>
          <w:rFonts w:ascii="Times New Roman" w:hAnsi="Times New Roman" w:cs="Times New Roman"/>
          <w:noProof/>
          <w:color w:val="000000" w:themeColor="text1"/>
          <w:sz w:val="24"/>
          <w:szCs w:val="24"/>
        </w:rPr>
        <w:t>(Facchini et al., 2013; Lundborg, 2013)</w:t>
      </w:r>
      <w:r w:rsidR="00940888" w:rsidRPr="0027607C">
        <w:rPr>
          <w:rFonts w:ascii="Times New Roman" w:hAnsi="Times New Roman" w:cs="Times New Roman"/>
          <w:color w:val="000000" w:themeColor="text1"/>
          <w:sz w:val="24"/>
          <w:szCs w:val="24"/>
        </w:rPr>
        <w:fldChar w:fldCharType="end"/>
      </w:r>
      <w:r w:rsidR="00940888" w:rsidRPr="0027607C">
        <w:rPr>
          <w:rFonts w:ascii="Times New Roman" w:hAnsi="Times New Roman" w:cs="Times New Roman"/>
          <w:color w:val="000000" w:themeColor="text1"/>
          <w:sz w:val="24"/>
          <w:szCs w:val="24"/>
        </w:rPr>
        <w:t>.</w:t>
      </w:r>
      <w:r w:rsidRPr="0027607C">
        <w:rPr>
          <w:rFonts w:ascii="Times New Roman" w:hAnsi="Times New Roman" w:cs="Times New Roman"/>
          <w:color w:val="000000" w:themeColor="text1"/>
          <w:sz w:val="24"/>
          <w:szCs w:val="24"/>
        </w:rPr>
        <w:t xml:space="preserve"> </w:t>
      </w:r>
      <w:r w:rsidR="00906F9D" w:rsidRPr="0027607C">
        <w:rPr>
          <w:rFonts w:ascii="Times New Roman" w:hAnsi="Times New Roman" w:cs="Times New Roman"/>
          <w:color w:val="000000" w:themeColor="text1"/>
          <w:sz w:val="24"/>
          <w:szCs w:val="24"/>
        </w:rPr>
        <w:t>O</w:t>
      </w:r>
      <w:r w:rsidR="00940888" w:rsidRPr="0027607C">
        <w:rPr>
          <w:rFonts w:ascii="Times New Roman" w:hAnsi="Times New Roman" w:cs="Times New Roman"/>
          <w:color w:val="000000" w:themeColor="text1"/>
          <w:sz w:val="24"/>
          <w:szCs w:val="24"/>
        </w:rPr>
        <w:t xml:space="preserve">ur </w:t>
      </w:r>
      <w:r w:rsidRPr="0027607C">
        <w:rPr>
          <w:rFonts w:ascii="Times New Roman" w:hAnsi="Times New Roman" w:cs="Times New Roman"/>
          <w:color w:val="000000" w:themeColor="text1"/>
          <w:sz w:val="24"/>
          <w:szCs w:val="24"/>
        </w:rPr>
        <w:t>findings affirm that national culture plays a moderating role in beverage substitution</w:t>
      </w:r>
      <w:r w:rsidR="00906F9D" w:rsidRPr="0027607C">
        <w:rPr>
          <w:rFonts w:ascii="Times New Roman" w:hAnsi="Times New Roman" w:cs="Times New Roman"/>
          <w:color w:val="000000" w:themeColor="text1"/>
          <w:sz w:val="24"/>
          <w:szCs w:val="24"/>
        </w:rPr>
        <w:t>;</w:t>
      </w:r>
      <w:r w:rsidRPr="0027607C">
        <w:rPr>
          <w:rFonts w:ascii="Times New Roman" w:hAnsi="Times New Roman" w:cs="Times New Roman"/>
          <w:color w:val="000000" w:themeColor="text1"/>
          <w:sz w:val="24"/>
          <w:szCs w:val="24"/>
        </w:rPr>
        <w:t xml:space="preserve"> </w:t>
      </w:r>
      <w:r w:rsidR="00906F9D" w:rsidRPr="0027607C">
        <w:rPr>
          <w:rFonts w:ascii="Times New Roman" w:hAnsi="Times New Roman" w:cs="Times New Roman"/>
          <w:color w:val="000000" w:themeColor="text1"/>
          <w:sz w:val="24"/>
          <w:szCs w:val="24"/>
        </w:rPr>
        <w:t xml:space="preserve">policy decisions need to consider the </w:t>
      </w:r>
      <w:r w:rsidR="00940888" w:rsidRPr="0027607C">
        <w:rPr>
          <w:rFonts w:ascii="Times New Roman" w:hAnsi="Times New Roman" w:cs="Times New Roman"/>
          <w:color w:val="000000" w:themeColor="text1"/>
          <w:sz w:val="24"/>
          <w:szCs w:val="24"/>
        </w:rPr>
        <w:t xml:space="preserve">scope of the study. </w:t>
      </w:r>
    </w:p>
    <w:p w14:paraId="31A982D2" w14:textId="5B95E34F" w:rsidR="001826B1" w:rsidRPr="0027607C" w:rsidRDefault="005976A3" w:rsidP="00940888">
      <w:pPr>
        <w:spacing w:line="360" w:lineRule="auto"/>
        <w:ind w:firstLine="709"/>
        <w:jc w:val="both"/>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The study has its limitations, and some of them can be listed here. First, the study uses cross-sectional data, which explored the direct and moderating relationships, but causal links can be tested in future research. Second, </w:t>
      </w:r>
      <w:r w:rsidR="001826B1" w:rsidRPr="0027607C">
        <w:rPr>
          <w:rFonts w:ascii="Times New Roman" w:hAnsi="Times New Roman" w:cs="Times New Roman"/>
          <w:color w:val="000000" w:themeColor="text1"/>
          <w:sz w:val="24"/>
          <w:szCs w:val="24"/>
        </w:rPr>
        <w:t>the performance of coffee producers and alcohol manufacturing firms is missing from the analysis. Third, the study uses a cross-level design in which the argument is made at the national level and analyses are performed at the firm level of the coffee industry.</w:t>
      </w:r>
      <w:r w:rsidR="00457404" w:rsidRPr="0027607C">
        <w:rPr>
          <w:rFonts w:ascii="Times New Roman" w:hAnsi="Times New Roman" w:cs="Times New Roman"/>
          <w:color w:val="000000" w:themeColor="text1"/>
          <w:sz w:val="24"/>
          <w:szCs w:val="24"/>
        </w:rPr>
        <w:t xml:space="preserve"> These findings highlight how both </w:t>
      </w:r>
      <w:r w:rsidR="00443781" w:rsidRPr="0027607C">
        <w:rPr>
          <w:rFonts w:ascii="Times New Roman" w:hAnsi="Times New Roman" w:cs="Times New Roman"/>
          <w:color w:val="000000" w:themeColor="text1"/>
          <w:sz w:val="24"/>
          <w:szCs w:val="24"/>
        </w:rPr>
        <w:t>institutions and cultural norms steer national consumption patterns</w:t>
      </w:r>
      <w:r w:rsidR="00940888" w:rsidRPr="0027607C">
        <w:rPr>
          <w:rFonts w:ascii="Times New Roman" w:hAnsi="Times New Roman" w:cs="Times New Roman"/>
          <w:color w:val="000000" w:themeColor="text1"/>
          <w:sz w:val="24"/>
          <w:szCs w:val="24"/>
        </w:rPr>
        <w:t xml:space="preserve">. </w:t>
      </w:r>
      <w:r w:rsidR="001826B1" w:rsidRPr="0027607C">
        <w:rPr>
          <w:rFonts w:ascii="Times New Roman" w:hAnsi="Times New Roman" w:cs="Times New Roman"/>
          <w:color w:val="000000" w:themeColor="text1"/>
          <w:sz w:val="24"/>
          <w:szCs w:val="24"/>
        </w:rPr>
        <w:t xml:space="preserve">Further analysis will be beneficial to expand the analysis with new designs. Fourth, a </w:t>
      </w:r>
      <w:r w:rsidR="004112EE" w:rsidRPr="0027607C">
        <w:rPr>
          <w:rFonts w:ascii="Times New Roman" w:hAnsi="Times New Roman" w:cs="Times New Roman"/>
          <w:color w:val="000000" w:themeColor="text1"/>
          <w:sz w:val="24"/>
          <w:szCs w:val="24"/>
        </w:rPr>
        <w:t>firm-level</w:t>
      </w:r>
      <w:r w:rsidR="001826B1" w:rsidRPr="0027607C">
        <w:rPr>
          <w:rFonts w:ascii="Times New Roman" w:hAnsi="Times New Roman" w:cs="Times New Roman"/>
          <w:color w:val="000000" w:themeColor="text1"/>
          <w:sz w:val="24"/>
          <w:szCs w:val="24"/>
        </w:rPr>
        <w:t xml:space="preserve"> comparison will be useful to determine whether producers are performing better despite alcohol consumption because exports might be a partial reason. </w:t>
      </w:r>
    </w:p>
    <w:p w14:paraId="23A09F7B" w14:textId="7476826B" w:rsidR="00AF7586" w:rsidRPr="0027607C" w:rsidRDefault="001826B1" w:rsidP="00A53B5D">
      <w:pPr>
        <w:spacing w:line="360" w:lineRule="auto"/>
        <w:ind w:firstLine="709"/>
        <w:jc w:val="both"/>
        <w:rPr>
          <w:rFonts w:ascii="Times New Roman" w:eastAsia="Times New Roman" w:hAnsi="Times New Roman" w:cs="Times New Roman"/>
          <w:color w:val="000000" w:themeColor="text1"/>
          <w:sz w:val="24"/>
          <w:szCs w:val="24"/>
          <w:lang w:eastAsia="en-GB"/>
        </w:rPr>
      </w:pPr>
      <w:r w:rsidRPr="0027607C">
        <w:rPr>
          <w:rFonts w:ascii="Times New Roman" w:hAnsi="Times New Roman" w:cs="Times New Roman"/>
          <w:color w:val="000000" w:themeColor="text1"/>
          <w:sz w:val="24"/>
          <w:szCs w:val="24"/>
        </w:rPr>
        <w:t xml:space="preserve"> </w:t>
      </w:r>
    </w:p>
    <w:p w14:paraId="5222A1D4" w14:textId="77777777" w:rsidR="00C64074" w:rsidRPr="0027607C" w:rsidRDefault="00C64074" w:rsidP="00A53B5D">
      <w:pPr>
        <w:ind w:firstLine="709"/>
        <w:rPr>
          <w:rFonts w:ascii="Times New Roman" w:hAnsi="Times New Roman" w:cs="Times New Roman"/>
          <w:color w:val="000000" w:themeColor="text1"/>
          <w:sz w:val="24"/>
          <w:szCs w:val="24"/>
        </w:rPr>
      </w:pPr>
    </w:p>
    <w:p w14:paraId="1AF01DCB" w14:textId="763661AE" w:rsidR="00AF7586" w:rsidRPr="0027607C" w:rsidRDefault="00AF758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REFERENCES</w:t>
      </w:r>
    </w:p>
    <w:p w14:paraId="7334A2BE" w14:textId="77777777" w:rsidR="00AF7586" w:rsidRPr="0027607C" w:rsidRDefault="00AF7586" w:rsidP="00A53B5D">
      <w:pPr>
        <w:ind w:firstLine="709"/>
        <w:rPr>
          <w:rFonts w:ascii="Times New Roman" w:hAnsi="Times New Roman" w:cs="Times New Roman"/>
          <w:color w:val="000000" w:themeColor="text1"/>
          <w:sz w:val="24"/>
          <w:szCs w:val="24"/>
        </w:rPr>
      </w:pPr>
    </w:p>
    <w:p w14:paraId="687825D2" w14:textId="77777777" w:rsidR="000C0D90" w:rsidRPr="0027607C" w:rsidRDefault="00D54EFB"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sz w:val="24"/>
          <w:szCs w:val="24"/>
        </w:rPr>
        <w:fldChar w:fldCharType="begin"/>
      </w:r>
      <w:r w:rsidRPr="0027607C">
        <w:rPr>
          <w:rFonts w:ascii="Times New Roman" w:hAnsi="Times New Roman" w:cs="Times New Roman"/>
          <w:color w:val="000000" w:themeColor="text1"/>
          <w:sz w:val="24"/>
          <w:szCs w:val="24"/>
        </w:rPr>
        <w:instrText xml:space="preserve"> ADDIN EN.REFLIST </w:instrText>
      </w:r>
      <w:r w:rsidRPr="0027607C">
        <w:rPr>
          <w:rFonts w:ascii="Times New Roman" w:hAnsi="Times New Roman" w:cs="Times New Roman"/>
          <w:color w:val="000000" w:themeColor="text1"/>
          <w:sz w:val="24"/>
          <w:szCs w:val="24"/>
        </w:rPr>
        <w:fldChar w:fldCharType="separate"/>
      </w:r>
      <w:r w:rsidR="000C0D90" w:rsidRPr="0027607C">
        <w:rPr>
          <w:rFonts w:ascii="Times New Roman" w:hAnsi="Times New Roman" w:cs="Times New Roman"/>
          <w:color w:val="000000" w:themeColor="text1"/>
        </w:rPr>
        <w:t xml:space="preserve">Aizenman, J., &amp; Brooks, E. 2008. Globalization and taste convergence: the cases of wine and beer. </w:t>
      </w:r>
      <w:r w:rsidR="000C0D90" w:rsidRPr="0027607C">
        <w:rPr>
          <w:rFonts w:ascii="Times New Roman" w:hAnsi="Times New Roman" w:cs="Times New Roman"/>
          <w:b/>
          <w:i/>
          <w:color w:val="000000" w:themeColor="text1"/>
        </w:rPr>
        <w:t>Review of International Economics</w:t>
      </w:r>
      <w:r w:rsidR="000C0D90" w:rsidRPr="0027607C">
        <w:rPr>
          <w:rFonts w:ascii="Times New Roman" w:hAnsi="Times New Roman" w:cs="Times New Roman"/>
          <w:color w:val="000000" w:themeColor="text1"/>
        </w:rPr>
        <w:t>, 16(2): 217-233.</w:t>
      </w:r>
    </w:p>
    <w:p w14:paraId="5B3EF4DA"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Avnet, T., Laufer, D., &amp; Higgins, E. T. 2013. Are all experiences of fit created equal? Two paths to persuasion. </w:t>
      </w:r>
      <w:r w:rsidRPr="0027607C">
        <w:rPr>
          <w:rFonts w:ascii="Times New Roman" w:hAnsi="Times New Roman" w:cs="Times New Roman"/>
          <w:b/>
          <w:i/>
          <w:color w:val="000000" w:themeColor="text1"/>
        </w:rPr>
        <w:t>Journal of Consumer Psychology</w:t>
      </w:r>
      <w:r w:rsidRPr="0027607C">
        <w:rPr>
          <w:rFonts w:ascii="Times New Roman" w:hAnsi="Times New Roman" w:cs="Times New Roman"/>
          <w:color w:val="000000" w:themeColor="text1"/>
        </w:rPr>
        <w:t>, 23(3): 301-316.</w:t>
      </w:r>
    </w:p>
    <w:p w14:paraId="3170B337"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Biswas, D., Hartmann, P., Eisend, M., Szocs, C., Jochims, B., Apaolaza, V., Hermann, E., López, C. M., &amp; Borges, A. 2023. Caffeine’s Effects on Consumer Spending. </w:t>
      </w:r>
      <w:r w:rsidRPr="0027607C">
        <w:rPr>
          <w:rFonts w:ascii="Times New Roman" w:hAnsi="Times New Roman" w:cs="Times New Roman"/>
          <w:b/>
          <w:i/>
          <w:color w:val="000000" w:themeColor="text1"/>
        </w:rPr>
        <w:t>Journal of Marketing</w:t>
      </w:r>
      <w:r w:rsidRPr="0027607C">
        <w:rPr>
          <w:rFonts w:ascii="Times New Roman" w:hAnsi="Times New Roman" w:cs="Times New Roman"/>
          <w:color w:val="000000" w:themeColor="text1"/>
        </w:rPr>
        <w:t>, 87(2): 149-167.</w:t>
      </w:r>
    </w:p>
    <w:p w14:paraId="213D2581"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Bloomer, R. J., Trepanowski, J. F., &amp; Farney, T. M. 2013. Influence of Acute Coffee Consumption on Postprandial Oxidative Stress. </w:t>
      </w:r>
      <w:r w:rsidRPr="0027607C">
        <w:rPr>
          <w:rFonts w:ascii="Times New Roman" w:hAnsi="Times New Roman" w:cs="Times New Roman"/>
          <w:b/>
          <w:i/>
          <w:color w:val="000000" w:themeColor="text1"/>
        </w:rPr>
        <w:t>Nutrition and Metabolic Insights</w:t>
      </w:r>
      <w:r w:rsidRPr="0027607C">
        <w:rPr>
          <w:rFonts w:ascii="Times New Roman" w:hAnsi="Times New Roman" w:cs="Times New Roman"/>
          <w:color w:val="000000" w:themeColor="text1"/>
        </w:rPr>
        <w:t>, 6: NMI.S12215.</w:t>
      </w:r>
    </w:p>
    <w:p w14:paraId="470FAB61"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Bookman, S. 2013. Coffee brands, class and culture in a Canadian city. </w:t>
      </w:r>
      <w:r w:rsidRPr="0027607C">
        <w:rPr>
          <w:rFonts w:ascii="Times New Roman" w:hAnsi="Times New Roman" w:cs="Times New Roman"/>
          <w:b/>
          <w:i/>
          <w:color w:val="000000" w:themeColor="text1"/>
        </w:rPr>
        <w:t>European Journal of Cultural Studies</w:t>
      </w:r>
      <w:r w:rsidRPr="0027607C">
        <w:rPr>
          <w:rFonts w:ascii="Times New Roman" w:hAnsi="Times New Roman" w:cs="Times New Roman"/>
          <w:color w:val="000000" w:themeColor="text1"/>
        </w:rPr>
        <w:t>, 16(4): 405-423.</w:t>
      </w:r>
    </w:p>
    <w:p w14:paraId="2693DC78"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Broom, A., &amp; Doron, A. 2012. The rise of cancer in urban India: Cultural understandings, structural inequalities and the emergence of the clinic. </w:t>
      </w:r>
      <w:r w:rsidRPr="0027607C">
        <w:rPr>
          <w:rFonts w:ascii="Times New Roman" w:hAnsi="Times New Roman" w:cs="Times New Roman"/>
          <w:b/>
          <w:i/>
          <w:color w:val="000000" w:themeColor="text1"/>
        </w:rPr>
        <w:t>Health: An Interdisciplinary Journal for the Social Study of Health, Illness and Medicine</w:t>
      </w:r>
      <w:r w:rsidRPr="0027607C">
        <w:rPr>
          <w:rFonts w:ascii="Times New Roman" w:hAnsi="Times New Roman" w:cs="Times New Roman"/>
          <w:color w:val="000000" w:themeColor="text1"/>
        </w:rPr>
        <w:t>, 16(3): 250-266.</w:t>
      </w:r>
    </w:p>
    <w:p w14:paraId="1EC92423"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Campbell, M. C., &amp; Winterich, K. P. 2018. A framework for the consumer psychology of morality in the marketplace. </w:t>
      </w:r>
      <w:r w:rsidRPr="0027607C">
        <w:rPr>
          <w:rFonts w:ascii="Times New Roman" w:hAnsi="Times New Roman" w:cs="Times New Roman"/>
          <w:b/>
          <w:i/>
          <w:color w:val="000000" w:themeColor="text1"/>
        </w:rPr>
        <w:t>Journal of Consumer Psychology</w:t>
      </w:r>
      <w:r w:rsidRPr="0027607C">
        <w:rPr>
          <w:rFonts w:ascii="Times New Roman" w:hAnsi="Times New Roman" w:cs="Times New Roman"/>
          <w:color w:val="000000" w:themeColor="text1"/>
        </w:rPr>
        <w:t>, 28(2): 167-179.</w:t>
      </w:r>
    </w:p>
    <w:p w14:paraId="793660B4"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Carpenter, C., &amp; Dobkin, C. 2009. The effect of alcohol consumption on mortality: regression discontinuity evidence from the minimum drinking age. </w:t>
      </w:r>
      <w:r w:rsidRPr="0027607C">
        <w:rPr>
          <w:rFonts w:ascii="Times New Roman" w:hAnsi="Times New Roman" w:cs="Times New Roman"/>
          <w:b/>
          <w:i/>
          <w:color w:val="000000" w:themeColor="text1"/>
        </w:rPr>
        <w:t>American Economic Journal: Applied Economics</w:t>
      </w:r>
      <w:r w:rsidRPr="0027607C">
        <w:rPr>
          <w:rFonts w:ascii="Times New Roman" w:hAnsi="Times New Roman" w:cs="Times New Roman"/>
          <w:color w:val="000000" w:themeColor="text1"/>
        </w:rPr>
        <w:t>, 1(1): 164-182.</w:t>
      </w:r>
    </w:p>
    <w:p w14:paraId="316813A2"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Castro, F. G., Barrera, M., Mena, L. A., &amp; Aguirre, K. M. 2014. Culture and Alcohol Use: Historical and Sociocultural Themes From 75 Years of Alcohol Research. </w:t>
      </w:r>
      <w:r w:rsidRPr="0027607C">
        <w:rPr>
          <w:rFonts w:ascii="Times New Roman" w:hAnsi="Times New Roman" w:cs="Times New Roman"/>
          <w:b/>
          <w:i/>
          <w:color w:val="000000" w:themeColor="text1"/>
        </w:rPr>
        <w:t>Journal of Studies on Alcohol and Drugs, Supplement</w:t>
      </w:r>
      <w:r w:rsidRPr="0027607C">
        <w:rPr>
          <w:rFonts w:ascii="Times New Roman" w:hAnsi="Times New Roman" w:cs="Times New Roman"/>
          <w:color w:val="000000" w:themeColor="text1"/>
        </w:rPr>
        <w:t>(s17): 36-49.</w:t>
      </w:r>
    </w:p>
    <w:p w14:paraId="7E4E3831"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Cobb, C. O., Nasim, A., Jentink, K., &amp; Blank, M. D. 2015. The Role of Caffeine in the Alcohol Consumption Behaviors of College Students. </w:t>
      </w:r>
      <w:r w:rsidRPr="0027607C">
        <w:rPr>
          <w:rFonts w:ascii="Times New Roman" w:hAnsi="Times New Roman" w:cs="Times New Roman"/>
          <w:b/>
          <w:i/>
          <w:color w:val="000000" w:themeColor="text1"/>
        </w:rPr>
        <w:t>Substance Abuse</w:t>
      </w:r>
      <w:r w:rsidRPr="0027607C">
        <w:rPr>
          <w:rFonts w:ascii="Times New Roman" w:hAnsi="Times New Roman" w:cs="Times New Roman"/>
          <w:color w:val="000000" w:themeColor="text1"/>
        </w:rPr>
        <w:t>, 36(1): 90-98.</w:t>
      </w:r>
    </w:p>
    <w:p w14:paraId="276B7D52"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Dawar, N., Parker, P. M., &amp; Price, L. J. 1996. A Cross-Cultural Study of Interpersonal Information Exchange. </w:t>
      </w:r>
      <w:r w:rsidRPr="0027607C">
        <w:rPr>
          <w:rFonts w:ascii="Times New Roman" w:hAnsi="Times New Roman" w:cs="Times New Roman"/>
          <w:b/>
          <w:i/>
          <w:color w:val="000000" w:themeColor="text1"/>
        </w:rPr>
        <w:t>Journal of International Business Studies</w:t>
      </w:r>
      <w:r w:rsidRPr="0027607C">
        <w:rPr>
          <w:rFonts w:ascii="Times New Roman" w:hAnsi="Times New Roman" w:cs="Times New Roman"/>
          <w:color w:val="000000" w:themeColor="text1"/>
        </w:rPr>
        <w:t>, 27(3): 497-516.</w:t>
      </w:r>
    </w:p>
    <w:p w14:paraId="37C4BE34"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Deschepper, R., Grigoryan, L., Lundborg, C. S., Hofstede, G., Cohen, J., Kelen, G. V. D., Deliens, L., &amp; Haaijer-Ruskamp, F. M. 2008. Are cultural dimensions relevant for explaining cross-national differences in antibiotic use in Europe? </w:t>
      </w:r>
      <w:r w:rsidRPr="0027607C">
        <w:rPr>
          <w:rFonts w:ascii="Times New Roman" w:hAnsi="Times New Roman" w:cs="Times New Roman"/>
          <w:b/>
          <w:i/>
          <w:color w:val="000000" w:themeColor="text1"/>
        </w:rPr>
        <w:t>BMC health services research</w:t>
      </w:r>
      <w:r w:rsidRPr="0027607C">
        <w:rPr>
          <w:rFonts w:ascii="Times New Roman" w:hAnsi="Times New Roman" w:cs="Times New Roman"/>
          <w:color w:val="000000" w:themeColor="text1"/>
        </w:rPr>
        <w:t>, 8(1): 1-9.</w:t>
      </w:r>
    </w:p>
    <w:p w14:paraId="4EBEE541"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Dijksterhuis, A., Smith, P. K., Van Baaren, R. B., &amp; Wigboldus, D. H. 2005. The unconscious consumer: Effects of environment on consumer behavior. </w:t>
      </w:r>
      <w:r w:rsidRPr="0027607C">
        <w:rPr>
          <w:rFonts w:ascii="Times New Roman" w:hAnsi="Times New Roman" w:cs="Times New Roman"/>
          <w:b/>
          <w:i/>
          <w:color w:val="000000" w:themeColor="text1"/>
        </w:rPr>
        <w:t>Journal of consumer psychology</w:t>
      </w:r>
      <w:r w:rsidRPr="0027607C">
        <w:rPr>
          <w:rFonts w:ascii="Times New Roman" w:hAnsi="Times New Roman" w:cs="Times New Roman"/>
          <w:color w:val="000000" w:themeColor="text1"/>
        </w:rPr>
        <w:t>, 15(3): 193-202.</w:t>
      </w:r>
    </w:p>
    <w:p w14:paraId="620935B7"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Facchini, G., Mayda, A. M., &amp; Mendola, M. 2013. What Drives Individual Attitudes towards Immigration in South Africa? </w:t>
      </w:r>
      <w:r w:rsidRPr="0027607C">
        <w:rPr>
          <w:rFonts w:ascii="Times New Roman" w:hAnsi="Times New Roman" w:cs="Times New Roman"/>
          <w:b/>
          <w:i/>
          <w:color w:val="000000" w:themeColor="text1"/>
        </w:rPr>
        <w:t>Review of International Economics</w:t>
      </w:r>
      <w:r w:rsidRPr="0027607C">
        <w:rPr>
          <w:rFonts w:ascii="Times New Roman" w:hAnsi="Times New Roman" w:cs="Times New Roman"/>
          <w:color w:val="000000" w:themeColor="text1"/>
        </w:rPr>
        <w:t>, 21(2): 326-341.</w:t>
      </w:r>
    </w:p>
    <w:p w14:paraId="437FE634"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Fărcaș, I. G., &amp; Nistor, S. 2023. The impact of culture on government interventions in the banking sector. </w:t>
      </w:r>
      <w:r w:rsidRPr="0027607C">
        <w:rPr>
          <w:rFonts w:ascii="Times New Roman" w:hAnsi="Times New Roman" w:cs="Times New Roman"/>
          <w:b/>
          <w:i/>
          <w:color w:val="000000" w:themeColor="text1"/>
        </w:rPr>
        <w:t>Economic Modelling</w:t>
      </w:r>
      <w:r w:rsidRPr="0027607C">
        <w:rPr>
          <w:rFonts w:ascii="Times New Roman" w:hAnsi="Times New Roman" w:cs="Times New Roman"/>
          <w:color w:val="000000" w:themeColor="text1"/>
        </w:rPr>
        <w:t>, 129: 106518.</w:t>
      </w:r>
    </w:p>
    <w:p w14:paraId="3C747562"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Friberg, R., Steen, F., &amp; Ulsaker, S. A. 2025. Cross‐Border Shopping of Alcohol—What is the Effect on Tax Revenue and Sales and Which Products Are Most Affected? </w:t>
      </w:r>
      <w:r w:rsidRPr="0027607C">
        <w:rPr>
          <w:rFonts w:ascii="Times New Roman" w:hAnsi="Times New Roman" w:cs="Times New Roman"/>
          <w:b/>
          <w:i/>
          <w:color w:val="000000" w:themeColor="text1"/>
        </w:rPr>
        <w:t>Review of International Economics</w:t>
      </w:r>
      <w:r w:rsidRPr="0027607C">
        <w:rPr>
          <w:rFonts w:ascii="Times New Roman" w:hAnsi="Times New Roman" w:cs="Times New Roman"/>
          <w:color w:val="000000" w:themeColor="text1"/>
        </w:rPr>
        <w:t>.</w:t>
      </w:r>
    </w:p>
    <w:p w14:paraId="3C92EEFB"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Gao, H., Winterich, K. P., &amp; Zhang, Y. 2016. All That Glitters Is Not Gold: How Others’ Status Influences the Effect of Power Distance Belief on Status Consumption. </w:t>
      </w:r>
      <w:r w:rsidRPr="0027607C">
        <w:rPr>
          <w:rFonts w:ascii="Times New Roman" w:hAnsi="Times New Roman" w:cs="Times New Roman"/>
          <w:b/>
          <w:i/>
          <w:color w:val="000000" w:themeColor="text1"/>
        </w:rPr>
        <w:t>Journal of Consumer Research</w:t>
      </w:r>
      <w:r w:rsidRPr="0027607C">
        <w:rPr>
          <w:rFonts w:ascii="Times New Roman" w:hAnsi="Times New Roman" w:cs="Times New Roman"/>
          <w:color w:val="000000" w:themeColor="text1"/>
        </w:rPr>
        <w:t>, 43(2): 265-281.</w:t>
      </w:r>
    </w:p>
    <w:p w14:paraId="08F2537C"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Gelade, G. A., Dobson, P., &amp; Auer, K. 2008. Individualism, Masculinity, and the Sources of Organizational Commitment. </w:t>
      </w:r>
      <w:r w:rsidRPr="0027607C">
        <w:rPr>
          <w:rFonts w:ascii="Times New Roman" w:hAnsi="Times New Roman" w:cs="Times New Roman"/>
          <w:b/>
          <w:i/>
          <w:color w:val="000000" w:themeColor="text1"/>
        </w:rPr>
        <w:t>Journal of Cross-Cultural Psychology</w:t>
      </w:r>
      <w:r w:rsidRPr="0027607C">
        <w:rPr>
          <w:rFonts w:ascii="Times New Roman" w:hAnsi="Times New Roman" w:cs="Times New Roman"/>
          <w:color w:val="000000" w:themeColor="text1"/>
        </w:rPr>
        <w:t>, 39(5): 599-617.</w:t>
      </w:r>
    </w:p>
    <w:p w14:paraId="766A45D2"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Grinshpun, H. 2014. Deconstructing a global commodity: Coffee, culture, and consumption in Japan. </w:t>
      </w:r>
      <w:r w:rsidRPr="0027607C">
        <w:rPr>
          <w:rFonts w:ascii="Times New Roman" w:hAnsi="Times New Roman" w:cs="Times New Roman"/>
          <w:b/>
          <w:i/>
          <w:color w:val="000000" w:themeColor="text1"/>
        </w:rPr>
        <w:t>Journal of Consumer Culture</w:t>
      </w:r>
      <w:r w:rsidRPr="0027607C">
        <w:rPr>
          <w:rFonts w:ascii="Times New Roman" w:hAnsi="Times New Roman" w:cs="Times New Roman"/>
          <w:color w:val="000000" w:themeColor="text1"/>
        </w:rPr>
        <w:t>, 14(3): 343-364.</w:t>
      </w:r>
    </w:p>
    <w:p w14:paraId="4EF64DD0"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Hofstede, G. 1994. Management scientists are human. </w:t>
      </w:r>
      <w:r w:rsidRPr="0027607C">
        <w:rPr>
          <w:rFonts w:ascii="Times New Roman" w:hAnsi="Times New Roman" w:cs="Times New Roman"/>
          <w:b/>
          <w:i/>
          <w:color w:val="000000" w:themeColor="text1"/>
        </w:rPr>
        <w:t>Management science</w:t>
      </w:r>
      <w:r w:rsidRPr="0027607C">
        <w:rPr>
          <w:rFonts w:ascii="Times New Roman" w:hAnsi="Times New Roman" w:cs="Times New Roman"/>
          <w:color w:val="000000" w:themeColor="text1"/>
        </w:rPr>
        <w:t>, 40(1): 4-13.</w:t>
      </w:r>
    </w:p>
    <w:p w14:paraId="4F2CE365"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Hofstede, G. 1996. Gender Stereotypes and Partner Preferences of Asian Women in Masculine and Feminine Cultures. </w:t>
      </w:r>
      <w:r w:rsidRPr="0027607C">
        <w:rPr>
          <w:rFonts w:ascii="Times New Roman" w:hAnsi="Times New Roman" w:cs="Times New Roman"/>
          <w:b/>
          <w:i/>
          <w:color w:val="000000" w:themeColor="text1"/>
        </w:rPr>
        <w:t>Journal of Cross Cultural Psychology</w:t>
      </w:r>
      <w:r w:rsidRPr="0027607C">
        <w:rPr>
          <w:rFonts w:ascii="Times New Roman" w:hAnsi="Times New Roman" w:cs="Times New Roman"/>
          <w:color w:val="000000" w:themeColor="text1"/>
        </w:rPr>
        <w:t>, 27(5): 533-546.</w:t>
      </w:r>
    </w:p>
    <w:p w14:paraId="03CAA3A2"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Hofstede, G. 2001. </w:t>
      </w:r>
      <w:r w:rsidRPr="0027607C">
        <w:rPr>
          <w:rFonts w:ascii="Times New Roman" w:hAnsi="Times New Roman" w:cs="Times New Roman"/>
          <w:b/>
          <w:i/>
          <w:color w:val="000000" w:themeColor="text1"/>
        </w:rPr>
        <w:t>Culture's consequences: comparing values, behaviors, institutions and organizations across nations</w:t>
      </w:r>
      <w:r w:rsidRPr="0027607C">
        <w:rPr>
          <w:rFonts w:ascii="Times New Roman" w:hAnsi="Times New Roman" w:cs="Times New Roman"/>
          <w:color w:val="000000" w:themeColor="text1"/>
        </w:rPr>
        <w:t>. Thousand Oaks, Calif. ; London: Sage.</w:t>
      </w:r>
    </w:p>
    <w:p w14:paraId="087C43A3"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Holland, C., Shaffer, L., Dobkin, E., &amp; Hall, J. 2023. Coffee administration to promote return of bowel function after small bowel resection: A randomized, controlled trial. </w:t>
      </w:r>
      <w:r w:rsidRPr="0027607C">
        <w:rPr>
          <w:rFonts w:ascii="Times New Roman" w:hAnsi="Times New Roman" w:cs="Times New Roman"/>
          <w:b/>
          <w:i/>
          <w:color w:val="000000" w:themeColor="text1"/>
        </w:rPr>
        <w:t>The American Journal of Surgery</w:t>
      </w:r>
      <w:r w:rsidRPr="0027607C">
        <w:rPr>
          <w:rFonts w:ascii="Times New Roman" w:hAnsi="Times New Roman" w:cs="Times New Roman"/>
          <w:color w:val="000000" w:themeColor="text1"/>
        </w:rPr>
        <w:t>.</w:t>
      </w:r>
    </w:p>
    <w:p w14:paraId="5C94282E"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House, R., Gupta, V., Dorfman, P., Javidan, M., &amp; Hanges, P. J. 2004. </w:t>
      </w:r>
      <w:r w:rsidRPr="0027607C">
        <w:rPr>
          <w:rFonts w:ascii="Times New Roman" w:hAnsi="Times New Roman" w:cs="Times New Roman"/>
          <w:b/>
          <w:i/>
          <w:color w:val="000000" w:themeColor="text1"/>
        </w:rPr>
        <w:t>Culture, leadership, and organizations: The GLOBE study of 62 societies</w:t>
      </w:r>
      <w:r w:rsidRPr="0027607C">
        <w:rPr>
          <w:rFonts w:ascii="Times New Roman" w:hAnsi="Times New Roman" w:cs="Times New Roman"/>
          <w:color w:val="000000" w:themeColor="text1"/>
        </w:rPr>
        <w:t>. Thousand Oaks, CA: Sage Publications.</w:t>
      </w:r>
    </w:p>
    <w:p w14:paraId="279F44B0"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Kawada, T. 2021. Coffee consumption and psychological wellbeing among Japanese auto factory workers. </w:t>
      </w:r>
      <w:r w:rsidRPr="0027607C">
        <w:rPr>
          <w:rFonts w:ascii="Times New Roman" w:hAnsi="Times New Roman" w:cs="Times New Roman"/>
          <w:b/>
          <w:i/>
          <w:color w:val="000000" w:themeColor="text1"/>
        </w:rPr>
        <w:t>WORK</w:t>
      </w:r>
      <w:r w:rsidRPr="0027607C">
        <w:rPr>
          <w:rFonts w:ascii="Times New Roman" w:hAnsi="Times New Roman" w:cs="Times New Roman"/>
          <w:color w:val="000000" w:themeColor="text1"/>
        </w:rPr>
        <w:t>, 69(4): 1255-1259.</w:t>
      </w:r>
    </w:p>
    <w:p w14:paraId="1E35D68A"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Koksal, A., &amp; Wohlgenant, M. 2016. Pseudo panel data estimation technique and rational addiction model: An analysis of cigarette, alcohol and coffee demands. </w:t>
      </w:r>
      <w:r w:rsidRPr="0027607C">
        <w:rPr>
          <w:rFonts w:ascii="Times New Roman" w:hAnsi="Times New Roman" w:cs="Times New Roman"/>
          <w:b/>
          <w:i/>
          <w:color w:val="000000" w:themeColor="text1"/>
        </w:rPr>
        <w:t>Agricultural Economics</w:t>
      </w:r>
      <w:r w:rsidRPr="0027607C">
        <w:rPr>
          <w:rFonts w:ascii="Times New Roman" w:hAnsi="Times New Roman" w:cs="Times New Roman"/>
          <w:color w:val="000000" w:themeColor="text1"/>
        </w:rPr>
        <w:t>, 47(4): 375-386.</w:t>
      </w:r>
    </w:p>
    <w:p w14:paraId="0DC4E023"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Lalwani, A. K., &amp; Wang, J. J. 2018. How Do Consumers’ Cultural Backgrounds and Values Influence Their Coupon Proneness? A Multimethod Investigation. </w:t>
      </w:r>
      <w:r w:rsidRPr="0027607C">
        <w:rPr>
          <w:rFonts w:ascii="Times New Roman" w:hAnsi="Times New Roman" w:cs="Times New Roman"/>
          <w:b/>
          <w:i/>
          <w:color w:val="000000" w:themeColor="text1"/>
        </w:rPr>
        <w:t>Journal of Consumer Research</w:t>
      </w:r>
      <w:r w:rsidRPr="0027607C">
        <w:rPr>
          <w:rFonts w:ascii="Times New Roman" w:hAnsi="Times New Roman" w:cs="Times New Roman"/>
          <w:color w:val="000000" w:themeColor="text1"/>
        </w:rPr>
        <w:t>, 45(5): 1037-1050.</w:t>
      </w:r>
    </w:p>
    <w:p w14:paraId="0A63D993"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Lundborg, P. 2013. Refugees' Employment Integration in S weden: Cultural Distance and Labor Market Performance. </w:t>
      </w:r>
      <w:r w:rsidRPr="0027607C">
        <w:rPr>
          <w:rFonts w:ascii="Times New Roman" w:hAnsi="Times New Roman" w:cs="Times New Roman"/>
          <w:b/>
          <w:i/>
          <w:color w:val="000000" w:themeColor="text1"/>
        </w:rPr>
        <w:t>Review of international economics</w:t>
      </w:r>
      <w:r w:rsidRPr="0027607C">
        <w:rPr>
          <w:rFonts w:ascii="Times New Roman" w:hAnsi="Times New Roman" w:cs="Times New Roman"/>
          <w:color w:val="000000" w:themeColor="text1"/>
        </w:rPr>
        <w:t>, 21(2): 219-232.</w:t>
      </w:r>
    </w:p>
    <w:p w14:paraId="1342B098"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Malik, T. H. 2020. Culturally Imprinted Anxiety and the Itinerary of Clinical Trial Projects for its Management. </w:t>
      </w:r>
      <w:r w:rsidRPr="0027607C">
        <w:rPr>
          <w:rFonts w:ascii="Times New Roman" w:hAnsi="Times New Roman" w:cs="Times New Roman"/>
          <w:b/>
          <w:i/>
          <w:color w:val="000000" w:themeColor="text1"/>
        </w:rPr>
        <w:t>Cross-Cultural Research</w:t>
      </w:r>
      <w:r w:rsidRPr="0027607C">
        <w:rPr>
          <w:rFonts w:ascii="Times New Roman" w:hAnsi="Times New Roman" w:cs="Times New Roman"/>
          <w:color w:val="000000" w:themeColor="text1"/>
        </w:rPr>
        <w:t>, 55( ): 1–31.</w:t>
      </w:r>
    </w:p>
    <w:p w14:paraId="0DCA5AD5"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Malik, T. H. 2023. Institutionally Manifested Mortalities Religiosity Mitigates Suicides; Uncertainty Intolerance Eclipses. In Baikady et al. (Ed.), </w:t>
      </w:r>
      <w:r w:rsidRPr="0027607C">
        <w:rPr>
          <w:rFonts w:ascii="Times New Roman" w:hAnsi="Times New Roman" w:cs="Times New Roman"/>
          <w:b/>
          <w:i/>
          <w:color w:val="000000" w:themeColor="text1"/>
        </w:rPr>
        <w:t>The Palgrave Handbook of Global Social Change</w:t>
      </w:r>
      <w:r w:rsidRPr="0027607C">
        <w:rPr>
          <w:rFonts w:ascii="Times New Roman" w:hAnsi="Times New Roman" w:cs="Times New Roman"/>
          <w:color w:val="000000" w:themeColor="text1"/>
        </w:rPr>
        <w:t>: 1-27. London: Palgrave.</w:t>
      </w:r>
    </w:p>
    <w:p w14:paraId="79E45F50"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Malik, T. H., Xiang, T., &amp; Huo, C. 2021. The Transformation of National Patents for High-Technology Exports: Moderating Effects of National Cultures. </w:t>
      </w:r>
      <w:r w:rsidRPr="0027607C">
        <w:rPr>
          <w:rFonts w:ascii="Times New Roman" w:hAnsi="Times New Roman" w:cs="Times New Roman"/>
          <w:b/>
          <w:i/>
          <w:color w:val="000000" w:themeColor="text1"/>
        </w:rPr>
        <w:t>International Business Review</w:t>
      </w:r>
      <w:r w:rsidRPr="0027607C">
        <w:rPr>
          <w:rFonts w:ascii="Times New Roman" w:hAnsi="Times New Roman" w:cs="Times New Roman"/>
          <w:color w:val="000000" w:themeColor="text1"/>
        </w:rPr>
        <w:t>, 30(1): 101771.</w:t>
      </w:r>
    </w:p>
    <w:p w14:paraId="1BBDDD30"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Malik, T. H., Yazar, O. H., &amp; Yang, Z. 2024. National wealth, cultural moderators and pollution mortality: a panel analysis of 170 countries. </w:t>
      </w:r>
      <w:r w:rsidRPr="0027607C">
        <w:rPr>
          <w:rFonts w:ascii="Times New Roman" w:hAnsi="Times New Roman" w:cs="Times New Roman"/>
          <w:b/>
          <w:i/>
          <w:color w:val="000000" w:themeColor="text1"/>
        </w:rPr>
        <w:t>Digital Economy and Sustainable Development</w:t>
      </w:r>
      <w:r w:rsidRPr="0027607C">
        <w:rPr>
          <w:rFonts w:ascii="Times New Roman" w:hAnsi="Times New Roman" w:cs="Times New Roman"/>
          <w:color w:val="000000" w:themeColor="text1"/>
        </w:rPr>
        <w:t>, 2(1): 11.</w:t>
      </w:r>
    </w:p>
    <w:p w14:paraId="3A6041E6"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Morris, J., Boness, C. L., &amp; Burton, R. 2023. (Mis)understanding alcohol use disorder: Making the case for a public health first approach. </w:t>
      </w:r>
      <w:r w:rsidRPr="0027607C">
        <w:rPr>
          <w:rFonts w:ascii="Times New Roman" w:hAnsi="Times New Roman" w:cs="Times New Roman"/>
          <w:b/>
          <w:i/>
          <w:color w:val="000000" w:themeColor="text1"/>
        </w:rPr>
        <w:t>Drug and Alcohol Dependence</w:t>
      </w:r>
      <w:r w:rsidRPr="0027607C">
        <w:rPr>
          <w:rFonts w:ascii="Times New Roman" w:hAnsi="Times New Roman" w:cs="Times New Roman"/>
          <w:color w:val="000000" w:themeColor="text1"/>
        </w:rPr>
        <w:t>, 253: 111019.</w:t>
      </w:r>
    </w:p>
    <w:p w14:paraId="0D028D88"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Muntaner, C., Eaton, W. W., &amp; Diala, C. C. 2000. Social Inequalities in Mental Health: A Review of Concepts and Underlying Assumptions. </w:t>
      </w:r>
      <w:r w:rsidRPr="0027607C">
        <w:rPr>
          <w:rFonts w:ascii="Times New Roman" w:hAnsi="Times New Roman" w:cs="Times New Roman"/>
          <w:b/>
          <w:i/>
          <w:color w:val="000000" w:themeColor="text1"/>
        </w:rPr>
        <w:t>Health: An Interdisciplinary Journal for the Social Study of Health, Illness and Medicine</w:t>
      </w:r>
      <w:r w:rsidRPr="0027607C">
        <w:rPr>
          <w:rFonts w:ascii="Times New Roman" w:hAnsi="Times New Roman" w:cs="Times New Roman"/>
          <w:color w:val="000000" w:themeColor="text1"/>
        </w:rPr>
        <w:t>, 4(1): 89-113.</w:t>
      </w:r>
    </w:p>
    <w:p w14:paraId="2EAE8176"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Oyserman, D. 2009. Identity-based motivation and consumer behavior. </w:t>
      </w:r>
      <w:r w:rsidRPr="0027607C">
        <w:rPr>
          <w:rFonts w:ascii="Times New Roman" w:hAnsi="Times New Roman" w:cs="Times New Roman"/>
          <w:b/>
          <w:i/>
          <w:color w:val="000000" w:themeColor="text1"/>
        </w:rPr>
        <w:t>Journal of Consumer Psychology</w:t>
      </w:r>
      <w:r w:rsidRPr="0027607C">
        <w:rPr>
          <w:rFonts w:ascii="Times New Roman" w:hAnsi="Times New Roman" w:cs="Times New Roman"/>
          <w:color w:val="000000" w:themeColor="text1"/>
        </w:rPr>
        <w:t>, 19(3): 276-279.</w:t>
      </w:r>
    </w:p>
    <w:p w14:paraId="72E59261"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Park, S. M. 2021. The interrelation between formal and informal institutions through international trade. </w:t>
      </w:r>
      <w:r w:rsidRPr="0027607C">
        <w:rPr>
          <w:rFonts w:ascii="Times New Roman" w:hAnsi="Times New Roman" w:cs="Times New Roman"/>
          <w:b/>
          <w:i/>
          <w:color w:val="000000" w:themeColor="text1"/>
        </w:rPr>
        <w:t>Review of International Economics</w:t>
      </w:r>
      <w:r w:rsidRPr="0027607C">
        <w:rPr>
          <w:rFonts w:ascii="Times New Roman" w:hAnsi="Times New Roman" w:cs="Times New Roman"/>
          <w:color w:val="000000" w:themeColor="text1"/>
        </w:rPr>
        <w:t>, 29(5): 1358-1381.</w:t>
      </w:r>
    </w:p>
    <w:p w14:paraId="694E6762"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Perea, A., &amp; Slater, M. D. 1999. Power Distance and Collectivist/Individualist Strategies in Alcohol Warnings: Effects by Gender and Ethnicity. </w:t>
      </w:r>
      <w:r w:rsidRPr="0027607C">
        <w:rPr>
          <w:rFonts w:ascii="Times New Roman" w:hAnsi="Times New Roman" w:cs="Times New Roman"/>
          <w:b/>
          <w:i/>
          <w:color w:val="000000" w:themeColor="text1"/>
        </w:rPr>
        <w:t>Journal of Health Communication</w:t>
      </w:r>
      <w:r w:rsidRPr="0027607C">
        <w:rPr>
          <w:rFonts w:ascii="Times New Roman" w:hAnsi="Times New Roman" w:cs="Times New Roman"/>
          <w:color w:val="000000" w:themeColor="text1"/>
        </w:rPr>
        <w:t>, 4(4): 295-310.</w:t>
      </w:r>
    </w:p>
    <w:p w14:paraId="76A666D8"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Prince, M., Patel, V., Saxena, S., Maj, M., Maselko, J., Phillips, M. R., &amp; Rahman, A. 2007. No health without mental health. </w:t>
      </w:r>
      <w:r w:rsidRPr="0027607C">
        <w:rPr>
          <w:rFonts w:ascii="Times New Roman" w:hAnsi="Times New Roman" w:cs="Times New Roman"/>
          <w:b/>
          <w:i/>
          <w:color w:val="000000" w:themeColor="text1"/>
        </w:rPr>
        <w:t>The lancet</w:t>
      </w:r>
      <w:r w:rsidRPr="0027607C">
        <w:rPr>
          <w:rFonts w:ascii="Times New Roman" w:hAnsi="Times New Roman" w:cs="Times New Roman"/>
          <w:color w:val="000000" w:themeColor="text1"/>
        </w:rPr>
        <w:t>, 370(9590): 859-877.</w:t>
      </w:r>
    </w:p>
    <w:p w14:paraId="5160F5F3"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Prins, S. J., Bates, L. M., Keyes, K. M., &amp; Muntaner, C. 2015. Anxious? Depressed? You might be suffering from capitalism: contradictory class locations and the prevalence of depression and anxiety in the USA. </w:t>
      </w:r>
      <w:r w:rsidRPr="0027607C">
        <w:rPr>
          <w:rFonts w:ascii="Times New Roman" w:hAnsi="Times New Roman" w:cs="Times New Roman"/>
          <w:b/>
          <w:i/>
          <w:color w:val="000000" w:themeColor="text1"/>
        </w:rPr>
        <w:t>Sociology of Health &amp; Illness</w:t>
      </w:r>
      <w:r w:rsidRPr="0027607C">
        <w:rPr>
          <w:rFonts w:ascii="Times New Roman" w:hAnsi="Times New Roman" w:cs="Times New Roman"/>
          <w:color w:val="000000" w:themeColor="text1"/>
        </w:rPr>
        <w:t>, 37(8): 1352-1372.</w:t>
      </w:r>
    </w:p>
    <w:p w14:paraId="1E7F3D31"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Ramos, G. A., Johnson, W., VanEpps, E. M., &amp; Graham, J. 2024. When consumer decisions are moral decisions: Moral Foundations Theory and its implications for consumer psychology. </w:t>
      </w:r>
      <w:r w:rsidRPr="0027607C">
        <w:rPr>
          <w:rFonts w:ascii="Times New Roman" w:hAnsi="Times New Roman" w:cs="Times New Roman"/>
          <w:b/>
          <w:i/>
          <w:color w:val="000000" w:themeColor="text1"/>
        </w:rPr>
        <w:t>Journal of Consumer Psychology</w:t>
      </w:r>
      <w:r w:rsidRPr="0027607C">
        <w:rPr>
          <w:rFonts w:ascii="Times New Roman" w:hAnsi="Times New Roman" w:cs="Times New Roman"/>
          <w:color w:val="000000" w:themeColor="text1"/>
        </w:rPr>
        <w:t>, 34(3): 519-535.</w:t>
      </w:r>
    </w:p>
    <w:p w14:paraId="04C8B354"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Ratner, R. K., &amp; Hamilton, R. W. 2015. Inhibited from Bowling Alone. </w:t>
      </w:r>
      <w:r w:rsidRPr="0027607C">
        <w:rPr>
          <w:rFonts w:ascii="Times New Roman" w:hAnsi="Times New Roman" w:cs="Times New Roman"/>
          <w:b/>
          <w:i/>
          <w:color w:val="000000" w:themeColor="text1"/>
        </w:rPr>
        <w:t>Journal of Consumer Research</w:t>
      </w:r>
      <w:r w:rsidRPr="0027607C">
        <w:rPr>
          <w:rFonts w:ascii="Times New Roman" w:hAnsi="Times New Roman" w:cs="Times New Roman"/>
          <w:color w:val="000000" w:themeColor="text1"/>
        </w:rPr>
        <w:t>, 42(2): 266-283.</w:t>
      </w:r>
    </w:p>
    <w:p w14:paraId="2E64386A" w14:textId="40F011E9"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Reich, B. J., Yuan, H., Zollo, L., &amp; Rialti, R. 2025. Implicit Ethical Consumerism: Development and Cross‐Cultural Validation of a Novel Affect‐Misattribution Measure. </w:t>
      </w:r>
      <w:r w:rsidRPr="0027607C">
        <w:rPr>
          <w:rFonts w:ascii="Times New Roman" w:hAnsi="Times New Roman" w:cs="Times New Roman"/>
          <w:b/>
          <w:i/>
          <w:color w:val="000000" w:themeColor="text1"/>
        </w:rPr>
        <w:t>Psychology &amp; Marketing</w:t>
      </w:r>
      <w:r w:rsidRPr="0027607C">
        <w:rPr>
          <w:rFonts w:ascii="Times New Roman" w:hAnsi="Times New Roman" w:cs="Times New Roman"/>
          <w:color w:val="000000" w:themeColor="text1"/>
        </w:rPr>
        <w:t xml:space="preserve">, </w:t>
      </w:r>
      <w:hyperlink r:id="rId10" w:history="1">
        <w:r w:rsidRPr="0027607C">
          <w:rPr>
            <w:rStyle w:val="Hyperlink"/>
            <w:rFonts w:ascii="Times New Roman" w:hAnsi="Times New Roman" w:cs="Times New Roman"/>
            <w:color w:val="000000" w:themeColor="text1"/>
          </w:rPr>
          <w:t>https://doi.org/10.1002/mar.22238</w:t>
        </w:r>
      </w:hyperlink>
      <w:r w:rsidRPr="0027607C">
        <w:rPr>
          <w:rFonts w:ascii="Times New Roman" w:hAnsi="Times New Roman" w:cs="Times New Roman"/>
          <w:color w:val="000000" w:themeColor="text1"/>
        </w:rPr>
        <w:t>.</w:t>
      </w:r>
    </w:p>
    <w:p w14:paraId="2B568F9E"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Richard, O. C., Barnett, T., Dwyer, S., &amp; Chadwick, K. 2017. Cultural Diversity in Management, Firm Performance, and the Moderating Role of Entrepreneurial Orientation Dimensions. </w:t>
      </w:r>
      <w:r w:rsidRPr="0027607C">
        <w:rPr>
          <w:rFonts w:ascii="Times New Roman" w:hAnsi="Times New Roman" w:cs="Times New Roman"/>
          <w:b/>
          <w:i/>
          <w:color w:val="000000" w:themeColor="text1"/>
        </w:rPr>
        <w:t>Academy of Management Journal</w:t>
      </w:r>
      <w:r w:rsidRPr="0027607C">
        <w:rPr>
          <w:rFonts w:ascii="Times New Roman" w:hAnsi="Times New Roman" w:cs="Times New Roman"/>
          <w:color w:val="000000" w:themeColor="text1"/>
        </w:rPr>
        <w:t>, 47(2).</w:t>
      </w:r>
    </w:p>
    <w:p w14:paraId="79096E15"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Schoefer, K. 2010. Cultural moderation in the formation of recovery satisfaction judgments: a cognitive-affective perspective. </w:t>
      </w:r>
      <w:r w:rsidRPr="0027607C">
        <w:rPr>
          <w:rFonts w:ascii="Times New Roman" w:hAnsi="Times New Roman" w:cs="Times New Roman"/>
          <w:b/>
          <w:i/>
          <w:color w:val="000000" w:themeColor="text1"/>
        </w:rPr>
        <w:t>Journal of Service Research</w:t>
      </w:r>
      <w:r w:rsidRPr="0027607C">
        <w:rPr>
          <w:rFonts w:ascii="Times New Roman" w:hAnsi="Times New Roman" w:cs="Times New Roman"/>
          <w:color w:val="000000" w:themeColor="text1"/>
        </w:rPr>
        <w:t>, 13(1): 52-66.</w:t>
      </w:r>
    </w:p>
    <w:p w14:paraId="671CCECA"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Scott, W. R. 2003. </w:t>
      </w:r>
      <w:r w:rsidRPr="0027607C">
        <w:rPr>
          <w:rFonts w:ascii="Times New Roman" w:hAnsi="Times New Roman" w:cs="Times New Roman"/>
          <w:b/>
          <w:i/>
          <w:color w:val="000000" w:themeColor="text1"/>
        </w:rPr>
        <w:t>Organizations: Rational, Natural, and Open Systems</w:t>
      </w:r>
      <w:r w:rsidRPr="0027607C">
        <w:rPr>
          <w:rFonts w:ascii="Times New Roman" w:hAnsi="Times New Roman" w:cs="Times New Roman"/>
          <w:color w:val="000000" w:themeColor="text1"/>
        </w:rPr>
        <w:t xml:space="preserve"> (Fifth ed.). Upper Saddler River, NJ: Prentice Hall.</w:t>
      </w:r>
    </w:p>
    <w:p w14:paraId="1DD373BB"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Skog, O.-J. 2006. Studying Cultural Change:Were the Changes in Alcohol and Coffee Consumption in the Nineteenth Century a Case of Beverage Substitution? </w:t>
      </w:r>
      <w:r w:rsidRPr="0027607C">
        <w:rPr>
          <w:rFonts w:ascii="Times New Roman" w:hAnsi="Times New Roman" w:cs="Times New Roman"/>
          <w:b/>
          <w:i/>
          <w:color w:val="000000" w:themeColor="text1"/>
        </w:rPr>
        <w:t>Acta Sociologica</w:t>
      </w:r>
      <w:r w:rsidRPr="0027607C">
        <w:rPr>
          <w:rFonts w:ascii="Times New Roman" w:hAnsi="Times New Roman" w:cs="Times New Roman"/>
          <w:color w:val="000000" w:themeColor="text1"/>
        </w:rPr>
        <w:t>, 49(3): 287-302.</w:t>
      </w:r>
    </w:p>
    <w:p w14:paraId="58D767BF"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Sudhinaraset, M., Wigglesworth, C., &amp; Takeuchi, D. T. 2016. Social and Cultural Contexts of Alcohol Use: Influences in a Social-Ecological Framework. </w:t>
      </w:r>
      <w:r w:rsidRPr="0027607C">
        <w:rPr>
          <w:rFonts w:ascii="Times New Roman" w:hAnsi="Times New Roman" w:cs="Times New Roman"/>
          <w:b/>
          <w:i/>
          <w:color w:val="000000" w:themeColor="text1"/>
        </w:rPr>
        <w:t>Alcohol Research</w:t>
      </w:r>
      <w:r w:rsidRPr="0027607C">
        <w:rPr>
          <w:rFonts w:ascii="Times New Roman" w:hAnsi="Times New Roman" w:cs="Times New Roman"/>
          <w:color w:val="000000" w:themeColor="text1"/>
        </w:rPr>
        <w:t>, 38(1): 35-45.</w:t>
      </w:r>
    </w:p>
    <w:p w14:paraId="42AED216"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Swaidan, Z. 2012. Culture and Consumer Ethics. </w:t>
      </w:r>
      <w:r w:rsidRPr="0027607C">
        <w:rPr>
          <w:rFonts w:ascii="Times New Roman" w:hAnsi="Times New Roman" w:cs="Times New Roman"/>
          <w:b/>
          <w:i/>
          <w:color w:val="000000" w:themeColor="text1"/>
        </w:rPr>
        <w:t>Journal of Business Ethics</w:t>
      </w:r>
      <w:r w:rsidRPr="0027607C">
        <w:rPr>
          <w:rFonts w:ascii="Times New Roman" w:hAnsi="Times New Roman" w:cs="Times New Roman"/>
          <w:color w:val="000000" w:themeColor="text1"/>
        </w:rPr>
        <w:t>, 108(2): 201-213.</w:t>
      </w:r>
    </w:p>
    <w:p w14:paraId="10E34156"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Tang, L. 2017. Mine your Customers or Mine your Business: The Moderating Role of Culture in Online Word-of-Mouth Reviews. </w:t>
      </w:r>
      <w:r w:rsidRPr="0027607C">
        <w:rPr>
          <w:rFonts w:ascii="Times New Roman" w:hAnsi="Times New Roman" w:cs="Times New Roman"/>
          <w:b/>
          <w:i/>
          <w:color w:val="000000" w:themeColor="text1"/>
        </w:rPr>
        <w:t>Journal of International Marketing</w:t>
      </w:r>
      <w:r w:rsidRPr="0027607C">
        <w:rPr>
          <w:rFonts w:ascii="Times New Roman" w:hAnsi="Times New Roman" w:cs="Times New Roman"/>
          <w:color w:val="000000" w:themeColor="text1"/>
        </w:rPr>
        <w:t>, 25(2): 88-110.</w:t>
      </w:r>
    </w:p>
    <w:p w14:paraId="49E35757"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The Lancet. 2016. Suicide prevention: creating a safer culture. </w:t>
      </w:r>
      <w:r w:rsidRPr="0027607C">
        <w:rPr>
          <w:rFonts w:ascii="Times New Roman" w:hAnsi="Times New Roman" w:cs="Times New Roman"/>
          <w:b/>
          <w:i/>
          <w:color w:val="000000" w:themeColor="text1"/>
        </w:rPr>
        <w:t>The Lancet</w:t>
      </w:r>
      <w:r w:rsidRPr="0027607C">
        <w:rPr>
          <w:rFonts w:ascii="Times New Roman" w:hAnsi="Times New Roman" w:cs="Times New Roman"/>
          <w:color w:val="000000" w:themeColor="text1"/>
        </w:rPr>
        <w:t>, 388(10055): P1955.</w:t>
      </w:r>
    </w:p>
    <w:p w14:paraId="198BA144"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Tunstall, N. 2002. Genetic risk factors and variation in European suicide rates. </w:t>
      </w:r>
      <w:r w:rsidRPr="0027607C">
        <w:rPr>
          <w:rFonts w:ascii="Times New Roman" w:hAnsi="Times New Roman" w:cs="Times New Roman"/>
          <w:b/>
          <w:i/>
          <w:color w:val="000000" w:themeColor="text1"/>
        </w:rPr>
        <w:t>The British Journal of Psychiatry</w:t>
      </w:r>
      <w:r w:rsidRPr="0027607C">
        <w:rPr>
          <w:rFonts w:ascii="Times New Roman" w:hAnsi="Times New Roman" w:cs="Times New Roman"/>
          <w:color w:val="000000" w:themeColor="text1"/>
        </w:rPr>
        <w:t>, 180(3): 277-277.</w:t>
      </w:r>
    </w:p>
    <w:p w14:paraId="11AA1952"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Vitell, S. J., King, R. A., Howie, K., Toti, J.-F., Albert, L., Hidalgo, E. R., &amp; Yacout, O. 2016. Spirituality, Moral Identity, and Consumer Ethics: A Multi-cultural Study. </w:t>
      </w:r>
      <w:r w:rsidRPr="0027607C">
        <w:rPr>
          <w:rFonts w:ascii="Times New Roman" w:hAnsi="Times New Roman" w:cs="Times New Roman"/>
          <w:b/>
          <w:i/>
          <w:color w:val="000000" w:themeColor="text1"/>
        </w:rPr>
        <w:t>Journal of Business Ethics</w:t>
      </w:r>
      <w:r w:rsidRPr="0027607C">
        <w:rPr>
          <w:rFonts w:ascii="Times New Roman" w:hAnsi="Times New Roman" w:cs="Times New Roman"/>
          <w:color w:val="000000" w:themeColor="text1"/>
        </w:rPr>
        <w:t>, 139(1): 147-160.</w:t>
      </w:r>
    </w:p>
    <w:p w14:paraId="42FAC988" w14:textId="74216A72"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WHO. 2025. The Global Health Observatory. </w:t>
      </w:r>
      <w:r w:rsidRPr="0027607C">
        <w:rPr>
          <w:rFonts w:ascii="Times New Roman" w:hAnsi="Times New Roman" w:cs="Times New Roman"/>
          <w:b/>
          <w:i/>
          <w:color w:val="000000" w:themeColor="text1"/>
        </w:rPr>
        <w:t xml:space="preserve">World Health Organization  </w:t>
      </w:r>
      <w:r w:rsidRPr="0027607C">
        <w:rPr>
          <w:rFonts w:ascii="Times New Roman" w:hAnsi="Times New Roman" w:cs="Times New Roman"/>
          <w:color w:val="000000" w:themeColor="text1"/>
        </w:rPr>
        <w:t>(</w:t>
      </w:r>
      <w:hyperlink r:id="rId11" w:history="1">
        <w:r w:rsidRPr="0027607C">
          <w:rPr>
            <w:rStyle w:val="Hyperlink"/>
            <w:rFonts w:ascii="Times New Roman" w:hAnsi="Times New Roman" w:cs="Times New Roman"/>
            <w:color w:val="000000" w:themeColor="text1"/>
          </w:rPr>
          <w:t>https://www.who.int/data/gho/data/themes/global-information-system-on-alcohol-and-health?utm_source=chatgpt.com</w:t>
        </w:r>
      </w:hyperlink>
      <w:r w:rsidRPr="0027607C">
        <w:rPr>
          <w:rFonts w:ascii="Times New Roman" w:hAnsi="Times New Roman" w:cs="Times New Roman"/>
          <w:color w:val="000000" w:themeColor="text1"/>
        </w:rPr>
        <w:t>): (Accessed: 27-23-2025).</w:t>
      </w:r>
    </w:p>
    <w:p w14:paraId="4CC91655"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Winterich, K. P., &amp; Zhang, Y. 2014. Accepting Inequality Deters Responsibility: How Power Distance Decreases Charitable Behavior. </w:t>
      </w:r>
      <w:r w:rsidRPr="0027607C">
        <w:rPr>
          <w:rFonts w:ascii="Times New Roman" w:hAnsi="Times New Roman" w:cs="Times New Roman"/>
          <w:b/>
          <w:i/>
          <w:color w:val="000000" w:themeColor="text1"/>
        </w:rPr>
        <w:t>Journal of Consumer Research</w:t>
      </w:r>
      <w:r w:rsidRPr="0027607C">
        <w:rPr>
          <w:rFonts w:ascii="Times New Roman" w:hAnsi="Times New Roman" w:cs="Times New Roman"/>
          <w:color w:val="000000" w:themeColor="text1"/>
        </w:rPr>
        <w:t>, 41(2): 274-293.</w:t>
      </w:r>
    </w:p>
    <w:p w14:paraId="148F854C" w14:textId="77777777" w:rsidR="000C0D90" w:rsidRPr="0027607C" w:rsidRDefault="000C0D90" w:rsidP="000C0D90">
      <w:pPr>
        <w:pStyle w:val="EndNoteBibliography"/>
        <w:spacing w:after="0"/>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Wood, W., &amp; Neal, D. T. 2009. The habitual consumer. </w:t>
      </w:r>
      <w:r w:rsidRPr="0027607C">
        <w:rPr>
          <w:rFonts w:ascii="Times New Roman" w:hAnsi="Times New Roman" w:cs="Times New Roman"/>
          <w:b/>
          <w:i/>
          <w:color w:val="000000" w:themeColor="text1"/>
        </w:rPr>
        <w:t>Journal of Consumer Psychology</w:t>
      </w:r>
      <w:r w:rsidRPr="0027607C">
        <w:rPr>
          <w:rFonts w:ascii="Times New Roman" w:hAnsi="Times New Roman" w:cs="Times New Roman"/>
          <w:color w:val="000000" w:themeColor="text1"/>
        </w:rPr>
        <w:t>, 19(4): 579-592.</w:t>
      </w:r>
    </w:p>
    <w:p w14:paraId="5A013256" w14:textId="77777777" w:rsidR="000C0D90" w:rsidRPr="0027607C" w:rsidRDefault="000C0D90" w:rsidP="000C0D90">
      <w:pPr>
        <w:pStyle w:val="EndNoteBibliography"/>
        <w:ind w:left="720" w:hanging="720"/>
        <w:rPr>
          <w:rFonts w:ascii="Times New Roman" w:hAnsi="Times New Roman" w:cs="Times New Roman"/>
          <w:color w:val="000000" w:themeColor="text1"/>
        </w:rPr>
      </w:pPr>
      <w:r w:rsidRPr="0027607C">
        <w:rPr>
          <w:rFonts w:ascii="Times New Roman" w:hAnsi="Times New Roman" w:cs="Times New Roman"/>
          <w:color w:val="000000" w:themeColor="text1"/>
        </w:rPr>
        <w:t xml:space="preserve">Wu, E. C., Moore, S. G., &amp; Fitzsimons, G. J. 2018. Wine for the Table: Self-Construal, Group Size, and Choice for Self and Others. </w:t>
      </w:r>
      <w:r w:rsidRPr="0027607C">
        <w:rPr>
          <w:rFonts w:ascii="Times New Roman" w:hAnsi="Times New Roman" w:cs="Times New Roman"/>
          <w:b/>
          <w:i/>
          <w:color w:val="000000" w:themeColor="text1"/>
        </w:rPr>
        <w:t>Journal of Consumer Research</w:t>
      </w:r>
      <w:r w:rsidRPr="0027607C">
        <w:rPr>
          <w:rFonts w:ascii="Times New Roman" w:hAnsi="Times New Roman" w:cs="Times New Roman"/>
          <w:color w:val="000000" w:themeColor="text1"/>
        </w:rPr>
        <w:t>, 46(3): 508-527.</w:t>
      </w:r>
    </w:p>
    <w:p w14:paraId="6C41BED4" w14:textId="60F960BE" w:rsidR="006C6187" w:rsidRPr="0027607C" w:rsidRDefault="00D54EFB"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fldChar w:fldCharType="end"/>
      </w:r>
    </w:p>
    <w:p w14:paraId="52DFCACC" w14:textId="77777777" w:rsidR="00532210" w:rsidRPr="0027607C" w:rsidRDefault="00532210"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Table 1: Summary statistics</w:t>
      </w:r>
    </w:p>
    <w:tbl>
      <w:tblPr>
        <w:tblW w:w="9356" w:type="dxa"/>
        <w:jc w:val="center"/>
        <w:tblLayout w:type="fixed"/>
        <w:tblLook w:val="0000" w:firstRow="0" w:lastRow="0" w:firstColumn="0" w:lastColumn="0" w:noHBand="0" w:noVBand="0"/>
      </w:tblPr>
      <w:tblGrid>
        <w:gridCol w:w="3544"/>
        <w:gridCol w:w="1162"/>
        <w:gridCol w:w="1162"/>
        <w:gridCol w:w="1163"/>
        <w:gridCol w:w="1162"/>
        <w:gridCol w:w="1163"/>
      </w:tblGrid>
      <w:tr w:rsidR="0027607C" w:rsidRPr="0027607C" w14:paraId="04641E74" w14:textId="77777777" w:rsidTr="00CB723C">
        <w:trPr>
          <w:jc w:val="center"/>
        </w:trPr>
        <w:tc>
          <w:tcPr>
            <w:tcW w:w="3544" w:type="dxa"/>
            <w:tcBorders>
              <w:top w:val="single" w:sz="4" w:space="0" w:color="auto"/>
              <w:left w:val="nil"/>
              <w:bottom w:val="single" w:sz="10" w:space="0" w:color="auto"/>
              <w:right w:val="nil"/>
            </w:tcBorders>
          </w:tcPr>
          <w:p w14:paraId="6E73DE5B"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Variable</w:t>
            </w:r>
          </w:p>
        </w:tc>
        <w:tc>
          <w:tcPr>
            <w:tcW w:w="1162" w:type="dxa"/>
            <w:tcBorders>
              <w:top w:val="single" w:sz="4" w:space="0" w:color="auto"/>
              <w:left w:val="nil"/>
              <w:bottom w:val="single" w:sz="10" w:space="0" w:color="auto"/>
              <w:right w:val="nil"/>
            </w:tcBorders>
          </w:tcPr>
          <w:p w14:paraId="6E2638A0"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N</w:t>
            </w:r>
          </w:p>
        </w:tc>
        <w:tc>
          <w:tcPr>
            <w:tcW w:w="1162" w:type="dxa"/>
            <w:tcBorders>
              <w:top w:val="single" w:sz="4" w:space="0" w:color="auto"/>
              <w:left w:val="nil"/>
              <w:bottom w:val="single" w:sz="10" w:space="0" w:color="auto"/>
              <w:right w:val="nil"/>
            </w:tcBorders>
          </w:tcPr>
          <w:p w14:paraId="4B573DCC"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Mean</w:t>
            </w:r>
          </w:p>
        </w:tc>
        <w:tc>
          <w:tcPr>
            <w:tcW w:w="1163" w:type="dxa"/>
            <w:tcBorders>
              <w:top w:val="single" w:sz="4" w:space="0" w:color="auto"/>
              <w:left w:val="nil"/>
              <w:bottom w:val="single" w:sz="10" w:space="0" w:color="auto"/>
              <w:right w:val="nil"/>
            </w:tcBorders>
          </w:tcPr>
          <w:p w14:paraId="6CEA95B2"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Std. Dev.</w:t>
            </w:r>
          </w:p>
        </w:tc>
        <w:tc>
          <w:tcPr>
            <w:tcW w:w="1162" w:type="dxa"/>
            <w:tcBorders>
              <w:top w:val="single" w:sz="4" w:space="0" w:color="auto"/>
              <w:left w:val="nil"/>
              <w:bottom w:val="single" w:sz="10" w:space="0" w:color="auto"/>
              <w:right w:val="nil"/>
            </w:tcBorders>
          </w:tcPr>
          <w:p w14:paraId="7E7DBEA7"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Min</w:t>
            </w:r>
          </w:p>
        </w:tc>
        <w:tc>
          <w:tcPr>
            <w:tcW w:w="1163" w:type="dxa"/>
            <w:tcBorders>
              <w:top w:val="single" w:sz="4" w:space="0" w:color="auto"/>
              <w:left w:val="nil"/>
              <w:bottom w:val="single" w:sz="10" w:space="0" w:color="auto"/>
              <w:right w:val="nil"/>
            </w:tcBorders>
          </w:tcPr>
          <w:p w14:paraId="39080993"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Max</w:t>
            </w:r>
          </w:p>
        </w:tc>
      </w:tr>
      <w:tr w:rsidR="0027607C" w:rsidRPr="0027607C" w14:paraId="7DDAC371" w14:textId="77777777" w:rsidTr="00D679A0">
        <w:trPr>
          <w:jc w:val="center"/>
        </w:trPr>
        <w:tc>
          <w:tcPr>
            <w:tcW w:w="3544" w:type="dxa"/>
            <w:tcBorders>
              <w:top w:val="nil"/>
              <w:left w:val="nil"/>
              <w:bottom w:val="nil"/>
              <w:right w:val="nil"/>
            </w:tcBorders>
            <w:vAlign w:val="bottom"/>
          </w:tcPr>
          <w:p w14:paraId="54861364" w14:textId="77777777" w:rsidR="0056519D" w:rsidRPr="0027607C" w:rsidRDefault="0056519D"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Alcohol consumption </w:t>
            </w:r>
          </w:p>
        </w:tc>
        <w:tc>
          <w:tcPr>
            <w:tcW w:w="1162" w:type="dxa"/>
            <w:tcBorders>
              <w:top w:val="nil"/>
              <w:left w:val="nil"/>
              <w:bottom w:val="nil"/>
              <w:right w:val="nil"/>
            </w:tcBorders>
          </w:tcPr>
          <w:p w14:paraId="36A2CCAE" w14:textId="77777777" w:rsidR="0056519D" w:rsidRPr="0027607C" w:rsidRDefault="0056519D"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1E92F186" w14:textId="77777777" w:rsidR="0056519D" w:rsidRPr="0027607C" w:rsidRDefault="0056519D"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7.76</w:t>
            </w:r>
          </w:p>
        </w:tc>
        <w:tc>
          <w:tcPr>
            <w:tcW w:w="1163" w:type="dxa"/>
            <w:tcBorders>
              <w:top w:val="nil"/>
              <w:left w:val="nil"/>
              <w:bottom w:val="nil"/>
              <w:right w:val="nil"/>
            </w:tcBorders>
          </w:tcPr>
          <w:p w14:paraId="06487202" w14:textId="77777777" w:rsidR="0056519D" w:rsidRPr="0027607C" w:rsidRDefault="0056519D"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1.09</w:t>
            </w:r>
          </w:p>
        </w:tc>
        <w:tc>
          <w:tcPr>
            <w:tcW w:w="1162" w:type="dxa"/>
            <w:tcBorders>
              <w:top w:val="nil"/>
              <w:left w:val="nil"/>
              <w:bottom w:val="nil"/>
              <w:right w:val="nil"/>
            </w:tcBorders>
          </w:tcPr>
          <w:p w14:paraId="244A5F6A" w14:textId="77777777" w:rsidR="0056519D" w:rsidRPr="0027607C" w:rsidRDefault="0056519D"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163" w:type="dxa"/>
            <w:tcBorders>
              <w:top w:val="nil"/>
              <w:left w:val="nil"/>
              <w:bottom w:val="nil"/>
              <w:right w:val="nil"/>
            </w:tcBorders>
          </w:tcPr>
          <w:p w14:paraId="543B312F" w14:textId="77777777" w:rsidR="0056519D" w:rsidRPr="0027607C" w:rsidRDefault="0056519D"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9.89</w:t>
            </w:r>
          </w:p>
        </w:tc>
      </w:tr>
      <w:tr w:rsidR="0027607C" w:rsidRPr="0027607C" w14:paraId="2C96327E" w14:textId="77777777" w:rsidTr="00CB723C">
        <w:trPr>
          <w:jc w:val="center"/>
        </w:trPr>
        <w:tc>
          <w:tcPr>
            <w:tcW w:w="3544" w:type="dxa"/>
            <w:tcBorders>
              <w:top w:val="nil"/>
              <w:left w:val="nil"/>
              <w:bottom w:val="nil"/>
              <w:right w:val="nil"/>
            </w:tcBorders>
            <w:vAlign w:val="bottom"/>
          </w:tcPr>
          <w:p w14:paraId="0FF0F7A6"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Coffee consumption </w:t>
            </w:r>
          </w:p>
        </w:tc>
        <w:tc>
          <w:tcPr>
            <w:tcW w:w="1162" w:type="dxa"/>
            <w:tcBorders>
              <w:top w:val="nil"/>
              <w:left w:val="nil"/>
              <w:bottom w:val="nil"/>
              <w:right w:val="nil"/>
            </w:tcBorders>
          </w:tcPr>
          <w:p w14:paraId="2A5954E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49644</w:t>
            </w:r>
          </w:p>
        </w:tc>
        <w:tc>
          <w:tcPr>
            <w:tcW w:w="1162" w:type="dxa"/>
            <w:tcBorders>
              <w:top w:val="nil"/>
              <w:left w:val="nil"/>
              <w:bottom w:val="nil"/>
              <w:right w:val="nil"/>
            </w:tcBorders>
          </w:tcPr>
          <w:p w14:paraId="401BD5B9"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7.85</w:t>
            </w:r>
          </w:p>
        </w:tc>
        <w:tc>
          <w:tcPr>
            <w:tcW w:w="1163" w:type="dxa"/>
            <w:tcBorders>
              <w:top w:val="nil"/>
              <w:left w:val="nil"/>
              <w:bottom w:val="nil"/>
              <w:right w:val="nil"/>
            </w:tcBorders>
          </w:tcPr>
          <w:p w14:paraId="06E2FAF1"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w:t>
            </w:r>
          </w:p>
        </w:tc>
        <w:tc>
          <w:tcPr>
            <w:tcW w:w="1162" w:type="dxa"/>
            <w:tcBorders>
              <w:top w:val="nil"/>
              <w:left w:val="nil"/>
              <w:bottom w:val="nil"/>
              <w:right w:val="nil"/>
            </w:tcBorders>
          </w:tcPr>
          <w:p w14:paraId="4CC1B622"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163" w:type="dxa"/>
            <w:tcBorders>
              <w:top w:val="nil"/>
              <w:left w:val="nil"/>
              <w:bottom w:val="nil"/>
              <w:right w:val="nil"/>
            </w:tcBorders>
          </w:tcPr>
          <w:p w14:paraId="3E75143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58A84572" w14:textId="77777777" w:rsidTr="00CB723C">
        <w:trPr>
          <w:jc w:val="center"/>
        </w:trPr>
        <w:tc>
          <w:tcPr>
            <w:tcW w:w="3544" w:type="dxa"/>
            <w:tcBorders>
              <w:top w:val="nil"/>
              <w:left w:val="nil"/>
              <w:bottom w:val="nil"/>
              <w:right w:val="nil"/>
            </w:tcBorders>
            <w:vAlign w:val="bottom"/>
          </w:tcPr>
          <w:p w14:paraId="7F1C7645" w14:textId="272E1FF1" w:rsidR="00532210" w:rsidRPr="0027607C" w:rsidRDefault="00540EBB"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City clusters of coffee </w:t>
            </w:r>
          </w:p>
        </w:tc>
        <w:tc>
          <w:tcPr>
            <w:tcW w:w="1162" w:type="dxa"/>
            <w:tcBorders>
              <w:top w:val="nil"/>
              <w:left w:val="nil"/>
              <w:bottom w:val="nil"/>
              <w:right w:val="nil"/>
            </w:tcBorders>
          </w:tcPr>
          <w:p w14:paraId="01F23845"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446564A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7.84</w:t>
            </w:r>
          </w:p>
        </w:tc>
        <w:tc>
          <w:tcPr>
            <w:tcW w:w="1163" w:type="dxa"/>
            <w:tcBorders>
              <w:top w:val="nil"/>
              <w:left w:val="nil"/>
              <w:bottom w:val="nil"/>
              <w:right w:val="nil"/>
            </w:tcBorders>
          </w:tcPr>
          <w:p w14:paraId="00D2BC8E"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1.36</w:t>
            </w:r>
          </w:p>
        </w:tc>
        <w:tc>
          <w:tcPr>
            <w:tcW w:w="1162" w:type="dxa"/>
            <w:tcBorders>
              <w:top w:val="nil"/>
              <w:left w:val="nil"/>
              <w:bottom w:val="nil"/>
              <w:right w:val="nil"/>
            </w:tcBorders>
          </w:tcPr>
          <w:p w14:paraId="2F9836F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7D80FE4A"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21325D0D" w14:textId="77777777" w:rsidTr="00CB723C">
        <w:trPr>
          <w:jc w:val="center"/>
        </w:trPr>
        <w:tc>
          <w:tcPr>
            <w:tcW w:w="3544" w:type="dxa"/>
            <w:tcBorders>
              <w:top w:val="nil"/>
              <w:left w:val="nil"/>
              <w:bottom w:val="nil"/>
              <w:right w:val="nil"/>
            </w:tcBorders>
            <w:vAlign w:val="bottom"/>
          </w:tcPr>
          <w:p w14:paraId="4A7CFF81"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Inter-sector distance </w:t>
            </w:r>
          </w:p>
        </w:tc>
        <w:tc>
          <w:tcPr>
            <w:tcW w:w="1162" w:type="dxa"/>
            <w:tcBorders>
              <w:top w:val="nil"/>
              <w:left w:val="nil"/>
              <w:bottom w:val="nil"/>
              <w:right w:val="nil"/>
            </w:tcBorders>
          </w:tcPr>
          <w:p w14:paraId="3862D09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49120</w:t>
            </w:r>
          </w:p>
        </w:tc>
        <w:tc>
          <w:tcPr>
            <w:tcW w:w="1162" w:type="dxa"/>
            <w:tcBorders>
              <w:top w:val="nil"/>
              <w:left w:val="nil"/>
              <w:bottom w:val="nil"/>
              <w:right w:val="nil"/>
            </w:tcBorders>
          </w:tcPr>
          <w:p w14:paraId="41E89A01"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3773.42</w:t>
            </w:r>
          </w:p>
        </w:tc>
        <w:tc>
          <w:tcPr>
            <w:tcW w:w="1163" w:type="dxa"/>
            <w:tcBorders>
              <w:top w:val="nil"/>
              <w:left w:val="nil"/>
              <w:bottom w:val="nil"/>
              <w:right w:val="nil"/>
            </w:tcBorders>
          </w:tcPr>
          <w:p w14:paraId="1368E2D8"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2099.06</w:t>
            </w:r>
          </w:p>
        </w:tc>
        <w:tc>
          <w:tcPr>
            <w:tcW w:w="1162" w:type="dxa"/>
            <w:tcBorders>
              <w:top w:val="nil"/>
              <w:left w:val="nil"/>
              <w:bottom w:val="nil"/>
              <w:right w:val="nil"/>
            </w:tcBorders>
          </w:tcPr>
          <w:p w14:paraId="39D34113"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7874501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9773</w:t>
            </w:r>
          </w:p>
        </w:tc>
      </w:tr>
      <w:tr w:rsidR="0027607C" w:rsidRPr="0027607C" w14:paraId="026C7810" w14:textId="77777777" w:rsidTr="00CB723C">
        <w:trPr>
          <w:jc w:val="center"/>
        </w:trPr>
        <w:tc>
          <w:tcPr>
            <w:tcW w:w="3544" w:type="dxa"/>
            <w:tcBorders>
              <w:top w:val="nil"/>
              <w:left w:val="nil"/>
              <w:bottom w:val="nil"/>
              <w:right w:val="nil"/>
            </w:tcBorders>
            <w:vAlign w:val="bottom"/>
          </w:tcPr>
          <w:p w14:paraId="24288095"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Listed </w:t>
            </w:r>
          </w:p>
        </w:tc>
        <w:tc>
          <w:tcPr>
            <w:tcW w:w="1162" w:type="dxa"/>
            <w:tcBorders>
              <w:top w:val="nil"/>
              <w:left w:val="nil"/>
              <w:bottom w:val="nil"/>
              <w:right w:val="nil"/>
            </w:tcBorders>
          </w:tcPr>
          <w:p w14:paraId="40D9AB32"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7989798C"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2A08EEA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w:t>
            </w:r>
          </w:p>
        </w:tc>
        <w:tc>
          <w:tcPr>
            <w:tcW w:w="1162" w:type="dxa"/>
            <w:tcBorders>
              <w:top w:val="nil"/>
              <w:left w:val="nil"/>
              <w:bottom w:val="nil"/>
              <w:right w:val="nil"/>
            </w:tcBorders>
          </w:tcPr>
          <w:p w14:paraId="33B7C9F1"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2CCAFD8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r>
      <w:tr w:rsidR="0027607C" w:rsidRPr="0027607C" w14:paraId="19BF9C91" w14:textId="77777777" w:rsidTr="00CB723C">
        <w:trPr>
          <w:jc w:val="center"/>
        </w:trPr>
        <w:tc>
          <w:tcPr>
            <w:tcW w:w="3544" w:type="dxa"/>
            <w:tcBorders>
              <w:top w:val="nil"/>
              <w:left w:val="nil"/>
              <w:bottom w:val="nil"/>
              <w:right w:val="nil"/>
            </w:tcBorders>
            <w:vAlign w:val="bottom"/>
          </w:tcPr>
          <w:p w14:paraId="1646BFC1"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Branch</w:t>
            </w:r>
          </w:p>
        </w:tc>
        <w:tc>
          <w:tcPr>
            <w:tcW w:w="1162" w:type="dxa"/>
            <w:tcBorders>
              <w:top w:val="nil"/>
              <w:left w:val="nil"/>
              <w:bottom w:val="nil"/>
              <w:right w:val="nil"/>
            </w:tcBorders>
          </w:tcPr>
          <w:p w14:paraId="3336FC99"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5F854DE0"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1809717B"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162" w:type="dxa"/>
            <w:tcBorders>
              <w:top w:val="nil"/>
              <w:left w:val="nil"/>
              <w:bottom w:val="nil"/>
              <w:right w:val="nil"/>
            </w:tcBorders>
          </w:tcPr>
          <w:p w14:paraId="3D532CC3"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3AE90DB5"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r>
      <w:tr w:rsidR="0027607C" w:rsidRPr="0027607C" w14:paraId="0EC6247C" w14:textId="77777777" w:rsidTr="00CB723C">
        <w:trPr>
          <w:jc w:val="center"/>
        </w:trPr>
        <w:tc>
          <w:tcPr>
            <w:tcW w:w="3544" w:type="dxa"/>
            <w:tcBorders>
              <w:top w:val="nil"/>
              <w:left w:val="nil"/>
              <w:bottom w:val="nil"/>
              <w:right w:val="nil"/>
            </w:tcBorders>
            <w:vAlign w:val="bottom"/>
          </w:tcPr>
          <w:p w14:paraId="66E628E9"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WOCO </w:t>
            </w:r>
          </w:p>
        </w:tc>
        <w:tc>
          <w:tcPr>
            <w:tcW w:w="1162" w:type="dxa"/>
            <w:tcBorders>
              <w:top w:val="nil"/>
              <w:left w:val="nil"/>
              <w:bottom w:val="nil"/>
              <w:right w:val="nil"/>
            </w:tcBorders>
          </w:tcPr>
          <w:p w14:paraId="26BC625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24165CF5"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163" w:type="dxa"/>
            <w:tcBorders>
              <w:top w:val="nil"/>
              <w:left w:val="nil"/>
              <w:bottom w:val="nil"/>
              <w:right w:val="nil"/>
            </w:tcBorders>
          </w:tcPr>
          <w:p w14:paraId="08F8EE4F"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1162" w:type="dxa"/>
            <w:tcBorders>
              <w:top w:val="nil"/>
              <w:left w:val="nil"/>
              <w:bottom w:val="nil"/>
              <w:right w:val="nil"/>
            </w:tcBorders>
          </w:tcPr>
          <w:p w14:paraId="50DB153B"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7FCA4BA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r>
      <w:tr w:rsidR="0027607C" w:rsidRPr="0027607C" w14:paraId="2C44148D" w14:textId="77777777" w:rsidTr="00CB723C">
        <w:trPr>
          <w:jc w:val="center"/>
        </w:trPr>
        <w:tc>
          <w:tcPr>
            <w:tcW w:w="3544" w:type="dxa"/>
            <w:tcBorders>
              <w:top w:val="nil"/>
              <w:left w:val="nil"/>
              <w:bottom w:val="nil"/>
              <w:right w:val="nil"/>
            </w:tcBorders>
            <w:vAlign w:val="bottom"/>
          </w:tcPr>
          <w:p w14:paraId="62726D9B" w14:textId="09617F06" w:rsidR="00532210" w:rsidRPr="0027607C" w:rsidRDefault="00540EBB"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Techn (SIC) clusters</w:t>
            </w:r>
          </w:p>
        </w:tc>
        <w:tc>
          <w:tcPr>
            <w:tcW w:w="1162" w:type="dxa"/>
            <w:tcBorders>
              <w:top w:val="nil"/>
              <w:left w:val="nil"/>
              <w:bottom w:val="nil"/>
              <w:right w:val="nil"/>
            </w:tcBorders>
          </w:tcPr>
          <w:p w14:paraId="5AE3B4D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49120</w:t>
            </w:r>
          </w:p>
        </w:tc>
        <w:tc>
          <w:tcPr>
            <w:tcW w:w="1162" w:type="dxa"/>
            <w:tcBorders>
              <w:top w:val="nil"/>
              <w:left w:val="nil"/>
              <w:bottom w:val="nil"/>
              <w:right w:val="nil"/>
            </w:tcBorders>
          </w:tcPr>
          <w:p w14:paraId="6C9E6F27"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7.69</w:t>
            </w:r>
          </w:p>
        </w:tc>
        <w:tc>
          <w:tcPr>
            <w:tcW w:w="1163" w:type="dxa"/>
            <w:tcBorders>
              <w:top w:val="nil"/>
              <w:left w:val="nil"/>
              <w:bottom w:val="nil"/>
              <w:right w:val="nil"/>
            </w:tcBorders>
          </w:tcPr>
          <w:p w14:paraId="151B2873"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2.1</w:t>
            </w:r>
          </w:p>
        </w:tc>
        <w:tc>
          <w:tcPr>
            <w:tcW w:w="1162" w:type="dxa"/>
            <w:tcBorders>
              <w:top w:val="nil"/>
              <w:left w:val="nil"/>
              <w:bottom w:val="nil"/>
              <w:right w:val="nil"/>
            </w:tcBorders>
          </w:tcPr>
          <w:p w14:paraId="4DEB923A"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163" w:type="dxa"/>
            <w:tcBorders>
              <w:top w:val="nil"/>
              <w:left w:val="nil"/>
              <w:bottom w:val="nil"/>
              <w:right w:val="nil"/>
            </w:tcBorders>
          </w:tcPr>
          <w:p w14:paraId="61559BBA" w14:textId="4B489221"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062712CA" w14:textId="77777777" w:rsidTr="00CB723C">
        <w:trPr>
          <w:jc w:val="center"/>
        </w:trPr>
        <w:tc>
          <w:tcPr>
            <w:tcW w:w="3544" w:type="dxa"/>
            <w:tcBorders>
              <w:top w:val="nil"/>
              <w:left w:val="nil"/>
              <w:bottom w:val="nil"/>
              <w:right w:val="nil"/>
            </w:tcBorders>
            <w:vAlign w:val="bottom"/>
          </w:tcPr>
          <w:p w14:paraId="4AD520DE" w14:textId="65E8A284"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Firm size (pe</w:t>
            </w:r>
            <w:r w:rsidR="00540EBB" w:rsidRPr="0027607C">
              <w:rPr>
                <w:rFonts w:ascii="Times New Roman" w:hAnsi="Times New Roman" w:cs="Times New Roman"/>
                <w:color w:val="000000" w:themeColor="text1"/>
                <w:sz w:val="24"/>
                <w:szCs w:val="24"/>
              </w:rPr>
              <w:t>ople)</w:t>
            </w:r>
            <w:r w:rsidRPr="0027607C">
              <w:rPr>
                <w:rFonts w:ascii="Times New Roman" w:hAnsi="Times New Roman" w:cs="Times New Roman"/>
                <w:color w:val="000000" w:themeColor="text1"/>
                <w:sz w:val="24"/>
                <w:szCs w:val="24"/>
              </w:rPr>
              <w:t xml:space="preserve"> </w:t>
            </w:r>
          </w:p>
        </w:tc>
        <w:tc>
          <w:tcPr>
            <w:tcW w:w="1162" w:type="dxa"/>
            <w:tcBorders>
              <w:top w:val="nil"/>
              <w:left w:val="nil"/>
              <w:bottom w:val="nil"/>
              <w:right w:val="nil"/>
            </w:tcBorders>
          </w:tcPr>
          <w:p w14:paraId="6D5AAE9A"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4AE92E80"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2.88</w:t>
            </w:r>
          </w:p>
        </w:tc>
        <w:tc>
          <w:tcPr>
            <w:tcW w:w="1163" w:type="dxa"/>
            <w:tcBorders>
              <w:top w:val="nil"/>
              <w:left w:val="nil"/>
              <w:bottom w:val="nil"/>
              <w:right w:val="nil"/>
            </w:tcBorders>
          </w:tcPr>
          <w:p w14:paraId="6EA9B558"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w:t>
            </w:r>
          </w:p>
        </w:tc>
        <w:tc>
          <w:tcPr>
            <w:tcW w:w="1162" w:type="dxa"/>
            <w:tcBorders>
              <w:top w:val="nil"/>
              <w:left w:val="nil"/>
              <w:bottom w:val="nil"/>
              <w:right w:val="nil"/>
            </w:tcBorders>
          </w:tcPr>
          <w:p w14:paraId="7F9EF0CB" w14:textId="33E2E82B"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w:t>
            </w:r>
          </w:p>
        </w:tc>
        <w:tc>
          <w:tcPr>
            <w:tcW w:w="1163" w:type="dxa"/>
            <w:tcBorders>
              <w:top w:val="nil"/>
              <w:left w:val="nil"/>
              <w:bottom w:val="nil"/>
              <w:right w:val="nil"/>
            </w:tcBorders>
          </w:tcPr>
          <w:p w14:paraId="0F889775" w14:textId="3A1ADED2"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w:t>
            </w:r>
          </w:p>
        </w:tc>
      </w:tr>
      <w:tr w:rsidR="0027607C" w:rsidRPr="0027607C" w14:paraId="1E951B32" w14:textId="77777777" w:rsidTr="00CB723C">
        <w:trPr>
          <w:jc w:val="center"/>
        </w:trPr>
        <w:tc>
          <w:tcPr>
            <w:tcW w:w="3544" w:type="dxa"/>
            <w:tcBorders>
              <w:top w:val="nil"/>
              <w:left w:val="nil"/>
              <w:bottom w:val="nil"/>
              <w:right w:val="nil"/>
            </w:tcBorders>
            <w:vAlign w:val="bottom"/>
          </w:tcPr>
          <w:p w14:paraId="2408741A"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Firm Age </w:t>
            </w:r>
          </w:p>
        </w:tc>
        <w:tc>
          <w:tcPr>
            <w:tcW w:w="1162" w:type="dxa"/>
            <w:tcBorders>
              <w:top w:val="nil"/>
              <w:left w:val="nil"/>
              <w:bottom w:val="nil"/>
              <w:right w:val="nil"/>
            </w:tcBorders>
          </w:tcPr>
          <w:p w14:paraId="735ABD11"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7B143B25"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5.3</w:t>
            </w:r>
          </w:p>
        </w:tc>
        <w:tc>
          <w:tcPr>
            <w:tcW w:w="1163" w:type="dxa"/>
            <w:tcBorders>
              <w:top w:val="nil"/>
              <w:left w:val="nil"/>
              <w:bottom w:val="nil"/>
              <w:right w:val="nil"/>
            </w:tcBorders>
          </w:tcPr>
          <w:p w14:paraId="522DF1F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2.76</w:t>
            </w:r>
          </w:p>
        </w:tc>
        <w:tc>
          <w:tcPr>
            <w:tcW w:w="1162" w:type="dxa"/>
            <w:tcBorders>
              <w:top w:val="nil"/>
              <w:left w:val="nil"/>
              <w:bottom w:val="nil"/>
              <w:right w:val="nil"/>
            </w:tcBorders>
          </w:tcPr>
          <w:p w14:paraId="47A7ECB1"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10300DFB"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5BF92F46" w14:textId="77777777" w:rsidTr="00CB723C">
        <w:trPr>
          <w:jc w:val="center"/>
        </w:trPr>
        <w:tc>
          <w:tcPr>
            <w:tcW w:w="3544" w:type="dxa"/>
            <w:tcBorders>
              <w:top w:val="nil"/>
              <w:left w:val="nil"/>
              <w:bottom w:val="nil"/>
              <w:right w:val="nil"/>
            </w:tcBorders>
            <w:vAlign w:val="bottom"/>
          </w:tcPr>
          <w:p w14:paraId="59410BCE"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Population of the country </w:t>
            </w:r>
          </w:p>
        </w:tc>
        <w:tc>
          <w:tcPr>
            <w:tcW w:w="1162" w:type="dxa"/>
            <w:tcBorders>
              <w:top w:val="nil"/>
              <w:left w:val="nil"/>
              <w:bottom w:val="nil"/>
              <w:right w:val="nil"/>
            </w:tcBorders>
          </w:tcPr>
          <w:p w14:paraId="2F6EB1FB"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44AEC359"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17.95</w:t>
            </w:r>
          </w:p>
        </w:tc>
        <w:tc>
          <w:tcPr>
            <w:tcW w:w="1163" w:type="dxa"/>
            <w:tcBorders>
              <w:top w:val="nil"/>
              <w:left w:val="nil"/>
              <w:bottom w:val="nil"/>
              <w:right w:val="nil"/>
            </w:tcBorders>
          </w:tcPr>
          <w:p w14:paraId="7F890D03"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1.37</w:t>
            </w:r>
          </w:p>
        </w:tc>
        <w:tc>
          <w:tcPr>
            <w:tcW w:w="1162" w:type="dxa"/>
            <w:tcBorders>
              <w:top w:val="nil"/>
              <w:left w:val="nil"/>
              <w:bottom w:val="nil"/>
              <w:right w:val="nil"/>
            </w:tcBorders>
          </w:tcPr>
          <w:p w14:paraId="47C52A92"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9.83</w:t>
            </w:r>
          </w:p>
        </w:tc>
        <w:tc>
          <w:tcPr>
            <w:tcW w:w="1163" w:type="dxa"/>
            <w:tcBorders>
              <w:top w:val="nil"/>
              <w:left w:val="nil"/>
              <w:bottom w:val="nil"/>
              <w:right w:val="nil"/>
            </w:tcBorders>
          </w:tcPr>
          <w:p w14:paraId="71FEEDE4" w14:textId="22F19735"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21</w:t>
            </w:r>
          </w:p>
        </w:tc>
      </w:tr>
      <w:tr w:rsidR="0027607C" w:rsidRPr="0027607C" w14:paraId="15D6B5CD" w14:textId="77777777" w:rsidTr="00CB723C">
        <w:trPr>
          <w:jc w:val="center"/>
        </w:trPr>
        <w:tc>
          <w:tcPr>
            <w:tcW w:w="3544" w:type="dxa"/>
            <w:tcBorders>
              <w:top w:val="nil"/>
              <w:left w:val="nil"/>
              <w:bottom w:val="nil"/>
              <w:right w:val="nil"/>
            </w:tcBorders>
            <w:vAlign w:val="bottom"/>
          </w:tcPr>
          <w:p w14:paraId="01977C8E"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GDP per capita of the country </w:t>
            </w:r>
          </w:p>
        </w:tc>
        <w:tc>
          <w:tcPr>
            <w:tcW w:w="1162" w:type="dxa"/>
            <w:tcBorders>
              <w:top w:val="nil"/>
              <w:left w:val="nil"/>
              <w:bottom w:val="nil"/>
              <w:right w:val="nil"/>
            </w:tcBorders>
          </w:tcPr>
          <w:p w14:paraId="2B920B2F"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1CC3DB60"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8.88</w:t>
            </w:r>
          </w:p>
        </w:tc>
        <w:tc>
          <w:tcPr>
            <w:tcW w:w="1163" w:type="dxa"/>
            <w:tcBorders>
              <w:top w:val="nil"/>
              <w:left w:val="nil"/>
              <w:bottom w:val="nil"/>
              <w:right w:val="nil"/>
            </w:tcBorders>
          </w:tcPr>
          <w:p w14:paraId="20C3B3E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.93</w:t>
            </w:r>
          </w:p>
        </w:tc>
        <w:tc>
          <w:tcPr>
            <w:tcW w:w="1162" w:type="dxa"/>
            <w:tcBorders>
              <w:top w:val="nil"/>
              <w:left w:val="nil"/>
              <w:bottom w:val="nil"/>
              <w:right w:val="nil"/>
            </w:tcBorders>
          </w:tcPr>
          <w:p w14:paraId="0EDA5637"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5.25</w:t>
            </w:r>
          </w:p>
        </w:tc>
        <w:tc>
          <w:tcPr>
            <w:tcW w:w="1163" w:type="dxa"/>
            <w:tcBorders>
              <w:top w:val="nil"/>
              <w:left w:val="nil"/>
              <w:bottom w:val="nil"/>
              <w:right w:val="nil"/>
            </w:tcBorders>
          </w:tcPr>
          <w:p w14:paraId="692A4645" w14:textId="2942A113"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11.7</w:t>
            </w:r>
          </w:p>
        </w:tc>
      </w:tr>
      <w:tr w:rsidR="0027607C" w:rsidRPr="0027607C" w14:paraId="0C540A87" w14:textId="77777777" w:rsidTr="00CB723C">
        <w:trPr>
          <w:jc w:val="center"/>
        </w:trPr>
        <w:tc>
          <w:tcPr>
            <w:tcW w:w="3544" w:type="dxa"/>
            <w:tcBorders>
              <w:top w:val="nil"/>
              <w:left w:val="nil"/>
              <w:bottom w:val="nil"/>
              <w:right w:val="nil"/>
            </w:tcBorders>
            <w:vAlign w:val="bottom"/>
          </w:tcPr>
          <w:p w14:paraId="6909247B" w14:textId="6C95438C"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Coffee producer</w:t>
            </w:r>
            <w:r w:rsidR="00540EBB" w:rsidRPr="0027607C">
              <w:rPr>
                <w:rFonts w:ascii="Times New Roman" w:hAnsi="Times New Roman" w:cs="Times New Roman"/>
                <w:color w:val="000000" w:themeColor="text1"/>
                <w:sz w:val="24"/>
                <w:szCs w:val="24"/>
              </w:rPr>
              <w:t>s</w:t>
            </w:r>
            <w:r w:rsidRPr="0027607C">
              <w:rPr>
                <w:rFonts w:ascii="Times New Roman" w:hAnsi="Times New Roman" w:cs="Times New Roman"/>
                <w:color w:val="000000" w:themeColor="text1"/>
                <w:sz w:val="24"/>
                <w:szCs w:val="24"/>
              </w:rPr>
              <w:t xml:space="preserve"> </w:t>
            </w:r>
          </w:p>
        </w:tc>
        <w:tc>
          <w:tcPr>
            <w:tcW w:w="1162" w:type="dxa"/>
            <w:tcBorders>
              <w:top w:val="nil"/>
              <w:left w:val="nil"/>
              <w:bottom w:val="nil"/>
              <w:right w:val="nil"/>
            </w:tcBorders>
          </w:tcPr>
          <w:p w14:paraId="1EC96691"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2F708106"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4.14</w:t>
            </w:r>
          </w:p>
        </w:tc>
        <w:tc>
          <w:tcPr>
            <w:tcW w:w="1163" w:type="dxa"/>
            <w:tcBorders>
              <w:top w:val="nil"/>
              <w:left w:val="nil"/>
              <w:bottom w:val="nil"/>
              <w:right w:val="nil"/>
            </w:tcBorders>
          </w:tcPr>
          <w:p w14:paraId="0A128D70"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4.56</w:t>
            </w:r>
          </w:p>
        </w:tc>
        <w:tc>
          <w:tcPr>
            <w:tcW w:w="1162" w:type="dxa"/>
            <w:tcBorders>
              <w:top w:val="nil"/>
              <w:left w:val="nil"/>
              <w:bottom w:val="nil"/>
              <w:right w:val="nil"/>
            </w:tcBorders>
          </w:tcPr>
          <w:p w14:paraId="04C8B56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w:t>
            </w:r>
          </w:p>
        </w:tc>
        <w:tc>
          <w:tcPr>
            <w:tcW w:w="1163" w:type="dxa"/>
            <w:tcBorders>
              <w:top w:val="nil"/>
              <w:left w:val="nil"/>
              <w:bottom w:val="nil"/>
              <w:right w:val="nil"/>
            </w:tcBorders>
          </w:tcPr>
          <w:p w14:paraId="22E37D8B"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4DACCE9C" w14:textId="77777777" w:rsidTr="00AE76B2">
        <w:trPr>
          <w:jc w:val="center"/>
        </w:trPr>
        <w:tc>
          <w:tcPr>
            <w:tcW w:w="3544" w:type="dxa"/>
            <w:tcBorders>
              <w:top w:val="nil"/>
              <w:left w:val="nil"/>
              <w:bottom w:val="nil"/>
              <w:right w:val="nil"/>
            </w:tcBorders>
            <w:vAlign w:val="bottom"/>
          </w:tcPr>
          <w:p w14:paraId="2E458516" w14:textId="5C20392B" w:rsidR="00C512FA" w:rsidRPr="0027607C" w:rsidRDefault="00C512FA"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Alcohol producers (firms)</w:t>
            </w:r>
          </w:p>
        </w:tc>
        <w:tc>
          <w:tcPr>
            <w:tcW w:w="1162" w:type="dxa"/>
            <w:tcBorders>
              <w:top w:val="nil"/>
              <w:left w:val="nil"/>
              <w:bottom w:val="nil"/>
              <w:right w:val="nil"/>
            </w:tcBorders>
          </w:tcPr>
          <w:p w14:paraId="3C0F745A" w14:textId="1079FC6D" w:rsidR="00C512FA" w:rsidRPr="0027607C" w:rsidRDefault="00C512FA" w:rsidP="00A53B5D">
            <w:pPr>
              <w:pStyle w:val="NoSpacing"/>
              <w:jc w:val="center"/>
              <w:rPr>
                <w:rFonts w:ascii="Times New Roman" w:hAnsi="Times New Roman" w:cs="Times New Roman"/>
                <w:color w:val="000000" w:themeColor="text1"/>
                <w:sz w:val="24"/>
                <w:szCs w:val="24"/>
              </w:rPr>
            </w:pPr>
            <w:r w:rsidRPr="0027607C">
              <w:rPr>
                <w:color w:val="000000" w:themeColor="text1"/>
              </w:rPr>
              <w:t>49672</w:t>
            </w:r>
          </w:p>
        </w:tc>
        <w:tc>
          <w:tcPr>
            <w:tcW w:w="1162" w:type="dxa"/>
            <w:tcBorders>
              <w:top w:val="nil"/>
              <w:left w:val="nil"/>
              <w:bottom w:val="nil"/>
              <w:right w:val="nil"/>
            </w:tcBorders>
          </w:tcPr>
          <w:p w14:paraId="37EF6358" w14:textId="32D5A868" w:rsidR="00C512FA" w:rsidRPr="0027607C" w:rsidRDefault="00C512FA" w:rsidP="00A53B5D">
            <w:pPr>
              <w:pStyle w:val="NoSpacing"/>
              <w:jc w:val="center"/>
              <w:rPr>
                <w:rFonts w:ascii="Times New Roman" w:hAnsi="Times New Roman" w:cs="Times New Roman"/>
                <w:color w:val="000000" w:themeColor="text1"/>
                <w:sz w:val="24"/>
                <w:szCs w:val="24"/>
              </w:rPr>
            </w:pPr>
            <w:r w:rsidRPr="0027607C">
              <w:rPr>
                <w:color w:val="000000" w:themeColor="text1"/>
              </w:rPr>
              <w:t>.026</w:t>
            </w:r>
          </w:p>
        </w:tc>
        <w:tc>
          <w:tcPr>
            <w:tcW w:w="1163" w:type="dxa"/>
            <w:tcBorders>
              <w:top w:val="nil"/>
              <w:left w:val="nil"/>
              <w:bottom w:val="nil"/>
              <w:right w:val="nil"/>
            </w:tcBorders>
          </w:tcPr>
          <w:p w14:paraId="75C3036D" w14:textId="49AA6A35" w:rsidR="00C512FA" w:rsidRPr="0027607C" w:rsidRDefault="00C512FA" w:rsidP="00A53B5D">
            <w:pPr>
              <w:pStyle w:val="NoSpacing"/>
              <w:jc w:val="center"/>
              <w:rPr>
                <w:rFonts w:ascii="Times New Roman" w:hAnsi="Times New Roman" w:cs="Times New Roman"/>
                <w:color w:val="000000" w:themeColor="text1"/>
                <w:sz w:val="24"/>
                <w:szCs w:val="24"/>
              </w:rPr>
            </w:pPr>
            <w:r w:rsidRPr="0027607C">
              <w:rPr>
                <w:color w:val="000000" w:themeColor="text1"/>
              </w:rPr>
              <w:t>.198</w:t>
            </w:r>
          </w:p>
        </w:tc>
        <w:tc>
          <w:tcPr>
            <w:tcW w:w="1162" w:type="dxa"/>
            <w:tcBorders>
              <w:top w:val="nil"/>
              <w:left w:val="nil"/>
              <w:bottom w:val="nil"/>
              <w:right w:val="nil"/>
            </w:tcBorders>
          </w:tcPr>
          <w:p w14:paraId="55677258" w14:textId="1F7E29FA" w:rsidR="00C512FA" w:rsidRPr="0027607C" w:rsidRDefault="00C512FA" w:rsidP="00A53B5D">
            <w:pPr>
              <w:pStyle w:val="NoSpacing"/>
              <w:jc w:val="center"/>
              <w:rPr>
                <w:rFonts w:ascii="Times New Roman" w:hAnsi="Times New Roman" w:cs="Times New Roman"/>
                <w:color w:val="000000" w:themeColor="text1"/>
                <w:sz w:val="24"/>
                <w:szCs w:val="24"/>
              </w:rPr>
            </w:pPr>
            <w:r w:rsidRPr="0027607C">
              <w:rPr>
                <w:color w:val="000000" w:themeColor="text1"/>
              </w:rPr>
              <w:t>.02</w:t>
            </w:r>
          </w:p>
        </w:tc>
        <w:tc>
          <w:tcPr>
            <w:tcW w:w="1163" w:type="dxa"/>
            <w:tcBorders>
              <w:top w:val="nil"/>
              <w:left w:val="nil"/>
              <w:bottom w:val="nil"/>
              <w:right w:val="nil"/>
            </w:tcBorders>
          </w:tcPr>
          <w:p w14:paraId="7C9A7CA5" w14:textId="66368D61" w:rsidR="00C512FA" w:rsidRPr="0027607C" w:rsidRDefault="00C512FA" w:rsidP="00A53B5D">
            <w:pPr>
              <w:pStyle w:val="NoSpacing"/>
              <w:jc w:val="center"/>
              <w:rPr>
                <w:rFonts w:ascii="Times New Roman" w:hAnsi="Times New Roman" w:cs="Times New Roman"/>
                <w:color w:val="000000" w:themeColor="text1"/>
                <w:sz w:val="24"/>
                <w:szCs w:val="24"/>
              </w:rPr>
            </w:pPr>
            <w:r w:rsidRPr="0027607C">
              <w:rPr>
                <w:color w:val="000000" w:themeColor="text1"/>
              </w:rPr>
              <w:t>9.6</w:t>
            </w:r>
          </w:p>
        </w:tc>
      </w:tr>
      <w:tr w:rsidR="0027607C" w:rsidRPr="0027607C" w14:paraId="1D911F9D" w14:textId="77777777" w:rsidTr="00CB723C">
        <w:trPr>
          <w:jc w:val="center"/>
        </w:trPr>
        <w:tc>
          <w:tcPr>
            <w:tcW w:w="3544" w:type="dxa"/>
            <w:tcBorders>
              <w:top w:val="nil"/>
              <w:left w:val="nil"/>
              <w:bottom w:val="nil"/>
              <w:right w:val="nil"/>
            </w:tcBorders>
            <w:vAlign w:val="bottom"/>
          </w:tcPr>
          <w:p w14:paraId="0F248608"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Muslims %</w:t>
            </w:r>
          </w:p>
        </w:tc>
        <w:tc>
          <w:tcPr>
            <w:tcW w:w="1162" w:type="dxa"/>
            <w:tcBorders>
              <w:top w:val="nil"/>
              <w:left w:val="nil"/>
              <w:bottom w:val="nil"/>
              <w:right w:val="nil"/>
            </w:tcBorders>
          </w:tcPr>
          <w:p w14:paraId="0736A219"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49672</w:t>
            </w:r>
          </w:p>
        </w:tc>
        <w:tc>
          <w:tcPr>
            <w:tcW w:w="1162" w:type="dxa"/>
            <w:tcBorders>
              <w:top w:val="nil"/>
              <w:left w:val="nil"/>
              <w:bottom w:val="nil"/>
              <w:right w:val="nil"/>
            </w:tcBorders>
          </w:tcPr>
          <w:p w14:paraId="55F54D9B"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w:t>
            </w:r>
          </w:p>
        </w:tc>
        <w:tc>
          <w:tcPr>
            <w:tcW w:w="1163" w:type="dxa"/>
            <w:tcBorders>
              <w:top w:val="nil"/>
              <w:left w:val="nil"/>
              <w:bottom w:val="nil"/>
              <w:right w:val="nil"/>
            </w:tcBorders>
          </w:tcPr>
          <w:p w14:paraId="3EAF19D0"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w:t>
            </w:r>
          </w:p>
        </w:tc>
        <w:tc>
          <w:tcPr>
            <w:tcW w:w="1162" w:type="dxa"/>
            <w:tcBorders>
              <w:top w:val="nil"/>
              <w:left w:val="nil"/>
              <w:bottom w:val="nil"/>
              <w:right w:val="nil"/>
            </w:tcBorders>
          </w:tcPr>
          <w:p w14:paraId="5E7E069E"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w:t>
            </w:r>
          </w:p>
        </w:tc>
        <w:tc>
          <w:tcPr>
            <w:tcW w:w="1163" w:type="dxa"/>
            <w:tcBorders>
              <w:top w:val="nil"/>
              <w:left w:val="nil"/>
              <w:bottom w:val="nil"/>
              <w:right w:val="nil"/>
            </w:tcBorders>
          </w:tcPr>
          <w:p w14:paraId="23D0D53C"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.98</w:t>
            </w:r>
          </w:p>
        </w:tc>
      </w:tr>
      <w:tr w:rsidR="0027607C" w:rsidRPr="0027607C" w14:paraId="15608377" w14:textId="77777777" w:rsidTr="00CB723C">
        <w:trPr>
          <w:jc w:val="center"/>
        </w:trPr>
        <w:tc>
          <w:tcPr>
            <w:tcW w:w="3544" w:type="dxa"/>
            <w:tcBorders>
              <w:top w:val="nil"/>
              <w:left w:val="nil"/>
              <w:bottom w:val="nil"/>
              <w:right w:val="nil"/>
            </w:tcBorders>
            <w:vAlign w:val="bottom"/>
          </w:tcPr>
          <w:p w14:paraId="63768214"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1162" w:type="dxa"/>
            <w:tcBorders>
              <w:top w:val="nil"/>
              <w:left w:val="nil"/>
              <w:bottom w:val="nil"/>
              <w:right w:val="nil"/>
            </w:tcBorders>
          </w:tcPr>
          <w:p w14:paraId="5469345F"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49398</w:t>
            </w:r>
          </w:p>
        </w:tc>
        <w:tc>
          <w:tcPr>
            <w:tcW w:w="1162" w:type="dxa"/>
            <w:tcBorders>
              <w:top w:val="nil"/>
              <w:left w:val="nil"/>
              <w:bottom w:val="nil"/>
              <w:right w:val="nil"/>
            </w:tcBorders>
          </w:tcPr>
          <w:p w14:paraId="630B0B0F"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8.2</w:t>
            </w:r>
          </w:p>
        </w:tc>
        <w:tc>
          <w:tcPr>
            <w:tcW w:w="1163" w:type="dxa"/>
            <w:tcBorders>
              <w:top w:val="nil"/>
              <w:left w:val="nil"/>
              <w:bottom w:val="nil"/>
              <w:right w:val="nil"/>
            </w:tcBorders>
          </w:tcPr>
          <w:p w14:paraId="39B42387"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1.66</w:t>
            </w:r>
          </w:p>
        </w:tc>
        <w:tc>
          <w:tcPr>
            <w:tcW w:w="1162" w:type="dxa"/>
            <w:tcBorders>
              <w:top w:val="nil"/>
              <w:left w:val="nil"/>
              <w:bottom w:val="nil"/>
              <w:right w:val="nil"/>
            </w:tcBorders>
          </w:tcPr>
          <w:p w14:paraId="4EC3CD28"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w:t>
            </w:r>
          </w:p>
        </w:tc>
        <w:tc>
          <w:tcPr>
            <w:tcW w:w="1163" w:type="dxa"/>
            <w:tcBorders>
              <w:top w:val="nil"/>
              <w:left w:val="nil"/>
              <w:bottom w:val="nil"/>
              <w:right w:val="nil"/>
            </w:tcBorders>
          </w:tcPr>
          <w:p w14:paraId="48A24C93"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4495A61C" w14:textId="77777777" w:rsidTr="00CB723C">
        <w:trPr>
          <w:jc w:val="center"/>
        </w:trPr>
        <w:tc>
          <w:tcPr>
            <w:tcW w:w="3544" w:type="dxa"/>
            <w:tcBorders>
              <w:top w:val="nil"/>
              <w:left w:val="nil"/>
              <w:bottom w:val="nil"/>
              <w:right w:val="nil"/>
            </w:tcBorders>
            <w:vAlign w:val="bottom"/>
          </w:tcPr>
          <w:p w14:paraId="32A01A76"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1162" w:type="dxa"/>
            <w:tcBorders>
              <w:top w:val="nil"/>
              <w:left w:val="nil"/>
              <w:bottom w:val="nil"/>
              <w:right w:val="nil"/>
            </w:tcBorders>
          </w:tcPr>
          <w:p w14:paraId="4323FD7B"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49398</w:t>
            </w:r>
          </w:p>
        </w:tc>
        <w:tc>
          <w:tcPr>
            <w:tcW w:w="1162" w:type="dxa"/>
            <w:tcBorders>
              <w:top w:val="nil"/>
              <w:left w:val="nil"/>
              <w:bottom w:val="nil"/>
              <w:right w:val="nil"/>
            </w:tcBorders>
          </w:tcPr>
          <w:p w14:paraId="56C01EA4"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w:t>
            </w:r>
          </w:p>
        </w:tc>
        <w:tc>
          <w:tcPr>
            <w:tcW w:w="1163" w:type="dxa"/>
            <w:tcBorders>
              <w:top w:val="nil"/>
              <w:left w:val="nil"/>
              <w:bottom w:val="nil"/>
              <w:right w:val="nil"/>
            </w:tcBorders>
          </w:tcPr>
          <w:p w14:paraId="236453F2"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1.35</w:t>
            </w:r>
          </w:p>
        </w:tc>
        <w:tc>
          <w:tcPr>
            <w:tcW w:w="1162" w:type="dxa"/>
            <w:tcBorders>
              <w:top w:val="nil"/>
              <w:left w:val="nil"/>
              <w:bottom w:val="nil"/>
              <w:right w:val="nil"/>
            </w:tcBorders>
          </w:tcPr>
          <w:p w14:paraId="5AF520A3"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w:t>
            </w:r>
          </w:p>
        </w:tc>
        <w:tc>
          <w:tcPr>
            <w:tcW w:w="1163" w:type="dxa"/>
            <w:tcBorders>
              <w:top w:val="nil"/>
              <w:left w:val="nil"/>
              <w:bottom w:val="nil"/>
              <w:right w:val="nil"/>
            </w:tcBorders>
          </w:tcPr>
          <w:p w14:paraId="08F1F020"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32E781D8" w14:textId="77777777" w:rsidTr="00CB723C">
        <w:trPr>
          <w:jc w:val="center"/>
        </w:trPr>
        <w:tc>
          <w:tcPr>
            <w:tcW w:w="3544" w:type="dxa"/>
            <w:tcBorders>
              <w:top w:val="nil"/>
              <w:left w:val="nil"/>
              <w:bottom w:val="nil"/>
              <w:right w:val="nil"/>
            </w:tcBorders>
            <w:vAlign w:val="bottom"/>
          </w:tcPr>
          <w:p w14:paraId="3C1259A3"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1162" w:type="dxa"/>
            <w:tcBorders>
              <w:top w:val="nil"/>
              <w:left w:val="nil"/>
              <w:bottom w:val="nil"/>
              <w:right w:val="nil"/>
            </w:tcBorders>
          </w:tcPr>
          <w:p w14:paraId="27059769"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49398</w:t>
            </w:r>
          </w:p>
        </w:tc>
        <w:tc>
          <w:tcPr>
            <w:tcW w:w="1162" w:type="dxa"/>
            <w:tcBorders>
              <w:top w:val="nil"/>
              <w:left w:val="nil"/>
              <w:bottom w:val="nil"/>
              <w:right w:val="nil"/>
            </w:tcBorders>
          </w:tcPr>
          <w:p w14:paraId="1C8E5EC7"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7.4</w:t>
            </w:r>
          </w:p>
        </w:tc>
        <w:tc>
          <w:tcPr>
            <w:tcW w:w="1163" w:type="dxa"/>
            <w:tcBorders>
              <w:top w:val="nil"/>
              <w:left w:val="nil"/>
              <w:bottom w:val="nil"/>
              <w:right w:val="nil"/>
            </w:tcBorders>
          </w:tcPr>
          <w:p w14:paraId="1CD6C4A6"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1.22</w:t>
            </w:r>
          </w:p>
        </w:tc>
        <w:tc>
          <w:tcPr>
            <w:tcW w:w="1162" w:type="dxa"/>
            <w:tcBorders>
              <w:top w:val="nil"/>
              <w:left w:val="nil"/>
              <w:bottom w:val="nil"/>
              <w:right w:val="nil"/>
            </w:tcBorders>
          </w:tcPr>
          <w:p w14:paraId="7642CB4D"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w:t>
            </w:r>
          </w:p>
        </w:tc>
        <w:tc>
          <w:tcPr>
            <w:tcW w:w="1163" w:type="dxa"/>
            <w:tcBorders>
              <w:top w:val="nil"/>
              <w:left w:val="nil"/>
              <w:bottom w:val="nil"/>
              <w:right w:val="nil"/>
            </w:tcBorders>
          </w:tcPr>
          <w:p w14:paraId="7B7E2F3F"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27607C" w:rsidRPr="0027607C" w14:paraId="626F98C1" w14:textId="77777777" w:rsidTr="00CB723C">
        <w:trPr>
          <w:jc w:val="center"/>
        </w:trPr>
        <w:tc>
          <w:tcPr>
            <w:tcW w:w="3544" w:type="dxa"/>
            <w:tcBorders>
              <w:top w:val="nil"/>
              <w:left w:val="nil"/>
              <w:bottom w:val="nil"/>
              <w:right w:val="nil"/>
            </w:tcBorders>
            <w:vAlign w:val="bottom"/>
          </w:tcPr>
          <w:p w14:paraId="766CFBFB"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1162" w:type="dxa"/>
            <w:tcBorders>
              <w:top w:val="nil"/>
              <w:left w:val="nil"/>
              <w:bottom w:val="nil"/>
              <w:right w:val="nil"/>
            </w:tcBorders>
          </w:tcPr>
          <w:p w14:paraId="4E0BB515"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49398</w:t>
            </w:r>
          </w:p>
        </w:tc>
        <w:tc>
          <w:tcPr>
            <w:tcW w:w="1162" w:type="dxa"/>
            <w:tcBorders>
              <w:top w:val="nil"/>
              <w:left w:val="nil"/>
              <w:bottom w:val="nil"/>
              <w:right w:val="nil"/>
            </w:tcBorders>
          </w:tcPr>
          <w:p w14:paraId="322ECBDC"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8.64</w:t>
            </w:r>
          </w:p>
        </w:tc>
        <w:tc>
          <w:tcPr>
            <w:tcW w:w="1163" w:type="dxa"/>
            <w:tcBorders>
              <w:top w:val="nil"/>
              <w:left w:val="nil"/>
              <w:bottom w:val="nil"/>
              <w:right w:val="nil"/>
            </w:tcBorders>
          </w:tcPr>
          <w:p w14:paraId="484F799C"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1.47</w:t>
            </w:r>
          </w:p>
        </w:tc>
        <w:tc>
          <w:tcPr>
            <w:tcW w:w="1162" w:type="dxa"/>
            <w:tcBorders>
              <w:top w:val="nil"/>
              <w:left w:val="nil"/>
              <w:bottom w:val="nil"/>
              <w:right w:val="nil"/>
            </w:tcBorders>
          </w:tcPr>
          <w:p w14:paraId="2BF9227A"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163" w:type="dxa"/>
            <w:tcBorders>
              <w:top w:val="nil"/>
              <w:left w:val="nil"/>
              <w:bottom w:val="nil"/>
              <w:right w:val="nil"/>
            </w:tcBorders>
          </w:tcPr>
          <w:p w14:paraId="0FAC5CC5" w14:textId="77777777" w:rsidR="00532210" w:rsidRPr="0027607C" w:rsidRDefault="0053221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w:t>
            </w:r>
          </w:p>
        </w:tc>
      </w:tr>
      <w:tr w:rsidR="00540EBB" w:rsidRPr="0027607C" w14:paraId="5F587162" w14:textId="77777777" w:rsidTr="00CB723C">
        <w:trPr>
          <w:jc w:val="center"/>
        </w:trPr>
        <w:tc>
          <w:tcPr>
            <w:tcW w:w="9356" w:type="dxa"/>
            <w:gridSpan w:val="6"/>
            <w:tcBorders>
              <w:top w:val="single" w:sz="6" w:space="0" w:color="auto"/>
              <w:left w:val="nil"/>
              <w:bottom w:val="nil"/>
              <w:right w:val="nil"/>
            </w:tcBorders>
          </w:tcPr>
          <w:p w14:paraId="6C38EFE7" w14:textId="465BE7AF" w:rsidR="00532210" w:rsidRPr="0027607C" w:rsidRDefault="00540EBB"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i/>
                <w:iCs/>
                <w:color w:val="000000" w:themeColor="text1"/>
                <w:sz w:val="24"/>
                <w:szCs w:val="24"/>
              </w:rPr>
              <w:t xml:space="preserve">Log standardized variables: </w:t>
            </w:r>
            <w:r w:rsidRPr="0027607C">
              <w:rPr>
                <w:rFonts w:ascii="Times New Roman" w:hAnsi="Times New Roman" w:cs="Times New Roman"/>
                <w:color w:val="000000" w:themeColor="text1"/>
                <w:sz w:val="24"/>
                <w:szCs w:val="24"/>
              </w:rPr>
              <w:t xml:space="preserve">alcohol, coffee, city clusters, intensity, firm size, age, population, GDP per capita, coffee producers, alcohol manufacturers, and cultural dimensions (PDI to UAI). </w:t>
            </w:r>
          </w:p>
        </w:tc>
      </w:tr>
    </w:tbl>
    <w:p w14:paraId="5F029397" w14:textId="77777777" w:rsidR="00532210" w:rsidRPr="0027607C" w:rsidRDefault="00532210" w:rsidP="00A53B5D">
      <w:pPr>
        <w:ind w:firstLine="709"/>
        <w:rPr>
          <w:rFonts w:ascii="Times New Roman" w:hAnsi="Times New Roman" w:cs="Times New Roman"/>
          <w:color w:val="000000" w:themeColor="text1"/>
          <w:sz w:val="24"/>
          <w:szCs w:val="24"/>
        </w:rPr>
      </w:pPr>
    </w:p>
    <w:p w14:paraId="00E503A4" w14:textId="77777777" w:rsidR="00532210" w:rsidRPr="0027607C" w:rsidRDefault="00532210" w:rsidP="00A53B5D">
      <w:pPr>
        <w:ind w:firstLine="709"/>
        <w:rPr>
          <w:rFonts w:ascii="Times New Roman" w:hAnsi="Times New Roman" w:cs="Times New Roman"/>
          <w:color w:val="000000" w:themeColor="text1"/>
          <w:sz w:val="24"/>
          <w:szCs w:val="24"/>
        </w:rPr>
      </w:pPr>
    </w:p>
    <w:p w14:paraId="6CC960C0" w14:textId="77777777" w:rsidR="00532210" w:rsidRPr="0027607C" w:rsidRDefault="00532210" w:rsidP="00A53B5D">
      <w:pPr>
        <w:ind w:firstLine="709"/>
        <w:rPr>
          <w:rFonts w:ascii="Times New Roman" w:hAnsi="Times New Roman" w:cs="Times New Roman"/>
          <w:color w:val="000000" w:themeColor="text1"/>
          <w:sz w:val="24"/>
          <w:szCs w:val="24"/>
        </w:rPr>
      </w:pPr>
    </w:p>
    <w:p w14:paraId="04918C1B" w14:textId="77777777" w:rsidR="00532210" w:rsidRPr="0027607C" w:rsidRDefault="00532210" w:rsidP="00A53B5D">
      <w:pPr>
        <w:ind w:firstLine="709"/>
        <w:rPr>
          <w:rFonts w:ascii="Times New Roman" w:hAnsi="Times New Roman" w:cs="Times New Roman"/>
          <w:color w:val="000000" w:themeColor="text1"/>
          <w:sz w:val="24"/>
          <w:szCs w:val="24"/>
        </w:rPr>
      </w:pPr>
    </w:p>
    <w:p w14:paraId="5EB8AB78" w14:textId="77777777" w:rsidR="00532210" w:rsidRPr="0027607C" w:rsidRDefault="00532210" w:rsidP="00A53B5D">
      <w:pPr>
        <w:ind w:firstLine="709"/>
        <w:rPr>
          <w:rFonts w:ascii="Times New Roman" w:hAnsi="Times New Roman" w:cs="Times New Roman"/>
          <w:color w:val="000000" w:themeColor="text1"/>
          <w:sz w:val="24"/>
          <w:szCs w:val="24"/>
        </w:rPr>
      </w:pPr>
    </w:p>
    <w:p w14:paraId="6D96F541" w14:textId="77777777" w:rsidR="00532210" w:rsidRPr="0027607C" w:rsidRDefault="00532210" w:rsidP="00A53B5D">
      <w:pPr>
        <w:ind w:firstLine="709"/>
        <w:rPr>
          <w:rFonts w:ascii="Times New Roman" w:hAnsi="Times New Roman" w:cs="Times New Roman"/>
          <w:color w:val="000000" w:themeColor="text1"/>
          <w:sz w:val="24"/>
          <w:szCs w:val="24"/>
        </w:rPr>
      </w:pPr>
    </w:p>
    <w:p w14:paraId="534BB693" w14:textId="77777777" w:rsidR="00532210" w:rsidRPr="0027607C" w:rsidRDefault="00532210" w:rsidP="00A53B5D">
      <w:pPr>
        <w:ind w:firstLine="709"/>
        <w:rPr>
          <w:rFonts w:ascii="Times New Roman" w:hAnsi="Times New Roman" w:cs="Times New Roman"/>
          <w:color w:val="000000" w:themeColor="text1"/>
          <w:sz w:val="24"/>
          <w:szCs w:val="24"/>
        </w:rPr>
      </w:pPr>
    </w:p>
    <w:p w14:paraId="1AA7F7E7" w14:textId="77777777" w:rsidR="00532210" w:rsidRPr="0027607C" w:rsidRDefault="00532210" w:rsidP="00A53B5D">
      <w:pPr>
        <w:ind w:firstLine="709"/>
        <w:rPr>
          <w:rFonts w:ascii="Times New Roman" w:hAnsi="Times New Roman" w:cs="Times New Roman"/>
          <w:color w:val="000000" w:themeColor="text1"/>
          <w:sz w:val="24"/>
          <w:szCs w:val="24"/>
        </w:rPr>
      </w:pPr>
    </w:p>
    <w:p w14:paraId="38DE0BDF" w14:textId="77777777" w:rsidR="00532210" w:rsidRPr="0027607C" w:rsidRDefault="00532210" w:rsidP="00A53B5D">
      <w:pPr>
        <w:ind w:firstLine="709"/>
        <w:rPr>
          <w:rFonts w:ascii="Times New Roman" w:hAnsi="Times New Roman" w:cs="Times New Roman"/>
          <w:color w:val="000000" w:themeColor="text1"/>
          <w:sz w:val="24"/>
          <w:szCs w:val="24"/>
        </w:rPr>
      </w:pPr>
    </w:p>
    <w:p w14:paraId="397A3145" w14:textId="77777777" w:rsidR="00532210" w:rsidRPr="0027607C" w:rsidRDefault="00532210" w:rsidP="00A53B5D">
      <w:pPr>
        <w:ind w:firstLine="709"/>
        <w:rPr>
          <w:rFonts w:ascii="Times New Roman" w:hAnsi="Times New Roman" w:cs="Times New Roman"/>
          <w:color w:val="000000" w:themeColor="text1"/>
          <w:sz w:val="24"/>
          <w:szCs w:val="24"/>
        </w:rPr>
      </w:pPr>
    </w:p>
    <w:p w14:paraId="1FC0F3F1" w14:textId="77777777" w:rsidR="00532210" w:rsidRPr="0027607C" w:rsidRDefault="00532210" w:rsidP="00A53B5D">
      <w:pPr>
        <w:ind w:firstLine="709"/>
        <w:rPr>
          <w:rFonts w:ascii="Times New Roman" w:hAnsi="Times New Roman" w:cs="Times New Roman"/>
          <w:color w:val="000000" w:themeColor="text1"/>
          <w:sz w:val="24"/>
          <w:szCs w:val="24"/>
        </w:rPr>
      </w:pPr>
    </w:p>
    <w:p w14:paraId="327C0D1B" w14:textId="4CA0712C" w:rsidR="00532210" w:rsidRPr="0027607C" w:rsidRDefault="00CC44C4" w:rsidP="00A53B5D">
      <w:pPr>
        <w:rPr>
          <w:rFonts w:ascii="Times New Roman" w:hAnsi="Times New Roman" w:cs="Times New Roman"/>
          <w:color w:val="000000" w:themeColor="text1"/>
          <w:sz w:val="24"/>
          <w:szCs w:val="24"/>
        </w:rPr>
        <w:sectPr w:rsidR="00532210" w:rsidRPr="0027607C" w:rsidSect="00532210">
          <w:footerReference w:type="default" r:id="rId12"/>
          <w:pgSz w:w="12240" w:h="15840"/>
          <w:pgMar w:top="1440" w:right="1608" w:bottom="1440" w:left="1440" w:header="720" w:footer="720" w:gutter="0"/>
          <w:cols w:space="720"/>
          <w:noEndnote/>
        </w:sectPr>
      </w:pPr>
      <w:r w:rsidRPr="0027607C">
        <w:rPr>
          <w:rFonts w:ascii="Times New Roman" w:hAnsi="Times New Roman" w:cs="Times New Roman"/>
          <w:color w:val="000000" w:themeColor="text1"/>
          <w:sz w:val="24"/>
          <w:szCs w:val="24"/>
        </w:rPr>
        <w:t xml:space="preserve"> </w:t>
      </w:r>
    </w:p>
    <w:p w14:paraId="5C0F8219" w14:textId="77777777"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2: Inter-variable correlations </w:t>
      </w:r>
    </w:p>
    <w:tbl>
      <w:tblPr>
        <w:tblW w:w="14229" w:type="dxa"/>
        <w:jc w:val="center"/>
        <w:tblLayout w:type="fixed"/>
        <w:tblLook w:val="0000" w:firstRow="0" w:lastRow="0" w:firstColumn="0" w:lastColumn="0" w:noHBand="0" w:noVBand="0"/>
      </w:tblPr>
      <w:tblGrid>
        <w:gridCol w:w="1384"/>
        <w:gridCol w:w="500"/>
        <w:gridCol w:w="339"/>
        <w:gridCol w:w="500"/>
        <w:gridCol w:w="340"/>
        <w:gridCol w:w="500"/>
        <w:gridCol w:w="340"/>
        <w:gridCol w:w="500"/>
        <w:gridCol w:w="339"/>
        <w:gridCol w:w="501"/>
        <w:gridCol w:w="339"/>
        <w:gridCol w:w="501"/>
        <w:gridCol w:w="339"/>
        <w:gridCol w:w="501"/>
        <w:gridCol w:w="339"/>
        <w:gridCol w:w="501"/>
        <w:gridCol w:w="338"/>
        <w:gridCol w:w="502"/>
        <w:gridCol w:w="338"/>
        <w:gridCol w:w="502"/>
        <w:gridCol w:w="338"/>
        <w:gridCol w:w="502"/>
        <w:gridCol w:w="338"/>
        <w:gridCol w:w="502"/>
        <w:gridCol w:w="337"/>
        <w:gridCol w:w="503"/>
        <w:gridCol w:w="337"/>
        <w:gridCol w:w="503"/>
        <w:gridCol w:w="337"/>
        <w:gridCol w:w="503"/>
        <w:gridCol w:w="337"/>
        <w:gridCol w:w="249"/>
      </w:tblGrid>
      <w:tr w:rsidR="0027607C" w:rsidRPr="0027607C" w14:paraId="3C3779C3" w14:textId="77777777" w:rsidTr="00B411F0">
        <w:trPr>
          <w:jc w:val="center"/>
        </w:trPr>
        <w:tc>
          <w:tcPr>
            <w:tcW w:w="1884" w:type="dxa"/>
            <w:gridSpan w:val="2"/>
            <w:tcBorders>
              <w:top w:val="single" w:sz="4" w:space="0" w:color="auto"/>
              <w:left w:val="nil"/>
              <w:bottom w:val="single" w:sz="6" w:space="0" w:color="auto"/>
              <w:right w:val="nil"/>
            </w:tcBorders>
          </w:tcPr>
          <w:p w14:paraId="462EE1D4" w14:textId="77777777" w:rsidR="005E17B9" w:rsidRPr="0027607C" w:rsidRDefault="005E17B9" w:rsidP="00A53B5D">
            <w:pPr>
              <w:widowControl w:val="0"/>
              <w:autoSpaceDE w:val="0"/>
              <w:autoSpaceDN w:val="0"/>
              <w:adjustRightInd w:val="0"/>
              <w:spacing w:after="0" w:line="240" w:lineRule="auto"/>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Variables</w:t>
            </w:r>
          </w:p>
        </w:tc>
        <w:tc>
          <w:tcPr>
            <w:tcW w:w="839" w:type="dxa"/>
            <w:gridSpan w:val="2"/>
            <w:tcBorders>
              <w:top w:val="single" w:sz="4" w:space="0" w:color="auto"/>
              <w:left w:val="nil"/>
              <w:bottom w:val="single" w:sz="6" w:space="0" w:color="auto"/>
              <w:right w:val="nil"/>
            </w:tcBorders>
          </w:tcPr>
          <w:p w14:paraId="0F9A4E9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single" w:sz="4" w:space="0" w:color="auto"/>
              <w:left w:val="nil"/>
              <w:bottom w:val="single" w:sz="6" w:space="0" w:color="auto"/>
              <w:right w:val="nil"/>
            </w:tcBorders>
          </w:tcPr>
          <w:p w14:paraId="2DC5E91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(2)</w:t>
            </w:r>
          </w:p>
        </w:tc>
        <w:tc>
          <w:tcPr>
            <w:tcW w:w="840" w:type="dxa"/>
            <w:gridSpan w:val="2"/>
            <w:tcBorders>
              <w:top w:val="single" w:sz="4" w:space="0" w:color="auto"/>
              <w:left w:val="nil"/>
              <w:bottom w:val="single" w:sz="6" w:space="0" w:color="auto"/>
              <w:right w:val="nil"/>
            </w:tcBorders>
          </w:tcPr>
          <w:p w14:paraId="1C8D242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(3)</w:t>
            </w:r>
          </w:p>
        </w:tc>
        <w:tc>
          <w:tcPr>
            <w:tcW w:w="840" w:type="dxa"/>
            <w:gridSpan w:val="2"/>
            <w:tcBorders>
              <w:top w:val="single" w:sz="4" w:space="0" w:color="auto"/>
              <w:left w:val="nil"/>
              <w:bottom w:val="single" w:sz="6" w:space="0" w:color="auto"/>
              <w:right w:val="nil"/>
            </w:tcBorders>
          </w:tcPr>
          <w:p w14:paraId="6DB1AAF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(4)</w:t>
            </w:r>
          </w:p>
        </w:tc>
        <w:tc>
          <w:tcPr>
            <w:tcW w:w="840" w:type="dxa"/>
            <w:gridSpan w:val="2"/>
            <w:tcBorders>
              <w:top w:val="single" w:sz="4" w:space="0" w:color="auto"/>
              <w:left w:val="nil"/>
              <w:bottom w:val="single" w:sz="6" w:space="0" w:color="auto"/>
              <w:right w:val="nil"/>
            </w:tcBorders>
          </w:tcPr>
          <w:p w14:paraId="53F9812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(5)</w:t>
            </w:r>
          </w:p>
        </w:tc>
        <w:tc>
          <w:tcPr>
            <w:tcW w:w="840" w:type="dxa"/>
            <w:gridSpan w:val="2"/>
            <w:tcBorders>
              <w:top w:val="single" w:sz="4" w:space="0" w:color="auto"/>
              <w:left w:val="nil"/>
              <w:bottom w:val="single" w:sz="6" w:space="0" w:color="auto"/>
              <w:right w:val="nil"/>
            </w:tcBorders>
          </w:tcPr>
          <w:p w14:paraId="25DD907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(6)</w:t>
            </w:r>
          </w:p>
        </w:tc>
        <w:tc>
          <w:tcPr>
            <w:tcW w:w="840" w:type="dxa"/>
            <w:gridSpan w:val="2"/>
            <w:tcBorders>
              <w:top w:val="single" w:sz="4" w:space="0" w:color="auto"/>
              <w:left w:val="nil"/>
              <w:bottom w:val="single" w:sz="6" w:space="0" w:color="auto"/>
              <w:right w:val="nil"/>
            </w:tcBorders>
          </w:tcPr>
          <w:p w14:paraId="3FFBD50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(7)</w:t>
            </w:r>
          </w:p>
        </w:tc>
        <w:tc>
          <w:tcPr>
            <w:tcW w:w="840" w:type="dxa"/>
            <w:gridSpan w:val="2"/>
            <w:tcBorders>
              <w:top w:val="single" w:sz="4" w:space="0" w:color="auto"/>
              <w:left w:val="nil"/>
              <w:bottom w:val="single" w:sz="6" w:space="0" w:color="auto"/>
              <w:right w:val="nil"/>
            </w:tcBorders>
          </w:tcPr>
          <w:p w14:paraId="3B288FC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(8)</w:t>
            </w:r>
          </w:p>
        </w:tc>
        <w:tc>
          <w:tcPr>
            <w:tcW w:w="840" w:type="dxa"/>
            <w:gridSpan w:val="2"/>
            <w:tcBorders>
              <w:top w:val="single" w:sz="4" w:space="0" w:color="auto"/>
              <w:left w:val="nil"/>
              <w:bottom w:val="single" w:sz="6" w:space="0" w:color="auto"/>
              <w:right w:val="nil"/>
            </w:tcBorders>
          </w:tcPr>
          <w:p w14:paraId="1E200F5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(9)</w:t>
            </w:r>
          </w:p>
        </w:tc>
        <w:tc>
          <w:tcPr>
            <w:tcW w:w="840" w:type="dxa"/>
            <w:gridSpan w:val="2"/>
            <w:tcBorders>
              <w:top w:val="single" w:sz="4" w:space="0" w:color="auto"/>
              <w:left w:val="nil"/>
              <w:bottom w:val="single" w:sz="6" w:space="0" w:color="auto"/>
              <w:right w:val="nil"/>
            </w:tcBorders>
          </w:tcPr>
          <w:p w14:paraId="4EF9853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(10)</w:t>
            </w:r>
          </w:p>
        </w:tc>
        <w:tc>
          <w:tcPr>
            <w:tcW w:w="840" w:type="dxa"/>
            <w:gridSpan w:val="2"/>
            <w:tcBorders>
              <w:top w:val="single" w:sz="4" w:space="0" w:color="auto"/>
              <w:left w:val="nil"/>
              <w:bottom w:val="single" w:sz="6" w:space="0" w:color="auto"/>
              <w:right w:val="nil"/>
            </w:tcBorders>
          </w:tcPr>
          <w:p w14:paraId="5577D46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(11)</w:t>
            </w:r>
          </w:p>
        </w:tc>
        <w:tc>
          <w:tcPr>
            <w:tcW w:w="840" w:type="dxa"/>
            <w:gridSpan w:val="2"/>
            <w:tcBorders>
              <w:top w:val="single" w:sz="4" w:space="0" w:color="auto"/>
              <w:left w:val="nil"/>
              <w:bottom w:val="single" w:sz="6" w:space="0" w:color="auto"/>
              <w:right w:val="nil"/>
            </w:tcBorders>
          </w:tcPr>
          <w:p w14:paraId="711BB22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(12)</w:t>
            </w:r>
          </w:p>
        </w:tc>
        <w:tc>
          <w:tcPr>
            <w:tcW w:w="840" w:type="dxa"/>
            <w:gridSpan w:val="2"/>
            <w:tcBorders>
              <w:top w:val="single" w:sz="4" w:space="0" w:color="auto"/>
              <w:left w:val="nil"/>
              <w:bottom w:val="single" w:sz="6" w:space="0" w:color="auto"/>
              <w:right w:val="nil"/>
            </w:tcBorders>
          </w:tcPr>
          <w:p w14:paraId="4E8E7A5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(13)</w:t>
            </w:r>
          </w:p>
        </w:tc>
        <w:tc>
          <w:tcPr>
            <w:tcW w:w="840" w:type="dxa"/>
            <w:gridSpan w:val="2"/>
            <w:tcBorders>
              <w:top w:val="single" w:sz="4" w:space="0" w:color="auto"/>
              <w:left w:val="nil"/>
              <w:bottom w:val="single" w:sz="6" w:space="0" w:color="auto"/>
              <w:right w:val="nil"/>
            </w:tcBorders>
          </w:tcPr>
          <w:p w14:paraId="4AF8B60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(14)</w:t>
            </w:r>
          </w:p>
        </w:tc>
        <w:tc>
          <w:tcPr>
            <w:tcW w:w="586" w:type="dxa"/>
            <w:gridSpan w:val="2"/>
            <w:tcBorders>
              <w:top w:val="single" w:sz="4" w:space="0" w:color="auto"/>
              <w:left w:val="nil"/>
              <w:bottom w:val="single" w:sz="6" w:space="0" w:color="auto"/>
              <w:right w:val="nil"/>
            </w:tcBorders>
          </w:tcPr>
          <w:p w14:paraId="426BCA2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(15)</w:t>
            </w:r>
          </w:p>
        </w:tc>
      </w:tr>
      <w:tr w:rsidR="0027607C" w:rsidRPr="0027607C" w14:paraId="4F0181DD" w14:textId="77777777" w:rsidTr="00B411F0">
        <w:trPr>
          <w:gridAfter w:val="1"/>
          <w:wAfter w:w="244" w:type="dxa"/>
          <w:jc w:val="center"/>
        </w:trPr>
        <w:tc>
          <w:tcPr>
            <w:tcW w:w="1384" w:type="dxa"/>
            <w:tcBorders>
              <w:top w:val="nil"/>
              <w:left w:val="nil"/>
              <w:bottom w:val="nil"/>
              <w:right w:val="nil"/>
            </w:tcBorders>
            <w:vAlign w:val="bottom"/>
          </w:tcPr>
          <w:p w14:paraId="3746F2C6"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Alcohol</w:t>
            </w:r>
          </w:p>
        </w:tc>
        <w:tc>
          <w:tcPr>
            <w:tcW w:w="839" w:type="dxa"/>
            <w:gridSpan w:val="2"/>
            <w:tcBorders>
              <w:top w:val="nil"/>
              <w:left w:val="nil"/>
              <w:bottom w:val="nil"/>
              <w:right w:val="nil"/>
            </w:tcBorders>
          </w:tcPr>
          <w:p w14:paraId="37DC73F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1F59A30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CCEE96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38DDDDC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292EE3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9C8BD2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50D0B2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5070F74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8CA8C0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D699A7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75899F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2D18139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FB466C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6D8328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7F17CC3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67384BC8" w14:textId="77777777" w:rsidTr="00B411F0">
        <w:trPr>
          <w:gridAfter w:val="1"/>
          <w:wAfter w:w="244" w:type="dxa"/>
          <w:jc w:val="center"/>
        </w:trPr>
        <w:tc>
          <w:tcPr>
            <w:tcW w:w="1384" w:type="dxa"/>
            <w:tcBorders>
              <w:top w:val="nil"/>
              <w:left w:val="nil"/>
              <w:bottom w:val="nil"/>
              <w:right w:val="nil"/>
            </w:tcBorders>
            <w:vAlign w:val="bottom"/>
          </w:tcPr>
          <w:p w14:paraId="07DFE41D" w14:textId="4F6EDA0C" w:rsidR="005E17B9" w:rsidRPr="0027607C" w:rsidRDefault="00680F92"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L</w:t>
            </w:r>
            <w:r w:rsidR="005E17B9" w:rsidRPr="0027607C">
              <w:rPr>
                <w:rFonts w:ascii="Times New Roman" w:hAnsi="Times New Roman" w:cs="Times New Roman"/>
                <w:color w:val="000000" w:themeColor="text1"/>
              </w:rPr>
              <w:t xml:space="preserve">isted </w:t>
            </w:r>
          </w:p>
        </w:tc>
        <w:tc>
          <w:tcPr>
            <w:tcW w:w="839" w:type="dxa"/>
            <w:gridSpan w:val="2"/>
            <w:tcBorders>
              <w:top w:val="nil"/>
              <w:left w:val="nil"/>
              <w:bottom w:val="nil"/>
              <w:right w:val="nil"/>
            </w:tcBorders>
          </w:tcPr>
          <w:p w14:paraId="333EE46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-0.05*</w:t>
            </w:r>
          </w:p>
        </w:tc>
        <w:tc>
          <w:tcPr>
            <w:tcW w:w="840" w:type="dxa"/>
            <w:gridSpan w:val="2"/>
            <w:tcBorders>
              <w:top w:val="nil"/>
              <w:left w:val="nil"/>
              <w:bottom w:val="nil"/>
              <w:right w:val="nil"/>
            </w:tcBorders>
          </w:tcPr>
          <w:p w14:paraId="0ECE3D2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190C0DC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7E796F9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3BC08E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FAEF76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6656616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1AE328E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7A4C4C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71E4CE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507A0E3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75813AC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79BA12A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726B843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1BCE8B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0B52D41A" w14:textId="77777777" w:rsidTr="00B411F0">
        <w:trPr>
          <w:gridAfter w:val="1"/>
          <w:wAfter w:w="244" w:type="dxa"/>
          <w:jc w:val="center"/>
        </w:trPr>
        <w:tc>
          <w:tcPr>
            <w:tcW w:w="1384" w:type="dxa"/>
            <w:tcBorders>
              <w:top w:val="nil"/>
              <w:left w:val="nil"/>
              <w:bottom w:val="nil"/>
              <w:right w:val="nil"/>
            </w:tcBorders>
            <w:vAlign w:val="bottom"/>
          </w:tcPr>
          <w:p w14:paraId="75C0244D" w14:textId="63D1B2EA" w:rsidR="005E17B9" w:rsidRPr="0027607C" w:rsidRDefault="00680F92"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B</w:t>
            </w:r>
            <w:r w:rsidR="005E17B9" w:rsidRPr="0027607C">
              <w:rPr>
                <w:rFonts w:ascii="Times New Roman" w:hAnsi="Times New Roman" w:cs="Times New Roman"/>
                <w:color w:val="000000" w:themeColor="text1"/>
              </w:rPr>
              <w:t>ranch</w:t>
            </w:r>
          </w:p>
        </w:tc>
        <w:tc>
          <w:tcPr>
            <w:tcW w:w="839" w:type="dxa"/>
            <w:gridSpan w:val="2"/>
            <w:tcBorders>
              <w:top w:val="nil"/>
              <w:left w:val="nil"/>
              <w:bottom w:val="nil"/>
              <w:right w:val="nil"/>
            </w:tcBorders>
          </w:tcPr>
          <w:p w14:paraId="673D865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nil"/>
              <w:right w:val="nil"/>
            </w:tcBorders>
          </w:tcPr>
          <w:p w14:paraId="3E57DF3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40" w:type="dxa"/>
            <w:gridSpan w:val="2"/>
            <w:tcBorders>
              <w:top w:val="nil"/>
              <w:left w:val="nil"/>
              <w:bottom w:val="nil"/>
              <w:right w:val="nil"/>
            </w:tcBorders>
          </w:tcPr>
          <w:p w14:paraId="4C1B4DD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39" w:type="dxa"/>
            <w:gridSpan w:val="2"/>
            <w:tcBorders>
              <w:top w:val="nil"/>
              <w:left w:val="nil"/>
              <w:bottom w:val="nil"/>
              <w:right w:val="nil"/>
            </w:tcBorders>
          </w:tcPr>
          <w:p w14:paraId="4E8643E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FE7554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8C02BC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F5C9C6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5EE9FCB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51906FF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D232F4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9D91ED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59800CF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07E662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C21BAC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506A77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60889875" w14:textId="77777777" w:rsidTr="00B411F0">
        <w:trPr>
          <w:gridAfter w:val="1"/>
          <w:wAfter w:w="244" w:type="dxa"/>
          <w:jc w:val="center"/>
        </w:trPr>
        <w:tc>
          <w:tcPr>
            <w:tcW w:w="1384" w:type="dxa"/>
            <w:tcBorders>
              <w:top w:val="nil"/>
              <w:left w:val="nil"/>
              <w:bottom w:val="nil"/>
              <w:right w:val="nil"/>
            </w:tcBorders>
            <w:vAlign w:val="bottom"/>
          </w:tcPr>
          <w:p w14:paraId="039F9D73" w14:textId="2F411222" w:rsidR="005E17B9" w:rsidRPr="0027607C" w:rsidRDefault="00680F92"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WOCO</w:t>
            </w:r>
          </w:p>
        </w:tc>
        <w:tc>
          <w:tcPr>
            <w:tcW w:w="839" w:type="dxa"/>
            <w:gridSpan w:val="2"/>
            <w:tcBorders>
              <w:top w:val="nil"/>
              <w:left w:val="nil"/>
              <w:bottom w:val="nil"/>
              <w:right w:val="nil"/>
            </w:tcBorders>
          </w:tcPr>
          <w:p w14:paraId="1D67FA8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3901E36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0.15*</w:t>
            </w:r>
          </w:p>
        </w:tc>
        <w:tc>
          <w:tcPr>
            <w:tcW w:w="840" w:type="dxa"/>
            <w:gridSpan w:val="2"/>
            <w:tcBorders>
              <w:top w:val="nil"/>
              <w:left w:val="nil"/>
              <w:bottom w:val="nil"/>
              <w:right w:val="nil"/>
            </w:tcBorders>
          </w:tcPr>
          <w:p w14:paraId="187DDDA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39" w:type="dxa"/>
            <w:gridSpan w:val="2"/>
            <w:tcBorders>
              <w:top w:val="nil"/>
              <w:left w:val="nil"/>
              <w:bottom w:val="nil"/>
              <w:right w:val="nil"/>
            </w:tcBorders>
          </w:tcPr>
          <w:p w14:paraId="2FAC42F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7E915FD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A165C6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6E29B3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2E69DD6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E60AB3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D961AA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28A3EA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5C937F4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186165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012E74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603EB3E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4D0C52B5" w14:textId="77777777" w:rsidTr="00B411F0">
        <w:trPr>
          <w:gridAfter w:val="1"/>
          <w:wAfter w:w="244" w:type="dxa"/>
          <w:jc w:val="center"/>
        </w:trPr>
        <w:tc>
          <w:tcPr>
            <w:tcW w:w="1384" w:type="dxa"/>
            <w:tcBorders>
              <w:top w:val="nil"/>
              <w:left w:val="nil"/>
              <w:bottom w:val="nil"/>
              <w:right w:val="nil"/>
            </w:tcBorders>
            <w:vAlign w:val="bottom"/>
          </w:tcPr>
          <w:p w14:paraId="734D9DC9"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Alco-firms</w:t>
            </w:r>
          </w:p>
        </w:tc>
        <w:tc>
          <w:tcPr>
            <w:tcW w:w="839" w:type="dxa"/>
            <w:gridSpan w:val="2"/>
            <w:tcBorders>
              <w:top w:val="nil"/>
              <w:left w:val="nil"/>
              <w:bottom w:val="nil"/>
              <w:right w:val="nil"/>
            </w:tcBorders>
          </w:tcPr>
          <w:p w14:paraId="03AB2DB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-0.12*</w:t>
            </w:r>
          </w:p>
        </w:tc>
        <w:tc>
          <w:tcPr>
            <w:tcW w:w="840" w:type="dxa"/>
            <w:gridSpan w:val="2"/>
            <w:tcBorders>
              <w:top w:val="nil"/>
              <w:left w:val="nil"/>
              <w:bottom w:val="nil"/>
              <w:right w:val="nil"/>
            </w:tcBorders>
          </w:tcPr>
          <w:p w14:paraId="5904BAF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0.12*</w:t>
            </w:r>
          </w:p>
        </w:tc>
        <w:tc>
          <w:tcPr>
            <w:tcW w:w="840" w:type="dxa"/>
            <w:gridSpan w:val="2"/>
            <w:tcBorders>
              <w:top w:val="nil"/>
              <w:left w:val="nil"/>
              <w:bottom w:val="nil"/>
              <w:right w:val="nil"/>
            </w:tcBorders>
          </w:tcPr>
          <w:p w14:paraId="258468A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39" w:type="dxa"/>
            <w:gridSpan w:val="2"/>
            <w:tcBorders>
              <w:top w:val="nil"/>
              <w:left w:val="nil"/>
              <w:bottom w:val="nil"/>
              <w:right w:val="nil"/>
            </w:tcBorders>
          </w:tcPr>
          <w:p w14:paraId="63AF6B8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bottom w:val="nil"/>
              <w:right w:val="nil"/>
            </w:tcBorders>
          </w:tcPr>
          <w:p w14:paraId="5BBC7E2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694121F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2C0111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1D5C607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7BEDAF8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6873363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6F3BF1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6FF77AE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433A33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C08B1E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49E6EC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7E1DDD5B" w14:textId="77777777" w:rsidTr="00B411F0">
        <w:trPr>
          <w:gridAfter w:val="1"/>
          <w:wAfter w:w="244" w:type="dxa"/>
          <w:jc w:val="center"/>
        </w:trPr>
        <w:tc>
          <w:tcPr>
            <w:tcW w:w="1384" w:type="dxa"/>
            <w:tcBorders>
              <w:top w:val="nil"/>
              <w:left w:val="nil"/>
              <w:bottom w:val="nil"/>
              <w:right w:val="nil"/>
            </w:tcBorders>
            <w:vAlign w:val="bottom"/>
          </w:tcPr>
          <w:p w14:paraId="6CCDCD1B" w14:textId="786A5E29"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Tech</w:t>
            </w:r>
            <w:r w:rsidR="00680F92" w:rsidRPr="0027607C">
              <w:rPr>
                <w:rFonts w:ascii="Times New Roman" w:hAnsi="Times New Roman" w:cs="Times New Roman"/>
                <w:color w:val="000000" w:themeColor="text1"/>
              </w:rPr>
              <w:t>-</w:t>
            </w:r>
            <w:proofErr w:type="spellStart"/>
            <w:r w:rsidRPr="0027607C">
              <w:rPr>
                <w:rFonts w:ascii="Times New Roman" w:hAnsi="Times New Roman" w:cs="Times New Roman"/>
                <w:color w:val="000000" w:themeColor="text1"/>
              </w:rPr>
              <w:t>Dist</w:t>
            </w:r>
            <w:proofErr w:type="spellEnd"/>
          </w:p>
        </w:tc>
        <w:tc>
          <w:tcPr>
            <w:tcW w:w="839" w:type="dxa"/>
            <w:gridSpan w:val="2"/>
            <w:tcBorders>
              <w:top w:val="nil"/>
              <w:left w:val="nil"/>
              <w:bottom w:val="nil"/>
              <w:right w:val="nil"/>
            </w:tcBorders>
          </w:tcPr>
          <w:p w14:paraId="2E427F7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0.16*</w:t>
            </w:r>
          </w:p>
        </w:tc>
        <w:tc>
          <w:tcPr>
            <w:tcW w:w="840" w:type="dxa"/>
            <w:gridSpan w:val="2"/>
            <w:tcBorders>
              <w:top w:val="nil"/>
              <w:left w:val="nil"/>
              <w:bottom w:val="nil"/>
              <w:right w:val="nil"/>
            </w:tcBorders>
          </w:tcPr>
          <w:p w14:paraId="4820DF6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3027773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39" w:type="dxa"/>
            <w:gridSpan w:val="2"/>
            <w:tcBorders>
              <w:top w:val="nil"/>
              <w:left w:val="nil"/>
              <w:bottom w:val="nil"/>
              <w:right w:val="nil"/>
            </w:tcBorders>
          </w:tcPr>
          <w:p w14:paraId="7514678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2AD52A0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40" w:type="dxa"/>
            <w:gridSpan w:val="2"/>
            <w:tcBorders>
              <w:top w:val="nil"/>
              <w:left w:val="nil"/>
              <w:bottom w:val="nil"/>
              <w:right w:val="nil"/>
            </w:tcBorders>
          </w:tcPr>
          <w:p w14:paraId="4EBACD3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6F5FECC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4E0A9B4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7F3D3A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00C685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670CB3C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6D5A3DD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A02A1A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1FFF04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2B1127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5E7D3026" w14:textId="77777777" w:rsidTr="00B411F0">
        <w:trPr>
          <w:gridAfter w:val="1"/>
          <w:wAfter w:w="244" w:type="dxa"/>
          <w:jc w:val="center"/>
        </w:trPr>
        <w:tc>
          <w:tcPr>
            <w:tcW w:w="1384" w:type="dxa"/>
            <w:tcBorders>
              <w:top w:val="nil"/>
              <w:left w:val="nil"/>
              <w:bottom w:val="nil"/>
              <w:right w:val="nil"/>
            </w:tcBorders>
            <w:vAlign w:val="bottom"/>
          </w:tcPr>
          <w:p w14:paraId="5AC1D781" w14:textId="24322A71" w:rsidR="005E17B9" w:rsidRPr="0027607C" w:rsidRDefault="00680F92"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 xml:space="preserve">Firm </w:t>
            </w:r>
            <w:r w:rsidR="005E17B9" w:rsidRPr="0027607C">
              <w:rPr>
                <w:rFonts w:ascii="Times New Roman" w:hAnsi="Times New Roman" w:cs="Times New Roman"/>
                <w:color w:val="000000" w:themeColor="text1"/>
              </w:rPr>
              <w:t>Age</w:t>
            </w:r>
          </w:p>
        </w:tc>
        <w:tc>
          <w:tcPr>
            <w:tcW w:w="839" w:type="dxa"/>
            <w:gridSpan w:val="2"/>
            <w:tcBorders>
              <w:top w:val="nil"/>
              <w:left w:val="nil"/>
              <w:bottom w:val="nil"/>
              <w:right w:val="nil"/>
            </w:tcBorders>
          </w:tcPr>
          <w:p w14:paraId="59755BF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-0.13*</w:t>
            </w:r>
          </w:p>
        </w:tc>
        <w:tc>
          <w:tcPr>
            <w:tcW w:w="840" w:type="dxa"/>
            <w:gridSpan w:val="2"/>
            <w:tcBorders>
              <w:top w:val="nil"/>
              <w:left w:val="nil"/>
              <w:bottom w:val="nil"/>
              <w:right w:val="nil"/>
            </w:tcBorders>
          </w:tcPr>
          <w:p w14:paraId="0656B08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0.04*</w:t>
            </w:r>
          </w:p>
        </w:tc>
        <w:tc>
          <w:tcPr>
            <w:tcW w:w="840" w:type="dxa"/>
            <w:gridSpan w:val="2"/>
            <w:tcBorders>
              <w:top w:val="nil"/>
              <w:left w:val="nil"/>
              <w:bottom w:val="nil"/>
              <w:right w:val="nil"/>
            </w:tcBorders>
          </w:tcPr>
          <w:p w14:paraId="46BE3C8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39" w:type="dxa"/>
            <w:gridSpan w:val="2"/>
            <w:tcBorders>
              <w:top w:val="nil"/>
              <w:left w:val="nil"/>
              <w:bottom w:val="nil"/>
              <w:right w:val="nil"/>
            </w:tcBorders>
          </w:tcPr>
          <w:p w14:paraId="0B24BD9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0.05*</w:t>
            </w:r>
          </w:p>
        </w:tc>
        <w:tc>
          <w:tcPr>
            <w:tcW w:w="840" w:type="dxa"/>
            <w:gridSpan w:val="2"/>
            <w:tcBorders>
              <w:top w:val="nil"/>
              <w:left w:val="nil"/>
              <w:bottom w:val="nil"/>
              <w:right w:val="nil"/>
            </w:tcBorders>
          </w:tcPr>
          <w:p w14:paraId="1B8A2CB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nil"/>
              <w:right w:val="nil"/>
            </w:tcBorders>
          </w:tcPr>
          <w:p w14:paraId="1EE125D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nil"/>
              <w:right w:val="nil"/>
            </w:tcBorders>
          </w:tcPr>
          <w:p w14:paraId="3E74A08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39" w:type="dxa"/>
            <w:gridSpan w:val="2"/>
            <w:tcBorders>
              <w:top w:val="nil"/>
              <w:left w:val="nil"/>
              <w:bottom w:val="nil"/>
              <w:right w:val="nil"/>
            </w:tcBorders>
          </w:tcPr>
          <w:p w14:paraId="1B3E966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B1D054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361159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E85372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47A217C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0771F1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64F14BA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7EF9D9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4A9F1EC4" w14:textId="77777777" w:rsidTr="00B411F0">
        <w:trPr>
          <w:gridAfter w:val="1"/>
          <w:wAfter w:w="244" w:type="dxa"/>
          <w:jc w:val="center"/>
        </w:trPr>
        <w:tc>
          <w:tcPr>
            <w:tcW w:w="1384" w:type="dxa"/>
            <w:tcBorders>
              <w:top w:val="nil"/>
              <w:left w:val="nil"/>
              <w:bottom w:val="nil"/>
              <w:right w:val="nil"/>
            </w:tcBorders>
            <w:vAlign w:val="bottom"/>
          </w:tcPr>
          <w:p w14:paraId="03AD058A"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Nation size</w:t>
            </w:r>
          </w:p>
        </w:tc>
        <w:tc>
          <w:tcPr>
            <w:tcW w:w="839" w:type="dxa"/>
            <w:gridSpan w:val="2"/>
            <w:tcBorders>
              <w:top w:val="nil"/>
              <w:left w:val="nil"/>
              <w:bottom w:val="nil"/>
              <w:right w:val="nil"/>
            </w:tcBorders>
          </w:tcPr>
          <w:p w14:paraId="1FBA298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-0.46*</w:t>
            </w:r>
          </w:p>
        </w:tc>
        <w:tc>
          <w:tcPr>
            <w:tcW w:w="840" w:type="dxa"/>
            <w:gridSpan w:val="2"/>
            <w:tcBorders>
              <w:top w:val="nil"/>
              <w:left w:val="nil"/>
              <w:bottom w:val="nil"/>
              <w:right w:val="nil"/>
            </w:tcBorders>
          </w:tcPr>
          <w:p w14:paraId="43D88BF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657F689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39" w:type="dxa"/>
            <w:gridSpan w:val="2"/>
            <w:tcBorders>
              <w:top w:val="nil"/>
              <w:left w:val="nil"/>
              <w:bottom w:val="nil"/>
              <w:right w:val="nil"/>
            </w:tcBorders>
          </w:tcPr>
          <w:p w14:paraId="63DC301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nil"/>
              <w:right w:val="nil"/>
            </w:tcBorders>
          </w:tcPr>
          <w:p w14:paraId="112E986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-0.23*</w:t>
            </w:r>
          </w:p>
        </w:tc>
        <w:tc>
          <w:tcPr>
            <w:tcW w:w="840" w:type="dxa"/>
            <w:gridSpan w:val="2"/>
            <w:tcBorders>
              <w:top w:val="nil"/>
              <w:left w:val="nil"/>
              <w:bottom w:val="nil"/>
              <w:right w:val="nil"/>
            </w:tcBorders>
          </w:tcPr>
          <w:p w14:paraId="4399BFB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-0.18*</w:t>
            </w:r>
          </w:p>
        </w:tc>
        <w:tc>
          <w:tcPr>
            <w:tcW w:w="840" w:type="dxa"/>
            <w:gridSpan w:val="2"/>
            <w:tcBorders>
              <w:top w:val="nil"/>
              <w:left w:val="nil"/>
              <w:bottom w:val="nil"/>
              <w:right w:val="nil"/>
            </w:tcBorders>
          </w:tcPr>
          <w:p w14:paraId="7C5DE6C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0.09*</w:t>
            </w:r>
          </w:p>
        </w:tc>
        <w:tc>
          <w:tcPr>
            <w:tcW w:w="839" w:type="dxa"/>
            <w:gridSpan w:val="2"/>
            <w:tcBorders>
              <w:top w:val="nil"/>
              <w:left w:val="nil"/>
              <w:bottom w:val="nil"/>
              <w:right w:val="nil"/>
            </w:tcBorders>
          </w:tcPr>
          <w:p w14:paraId="396BBC8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752B9B1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4E8E53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5AD791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3B0C587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63AA2AD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123A45A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608E354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464FE61C" w14:textId="77777777" w:rsidTr="00B411F0">
        <w:trPr>
          <w:gridAfter w:val="1"/>
          <w:wAfter w:w="244" w:type="dxa"/>
          <w:jc w:val="center"/>
        </w:trPr>
        <w:tc>
          <w:tcPr>
            <w:tcW w:w="1384" w:type="dxa"/>
            <w:tcBorders>
              <w:top w:val="nil"/>
              <w:left w:val="nil"/>
              <w:bottom w:val="nil"/>
              <w:right w:val="nil"/>
            </w:tcBorders>
            <w:vAlign w:val="bottom"/>
          </w:tcPr>
          <w:p w14:paraId="556C1899" w14:textId="2CA7AB1A"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GDP</w:t>
            </w:r>
            <w:r w:rsidR="00680F92" w:rsidRPr="0027607C">
              <w:rPr>
                <w:rFonts w:ascii="Times New Roman" w:hAnsi="Times New Roman" w:cs="Times New Roman"/>
                <w:color w:val="000000" w:themeColor="text1"/>
              </w:rPr>
              <w:t xml:space="preserve"> capita</w:t>
            </w:r>
          </w:p>
        </w:tc>
        <w:tc>
          <w:tcPr>
            <w:tcW w:w="839" w:type="dxa"/>
            <w:gridSpan w:val="2"/>
            <w:tcBorders>
              <w:top w:val="nil"/>
              <w:left w:val="nil"/>
              <w:bottom w:val="nil"/>
              <w:right w:val="nil"/>
            </w:tcBorders>
          </w:tcPr>
          <w:p w14:paraId="2EF885C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0.26*</w:t>
            </w:r>
          </w:p>
        </w:tc>
        <w:tc>
          <w:tcPr>
            <w:tcW w:w="840" w:type="dxa"/>
            <w:gridSpan w:val="2"/>
            <w:tcBorders>
              <w:top w:val="nil"/>
              <w:left w:val="nil"/>
              <w:bottom w:val="nil"/>
              <w:right w:val="nil"/>
            </w:tcBorders>
          </w:tcPr>
          <w:p w14:paraId="0F3178E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77F87D6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39" w:type="dxa"/>
            <w:gridSpan w:val="2"/>
            <w:tcBorders>
              <w:top w:val="nil"/>
              <w:left w:val="nil"/>
              <w:bottom w:val="nil"/>
              <w:right w:val="nil"/>
            </w:tcBorders>
          </w:tcPr>
          <w:p w14:paraId="12EEB9F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6B604C4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685C52E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0.05*</w:t>
            </w:r>
          </w:p>
        </w:tc>
        <w:tc>
          <w:tcPr>
            <w:tcW w:w="840" w:type="dxa"/>
            <w:gridSpan w:val="2"/>
            <w:tcBorders>
              <w:top w:val="nil"/>
              <w:left w:val="nil"/>
              <w:bottom w:val="nil"/>
              <w:right w:val="nil"/>
            </w:tcBorders>
          </w:tcPr>
          <w:p w14:paraId="38E570D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0.29*</w:t>
            </w:r>
          </w:p>
        </w:tc>
        <w:tc>
          <w:tcPr>
            <w:tcW w:w="839" w:type="dxa"/>
            <w:gridSpan w:val="2"/>
            <w:tcBorders>
              <w:top w:val="nil"/>
              <w:left w:val="nil"/>
              <w:bottom w:val="nil"/>
              <w:right w:val="nil"/>
            </w:tcBorders>
          </w:tcPr>
          <w:p w14:paraId="5525AFE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-0.10*</w:t>
            </w:r>
          </w:p>
        </w:tc>
        <w:tc>
          <w:tcPr>
            <w:tcW w:w="840" w:type="dxa"/>
            <w:gridSpan w:val="2"/>
            <w:tcBorders>
              <w:top w:val="nil"/>
              <w:left w:val="nil"/>
              <w:bottom w:val="nil"/>
              <w:right w:val="nil"/>
            </w:tcBorders>
          </w:tcPr>
          <w:p w14:paraId="21DB2B8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7021D3B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5CC45FC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749C6EE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058551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7C40E1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75C986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497C0219" w14:textId="77777777" w:rsidTr="00B411F0">
        <w:trPr>
          <w:gridAfter w:val="1"/>
          <w:wAfter w:w="244" w:type="dxa"/>
          <w:jc w:val="center"/>
        </w:trPr>
        <w:tc>
          <w:tcPr>
            <w:tcW w:w="1384" w:type="dxa"/>
            <w:tcBorders>
              <w:top w:val="nil"/>
              <w:left w:val="nil"/>
              <w:bottom w:val="nil"/>
              <w:right w:val="nil"/>
            </w:tcBorders>
            <w:vAlign w:val="bottom"/>
          </w:tcPr>
          <w:p w14:paraId="023BA494"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Muslims%</w:t>
            </w:r>
          </w:p>
        </w:tc>
        <w:tc>
          <w:tcPr>
            <w:tcW w:w="839" w:type="dxa"/>
            <w:gridSpan w:val="2"/>
            <w:tcBorders>
              <w:top w:val="nil"/>
              <w:left w:val="nil"/>
              <w:bottom w:val="nil"/>
              <w:right w:val="nil"/>
            </w:tcBorders>
          </w:tcPr>
          <w:p w14:paraId="4525848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-0.08*</w:t>
            </w:r>
          </w:p>
        </w:tc>
        <w:tc>
          <w:tcPr>
            <w:tcW w:w="840" w:type="dxa"/>
            <w:gridSpan w:val="2"/>
            <w:tcBorders>
              <w:top w:val="nil"/>
              <w:left w:val="nil"/>
              <w:bottom w:val="nil"/>
              <w:right w:val="nil"/>
            </w:tcBorders>
          </w:tcPr>
          <w:p w14:paraId="4B5A02D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bottom w:val="nil"/>
              <w:right w:val="nil"/>
            </w:tcBorders>
          </w:tcPr>
          <w:p w14:paraId="572AD94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39" w:type="dxa"/>
            <w:gridSpan w:val="2"/>
            <w:tcBorders>
              <w:top w:val="nil"/>
              <w:left w:val="nil"/>
              <w:bottom w:val="nil"/>
              <w:right w:val="nil"/>
            </w:tcBorders>
          </w:tcPr>
          <w:p w14:paraId="21DD577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nil"/>
              <w:right w:val="nil"/>
            </w:tcBorders>
          </w:tcPr>
          <w:p w14:paraId="4371940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7748869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0.09*</w:t>
            </w:r>
          </w:p>
        </w:tc>
        <w:tc>
          <w:tcPr>
            <w:tcW w:w="840" w:type="dxa"/>
            <w:gridSpan w:val="2"/>
            <w:tcBorders>
              <w:top w:val="nil"/>
              <w:left w:val="nil"/>
              <w:bottom w:val="nil"/>
              <w:right w:val="nil"/>
            </w:tcBorders>
          </w:tcPr>
          <w:p w14:paraId="345F411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-0.07*</w:t>
            </w:r>
          </w:p>
        </w:tc>
        <w:tc>
          <w:tcPr>
            <w:tcW w:w="839" w:type="dxa"/>
            <w:gridSpan w:val="2"/>
            <w:tcBorders>
              <w:top w:val="nil"/>
              <w:left w:val="nil"/>
              <w:bottom w:val="nil"/>
              <w:right w:val="nil"/>
            </w:tcBorders>
          </w:tcPr>
          <w:p w14:paraId="4550F61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-0.44*</w:t>
            </w:r>
          </w:p>
        </w:tc>
        <w:tc>
          <w:tcPr>
            <w:tcW w:w="840" w:type="dxa"/>
            <w:gridSpan w:val="2"/>
            <w:tcBorders>
              <w:top w:val="nil"/>
              <w:left w:val="nil"/>
              <w:bottom w:val="nil"/>
              <w:right w:val="nil"/>
            </w:tcBorders>
          </w:tcPr>
          <w:p w14:paraId="4DFD5E9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0C22B45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2A6CBC7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39" w:type="dxa"/>
            <w:gridSpan w:val="2"/>
            <w:tcBorders>
              <w:top w:val="nil"/>
              <w:left w:val="nil"/>
              <w:bottom w:val="nil"/>
              <w:right w:val="nil"/>
            </w:tcBorders>
          </w:tcPr>
          <w:p w14:paraId="288681F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B35843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5F1D88B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B11EB4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07797CED" w14:textId="77777777" w:rsidTr="00680F92">
        <w:trPr>
          <w:gridAfter w:val="1"/>
          <w:wAfter w:w="244" w:type="dxa"/>
          <w:jc w:val="center"/>
        </w:trPr>
        <w:tc>
          <w:tcPr>
            <w:tcW w:w="1384" w:type="dxa"/>
            <w:tcBorders>
              <w:top w:val="nil"/>
              <w:left w:val="nil"/>
              <w:bottom w:val="single" w:sz="4" w:space="0" w:color="auto"/>
              <w:right w:val="nil"/>
            </w:tcBorders>
            <w:vAlign w:val="bottom"/>
          </w:tcPr>
          <w:p w14:paraId="356943DD" w14:textId="1311A35A" w:rsidR="005E17B9" w:rsidRPr="0027607C" w:rsidRDefault="00680F92"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Perform</w:t>
            </w:r>
          </w:p>
        </w:tc>
        <w:tc>
          <w:tcPr>
            <w:tcW w:w="839" w:type="dxa"/>
            <w:gridSpan w:val="2"/>
            <w:tcBorders>
              <w:top w:val="nil"/>
              <w:left w:val="nil"/>
              <w:bottom w:val="nil"/>
              <w:right w:val="nil"/>
            </w:tcBorders>
          </w:tcPr>
          <w:p w14:paraId="225D336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-0.15*</w:t>
            </w:r>
          </w:p>
        </w:tc>
        <w:tc>
          <w:tcPr>
            <w:tcW w:w="840" w:type="dxa"/>
            <w:gridSpan w:val="2"/>
            <w:tcBorders>
              <w:top w:val="nil"/>
              <w:left w:val="nil"/>
              <w:bottom w:val="nil"/>
              <w:right w:val="nil"/>
            </w:tcBorders>
          </w:tcPr>
          <w:p w14:paraId="6C89C02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0.04*</w:t>
            </w:r>
          </w:p>
        </w:tc>
        <w:tc>
          <w:tcPr>
            <w:tcW w:w="840" w:type="dxa"/>
            <w:gridSpan w:val="2"/>
            <w:tcBorders>
              <w:top w:val="nil"/>
              <w:left w:val="nil"/>
              <w:bottom w:val="nil"/>
              <w:right w:val="nil"/>
            </w:tcBorders>
          </w:tcPr>
          <w:p w14:paraId="7B9D417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39" w:type="dxa"/>
            <w:gridSpan w:val="2"/>
            <w:tcBorders>
              <w:top w:val="nil"/>
              <w:left w:val="nil"/>
              <w:bottom w:val="nil"/>
              <w:right w:val="nil"/>
            </w:tcBorders>
          </w:tcPr>
          <w:p w14:paraId="5AE4DC4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0.04*</w:t>
            </w:r>
          </w:p>
        </w:tc>
        <w:tc>
          <w:tcPr>
            <w:tcW w:w="840" w:type="dxa"/>
            <w:gridSpan w:val="2"/>
            <w:tcBorders>
              <w:top w:val="nil"/>
              <w:left w:val="nil"/>
              <w:bottom w:val="nil"/>
              <w:right w:val="nil"/>
            </w:tcBorders>
          </w:tcPr>
          <w:p w14:paraId="18E3613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bottom w:val="nil"/>
              <w:right w:val="nil"/>
            </w:tcBorders>
          </w:tcPr>
          <w:p w14:paraId="66164C0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-0.06*</w:t>
            </w:r>
          </w:p>
        </w:tc>
        <w:tc>
          <w:tcPr>
            <w:tcW w:w="840" w:type="dxa"/>
            <w:gridSpan w:val="2"/>
            <w:tcBorders>
              <w:top w:val="nil"/>
              <w:left w:val="nil"/>
              <w:bottom w:val="nil"/>
              <w:right w:val="nil"/>
            </w:tcBorders>
          </w:tcPr>
          <w:p w14:paraId="006EC35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0.30*</w:t>
            </w:r>
          </w:p>
        </w:tc>
        <w:tc>
          <w:tcPr>
            <w:tcW w:w="839" w:type="dxa"/>
            <w:gridSpan w:val="2"/>
            <w:tcBorders>
              <w:top w:val="nil"/>
              <w:left w:val="nil"/>
              <w:bottom w:val="nil"/>
              <w:right w:val="nil"/>
            </w:tcBorders>
          </w:tcPr>
          <w:p w14:paraId="3447C50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0.13*</w:t>
            </w:r>
          </w:p>
        </w:tc>
        <w:tc>
          <w:tcPr>
            <w:tcW w:w="840" w:type="dxa"/>
            <w:gridSpan w:val="2"/>
            <w:tcBorders>
              <w:top w:val="nil"/>
              <w:left w:val="nil"/>
              <w:bottom w:val="nil"/>
              <w:right w:val="nil"/>
            </w:tcBorders>
          </w:tcPr>
          <w:p w14:paraId="405F80A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0.34*</w:t>
            </w:r>
          </w:p>
        </w:tc>
        <w:tc>
          <w:tcPr>
            <w:tcW w:w="840" w:type="dxa"/>
            <w:gridSpan w:val="2"/>
            <w:tcBorders>
              <w:top w:val="nil"/>
              <w:left w:val="nil"/>
              <w:bottom w:val="nil"/>
              <w:right w:val="nil"/>
            </w:tcBorders>
          </w:tcPr>
          <w:p w14:paraId="2AD67DF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-0.14*</w:t>
            </w:r>
          </w:p>
        </w:tc>
        <w:tc>
          <w:tcPr>
            <w:tcW w:w="840" w:type="dxa"/>
            <w:gridSpan w:val="2"/>
            <w:tcBorders>
              <w:top w:val="nil"/>
              <w:left w:val="nil"/>
              <w:bottom w:val="nil"/>
              <w:right w:val="nil"/>
            </w:tcBorders>
          </w:tcPr>
          <w:p w14:paraId="01AB23E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39" w:type="dxa"/>
            <w:gridSpan w:val="2"/>
            <w:tcBorders>
              <w:top w:val="nil"/>
              <w:left w:val="nil"/>
              <w:bottom w:val="nil"/>
              <w:right w:val="nil"/>
            </w:tcBorders>
          </w:tcPr>
          <w:p w14:paraId="1D8C3C9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27FD3C2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8F8B59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85A9E5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5E465584" w14:textId="77777777" w:rsidTr="00680F92">
        <w:trPr>
          <w:gridAfter w:val="1"/>
          <w:wAfter w:w="244" w:type="dxa"/>
          <w:jc w:val="center"/>
        </w:trPr>
        <w:tc>
          <w:tcPr>
            <w:tcW w:w="1384" w:type="dxa"/>
            <w:tcBorders>
              <w:top w:val="single" w:sz="4" w:space="0" w:color="auto"/>
              <w:left w:val="single" w:sz="4" w:space="0" w:color="auto"/>
              <w:bottom w:val="nil"/>
              <w:right w:val="single" w:sz="4" w:space="0" w:color="auto"/>
            </w:tcBorders>
            <w:vAlign w:val="bottom"/>
          </w:tcPr>
          <w:p w14:paraId="5ABA333D" w14:textId="4D2A19E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Cof</w:t>
            </w:r>
            <w:r w:rsidR="00680F92" w:rsidRPr="0027607C">
              <w:rPr>
                <w:rFonts w:ascii="Times New Roman" w:hAnsi="Times New Roman" w:cs="Times New Roman"/>
                <w:color w:val="000000" w:themeColor="text1"/>
              </w:rPr>
              <w:t>fee</w:t>
            </w:r>
          </w:p>
        </w:tc>
        <w:tc>
          <w:tcPr>
            <w:tcW w:w="839" w:type="dxa"/>
            <w:gridSpan w:val="2"/>
            <w:tcBorders>
              <w:top w:val="nil"/>
              <w:left w:val="single" w:sz="4" w:space="0" w:color="auto"/>
              <w:bottom w:val="nil"/>
              <w:right w:val="nil"/>
            </w:tcBorders>
          </w:tcPr>
          <w:p w14:paraId="344C8C4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-0.25*</w:t>
            </w:r>
          </w:p>
        </w:tc>
        <w:tc>
          <w:tcPr>
            <w:tcW w:w="840" w:type="dxa"/>
            <w:gridSpan w:val="2"/>
            <w:tcBorders>
              <w:top w:val="nil"/>
              <w:left w:val="nil"/>
              <w:bottom w:val="nil"/>
              <w:right w:val="nil"/>
            </w:tcBorders>
          </w:tcPr>
          <w:p w14:paraId="77ADF62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bottom w:val="nil"/>
              <w:right w:val="nil"/>
            </w:tcBorders>
          </w:tcPr>
          <w:p w14:paraId="67C8194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39" w:type="dxa"/>
            <w:gridSpan w:val="2"/>
            <w:tcBorders>
              <w:top w:val="nil"/>
              <w:left w:val="nil"/>
              <w:bottom w:val="nil"/>
              <w:right w:val="nil"/>
            </w:tcBorders>
          </w:tcPr>
          <w:p w14:paraId="027E386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-0.05*</w:t>
            </w:r>
          </w:p>
        </w:tc>
        <w:tc>
          <w:tcPr>
            <w:tcW w:w="840" w:type="dxa"/>
            <w:gridSpan w:val="2"/>
            <w:tcBorders>
              <w:top w:val="nil"/>
              <w:left w:val="nil"/>
              <w:bottom w:val="nil"/>
              <w:right w:val="nil"/>
            </w:tcBorders>
          </w:tcPr>
          <w:p w14:paraId="3F473E3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-0.15*</w:t>
            </w:r>
          </w:p>
        </w:tc>
        <w:tc>
          <w:tcPr>
            <w:tcW w:w="840" w:type="dxa"/>
            <w:gridSpan w:val="2"/>
            <w:tcBorders>
              <w:top w:val="nil"/>
              <w:left w:val="nil"/>
              <w:bottom w:val="nil"/>
              <w:right w:val="nil"/>
            </w:tcBorders>
          </w:tcPr>
          <w:p w14:paraId="2B2B43B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-0.14*</w:t>
            </w:r>
          </w:p>
        </w:tc>
        <w:tc>
          <w:tcPr>
            <w:tcW w:w="840" w:type="dxa"/>
            <w:gridSpan w:val="2"/>
            <w:tcBorders>
              <w:top w:val="nil"/>
              <w:left w:val="nil"/>
              <w:bottom w:val="nil"/>
              <w:right w:val="nil"/>
            </w:tcBorders>
          </w:tcPr>
          <w:p w14:paraId="35D18BA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0.17*</w:t>
            </w:r>
          </w:p>
        </w:tc>
        <w:tc>
          <w:tcPr>
            <w:tcW w:w="839" w:type="dxa"/>
            <w:gridSpan w:val="2"/>
            <w:tcBorders>
              <w:top w:val="nil"/>
              <w:left w:val="nil"/>
              <w:bottom w:val="nil"/>
              <w:right w:val="nil"/>
            </w:tcBorders>
          </w:tcPr>
          <w:p w14:paraId="42E6C2F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0.53*</w:t>
            </w:r>
          </w:p>
        </w:tc>
        <w:tc>
          <w:tcPr>
            <w:tcW w:w="840" w:type="dxa"/>
            <w:gridSpan w:val="2"/>
            <w:tcBorders>
              <w:top w:val="nil"/>
              <w:left w:val="nil"/>
              <w:bottom w:val="nil"/>
              <w:right w:val="nil"/>
            </w:tcBorders>
          </w:tcPr>
          <w:p w14:paraId="29D2FE1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0.27*</w:t>
            </w:r>
          </w:p>
        </w:tc>
        <w:tc>
          <w:tcPr>
            <w:tcW w:w="840" w:type="dxa"/>
            <w:gridSpan w:val="2"/>
            <w:tcBorders>
              <w:top w:val="nil"/>
              <w:left w:val="nil"/>
              <w:bottom w:val="nil"/>
              <w:right w:val="nil"/>
            </w:tcBorders>
          </w:tcPr>
          <w:p w14:paraId="1E696E5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-0.34*</w:t>
            </w:r>
          </w:p>
        </w:tc>
        <w:tc>
          <w:tcPr>
            <w:tcW w:w="840" w:type="dxa"/>
            <w:gridSpan w:val="2"/>
            <w:tcBorders>
              <w:top w:val="nil"/>
              <w:left w:val="nil"/>
              <w:bottom w:val="nil"/>
              <w:right w:val="nil"/>
            </w:tcBorders>
          </w:tcPr>
          <w:p w14:paraId="4DBB318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0.15*</w:t>
            </w:r>
          </w:p>
        </w:tc>
        <w:tc>
          <w:tcPr>
            <w:tcW w:w="839" w:type="dxa"/>
            <w:gridSpan w:val="2"/>
            <w:tcBorders>
              <w:top w:val="nil"/>
              <w:left w:val="nil"/>
              <w:bottom w:val="nil"/>
              <w:right w:val="nil"/>
            </w:tcBorders>
          </w:tcPr>
          <w:p w14:paraId="2169240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5996E0C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0C3AF94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4D7A0CB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777BBC91" w14:textId="77777777" w:rsidTr="00680F92">
        <w:trPr>
          <w:gridAfter w:val="1"/>
          <w:wAfter w:w="244" w:type="dxa"/>
          <w:jc w:val="center"/>
        </w:trPr>
        <w:tc>
          <w:tcPr>
            <w:tcW w:w="1384" w:type="dxa"/>
            <w:tcBorders>
              <w:top w:val="nil"/>
              <w:left w:val="single" w:sz="4" w:space="0" w:color="auto"/>
              <w:bottom w:val="nil"/>
              <w:right w:val="single" w:sz="4" w:space="0" w:color="auto"/>
            </w:tcBorders>
            <w:vAlign w:val="bottom"/>
          </w:tcPr>
          <w:p w14:paraId="4B4B9A05"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PDI</w:t>
            </w:r>
          </w:p>
        </w:tc>
        <w:tc>
          <w:tcPr>
            <w:tcW w:w="839" w:type="dxa"/>
            <w:gridSpan w:val="2"/>
            <w:tcBorders>
              <w:top w:val="nil"/>
              <w:left w:val="single" w:sz="4" w:space="0" w:color="auto"/>
              <w:bottom w:val="nil"/>
              <w:right w:val="nil"/>
            </w:tcBorders>
          </w:tcPr>
          <w:p w14:paraId="2E608F5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0.06*</w:t>
            </w:r>
          </w:p>
        </w:tc>
        <w:tc>
          <w:tcPr>
            <w:tcW w:w="840" w:type="dxa"/>
            <w:gridSpan w:val="2"/>
            <w:tcBorders>
              <w:top w:val="nil"/>
              <w:left w:val="nil"/>
              <w:bottom w:val="nil"/>
              <w:right w:val="nil"/>
            </w:tcBorders>
          </w:tcPr>
          <w:p w14:paraId="4967575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bottom w:val="nil"/>
              <w:right w:val="nil"/>
            </w:tcBorders>
          </w:tcPr>
          <w:p w14:paraId="1C8F806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39" w:type="dxa"/>
            <w:gridSpan w:val="2"/>
            <w:tcBorders>
              <w:top w:val="nil"/>
              <w:left w:val="nil"/>
              <w:bottom w:val="nil"/>
              <w:right w:val="nil"/>
            </w:tcBorders>
          </w:tcPr>
          <w:p w14:paraId="483E8FD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nil"/>
              <w:right w:val="nil"/>
            </w:tcBorders>
          </w:tcPr>
          <w:p w14:paraId="232023F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230F6DF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bottom w:val="nil"/>
              <w:right w:val="nil"/>
            </w:tcBorders>
          </w:tcPr>
          <w:p w14:paraId="21F9F33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-0.25*</w:t>
            </w:r>
          </w:p>
        </w:tc>
        <w:tc>
          <w:tcPr>
            <w:tcW w:w="839" w:type="dxa"/>
            <w:gridSpan w:val="2"/>
            <w:tcBorders>
              <w:top w:val="nil"/>
              <w:left w:val="nil"/>
              <w:bottom w:val="nil"/>
              <w:right w:val="nil"/>
            </w:tcBorders>
          </w:tcPr>
          <w:p w14:paraId="0CF4936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0.06*</w:t>
            </w:r>
          </w:p>
        </w:tc>
        <w:tc>
          <w:tcPr>
            <w:tcW w:w="840" w:type="dxa"/>
            <w:gridSpan w:val="2"/>
            <w:tcBorders>
              <w:top w:val="nil"/>
              <w:left w:val="nil"/>
              <w:bottom w:val="nil"/>
              <w:right w:val="nil"/>
            </w:tcBorders>
          </w:tcPr>
          <w:p w14:paraId="1DC8552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-0.58*</w:t>
            </w:r>
          </w:p>
        </w:tc>
        <w:tc>
          <w:tcPr>
            <w:tcW w:w="840" w:type="dxa"/>
            <w:gridSpan w:val="2"/>
            <w:tcBorders>
              <w:top w:val="nil"/>
              <w:left w:val="nil"/>
              <w:bottom w:val="nil"/>
              <w:right w:val="nil"/>
            </w:tcBorders>
          </w:tcPr>
          <w:p w14:paraId="2978690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0.12*</w:t>
            </w:r>
          </w:p>
        </w:tc>
        <w:tc>
          <w:tcPr>
            <w:tcW w:w="840" w:type="dxa"/>
            <w:gridSpan w:val="2"/>
            <w:tcBorders>
              <w:top w:val="nil"/>
              <w:left w:val="nil"/>
              <w:bottom w:val="nil"/>
              <w:right w:val="nil"/>
            </w:tcBorders>
          </w:tcPr>
          <w:p w14:paraId="0B61140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-0.35*</w:t>
            </w:r>
          </w:p>
        </w:tc>
        <w:tc>
          <w:tcPr>
            <w:tcW w:w="839" w:type="dxa"/>
            <w:gridSpan w:val="2"/>
            <w:tcBorders>
              <w:top w:val="nil"/>
              <w:left w:val="nil"/>
              <w:bottom w:val="nil"/>
              <w:right w:val="nil"/>
            </w:tcBorders>
          </w:tcPr>
          <w:p w14:paraId="264ACB2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-0.14*</w:t>
            </w:r>
          </w:p>
        </w:tc>
        <w:tc>
          <w:tcPr>
            <w:tcW w:w="840" w:type="dxa"/>
            <w:gridSpan w:val="2"/>
            <w:tcBorders>
              <w:top w:val="nil"/>
              <w:left w:val="nil"/>
              <w:bottom w:val="nil"/>
              <w:right w:val="nil"/>
            </w:tcBorders>
          </w:tcPr>
          <w:p w14:paraId="1E616DB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1ABBD72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c>
          <w:tcPr>
            <w:tcW w:w="840" w:type="dxa"/>
            <w:gridSpan w:val="2"/>
            <w:tcBorders>
              <w:top w:val="nil"/>
              <w:left w:val="nil"/>
              <w:bottom w:val="nil"/>
              <w:right w:val="nil"/>
            </w:tcBorders>
          </w:tcPr>
          <w:p w14:paraId="333AF2A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67514006" w14:textId="77777777" w:rsidTr="00680F92">
        <w:trPr>
          <w:gridAfter w:val="1"/>
          <w:wAfter w:w="244" w:type="dxa"/>
          <w:jc w:val="center"/>
        </w:trPr>
        <w:tc>
          <w:tcPr>
            <w:tcW w:w="1384" w:type="dxa"/>
            <w:tcBorders>
              <w:top w:val="nil"/>
              <w:left w:val="single" w:sz="4" w:space="0" w:color="auto"/>
              <w:bottom w:val="nil"/>
              <w:right w:val="single" w:sz="4" w:space="0" w:color="auto"/>
            </w:tcBorders>
            <w:vAlign w:val="bottom"/>
          </w:tcPr>
          <w:p w14:paraId="60FE06F4"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IDV</w:t>
            </w:r>
          </w:p>
        </w:tc>
        <w:tc>
          <w:tcPr>
            <w:tcW w:w="839" w:type="dxa"/>
            <w:gridSpan w:val="2"/>
            <w:tcBorders>
              <w:top w:val="nil"/>
              <w:left w:val="single" w:sz="4" w:space="0" w:color="auto"/>
              <w:bottom w:val="nil"/>
              <w:right w:val="nil"/>
            </w:tcBorders>
          </w:tcPr>
          <w:p w14:paraId="0C5D974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0.34*</w:t>
            </w:r>
          </w:p>
        </w:tc>
        <w:tc>
          <w:tcPr>
            <w:tcW w:w="840" w:type="dxa"/>
            <w:gridSpan w:val="2"/>
            <w:tcBorders>
              <w:top w:val="nil"/>
              <w:left w:val="nil"/>
              <w:bottom w:val="nil"/>
              <w:right w:val="nil"/>
            </w:tcBorders>
          </w:tcPr>
          <w:p w14:paraId="7D817A6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bottom w:val="nil"/>
              <w:right w:val="nil"/>
            </w:tcBorders>
          </w:tcPr>
          <w:p w14:paraId="6B42763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39" w:type="dxa"/>
            <w:gridSpan w:val="2"/>
            <w:tcBorders>
              <w:top w:val="nil"/>
              <w:left w:val="nil"/>
              <w:bottom w:val="nil"/>
              <w:right w:val="nil"/>
            </w:tcBorders>
          </w:tcPr>
          <w:p w14:paraId="6FBD4AD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bottom w:val="nil"/>
              <w:right w:val="nil"/>
            </w:tcBorders>
          </w:tcPr>
          <w:p w14:paraId="4BECB22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nil"/>
              <w:right w:val="nil"/>
            </w:tcBorders>
          </w:tcPr>
          <w:p w14:paraId="527B8E3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0.04*</w:t>
            </w:r>
          </w:p>
        </w:tc>
        <w:tc>
          <w:tcPr>
            <w:tcW w:w="840" w:type="dxa"/>
            <w:gridSpan w:val="2"/>
            <w:tcBorders>
              <w:top w:val="nil"/>
              <w:left w:val="nil"/>
              <w:bottom w:val="nil"/>
              <w:right w:val="nil"/>
            </w:tcBorders>
          </w:tcPr>
          <w:p w14:paraId="690B73B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0.24*</w:t>
            </w:r>
          </w:p>
        </w:tc>
        <w:tc>
          <w:tcPr>
            <w:tcW w:w="839" w:type="dxa"/>
            <w:gridSpan w:val="2"/>
            <w:tcBorders>
              <w:top w:val="nil"/>
              <w:left w:val="nil"/>
              <w:bottom w:val="nil"/>
              <w:right w:val="nil"/>
            </w:tcBorders>
          </w:tcPr>
          <w:p w14:paraId="7764672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-0.22*</w:t>
            </w:r>
          </w:p>
        </w:tc>
        <w:tc>
          <w:tcPr>
            <w:tcW w:w="840" w:type="dxa"/>
            <w:gridSpan w:val="2"/>
            <w:tcBorders>
              <w:top w:val="nil"/>
              <w:left w:val="nil"/>
              <w:bottom w:val="nil"/>
              <w:right w:val="nil"/>
            </w:tcBorders>
          </w:tcPr>
          <w:p w14:paraId="61D77F7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0.85*</w:t>
            </w:r>
          </w:p>
        </w:tc>
        <w:tc>
          <w:tcPr>
            <w:tcW w:w="840" w:type="dxa"/>
            <w:gridSpan w:val="2"/>
            <w:tcBorders>
              <w:top w:val="nil"/>
              <w:left w:val="nil"/>
              <w:bottom w:val="nil"/>
              <w:right w:val="nil"/>
            </w:tcBorders>
          </w:tcPr>
          <w:p w14:paraId="2342E3B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0.05*</w:t>
            </w:r>
          </w:p>
        </w:tc>
        <w:tc>
          <w:tcPr>
            <w:tcW w:w="840" w:type="dxa"/>
            <w:gridSpan w:val="2"/>
            <w:tcBorders>
              <w:top w:val="nil"/>
              <w:left w:val="nil"/>
              <w:bottom w:val="nil"/>
              <w:right w:val="nil"/>
            </w:tcBorders>
          </w:tcPr>
          <w:p w14:paraId="582675E9"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0.28*</w:t>
            </w:r>
          </w:p>
        </w:tc>
        <w:tc>
          <w:tcPr>
            <w:tcW w:w="839" w:type="dxa"/>
            <w:gridSpan w:val="2"/>
            <w:tcBorders>
              <w:top w:val="nil"/>
              <w:left w:val="nil"/>
              <w:bottom w:val="nil"/>
              <w:right w:val="nil"/>
            </w:tcBorders>
          </w:tcPr>
          <w:p w14:paraId="56865FB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0.26*</w:t>
            </w:r>
          </w:p>
        </w:tc>
        <w:tc>
          <w:tcPr>
            <w:tcW w:w="840" w:type="dxa"/>
            <w:gridSpan w:val="2"/>
            <w:tcBorders>
              <w:top w:val="nil"/>
              <w:left w:val="nil"/>
              <w:bottom w:val="nil"/>
              <w:right w:val="nil"/>
            </w:tcBorders>
          </w:tcPr>
          <w:p w14:paraId="7C128A74"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-0.57*</w:t>
            </w:r>
          </w:p>
        </w:tc>
        <w:tc>
          <w:tcPr>
            <w:tcW w:w="840" w:type="dxa"/>
            <w:gridSpan w:val="2"/>
            <w:tcBorders>
              <w:top w:val="nil"/>
              <w:left w:val="nil"/>
              <w:bottom w:val="nil"/>
              <w:right w:val="nil"/>
            </w:tcBorders>
          </w:tcPr>
          <w:p w14:paraId="6E566CF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c>
          <w:tcPr>
            <w:tcW w:w="840" w:type="dxa"/>
            <w:gridSpan w:val="2"/>
            <w:tcBorders>
              <w:top w:val="nil"/>
              <w:left w:val="nil"/>
              <w:bottom w:val="nil"/>
              <w:right w:val="nil"/>
            </w:tcBorders>
          </w:tcPr>
          <w:p w14:paraId="049F1E1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p>
        </w:tc>
      </w:tr>
      <w:tr w:rsidR="0027607C" w:rsidRPr="0027607C" w14:paraId="4EFBE084" w14:textId="77777777" w:rsidTr="00680F92">
        <w:trPr>
          <w:gridAfter w:val="1"/>
          <w:wAfter w:w="244" w:type="dxa"/>
          <w:jc w:val="center"/>
        </w:trPr>
        <w:tc>
          <w:tcPr>
            <w:tcW w:w="1384" w:type="dxa"/>
            <w:tcBorders>
              <w:top w:val="nil"/>
              <w:left w:val="single" w:sz="4" w:space="0" w:color="auto"/>
              <w:right w:val="single" w:sz="4" w:space="0" w:color="auto"/>
            </w:tcBorders>
            <w:vAlign w:val="bottom"/>
          </w:tcPr>
          <w:p w14:paraId="33121BD1"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MAS</w:t>
            </w:r>
          </w:p>
        </w:tc>
        <w:tc>
          <w:tcPr>
            <w:tcW w:w="839" w:type="dxa"/>
            <w:gridSpan w:val="2"/>
            <w:tcBorders>
              <w:top w:val="nil"/>
              <w:left w:val="single" w:sz="4" w:space="0" w:color="auto"/>
              <w:right w:val="nil"/>
            </w:tcBorders>
          </w:tcPr>
          <w:p w14:paraId="58C2018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-0.16*</w:t>
            </w:r>
          </w:p>
        </w:tc>
        <w:tc>
          <w:tcPr>
            <w:tcW w:w="840" w:type="dxa"/>
            <w:gridSpan w:val="2"/>
            <w:tcBorders>
              <w:top w:val="nil"/>
              <w:left w:val="nil"/>
              <w:right w:val="nil"/>
            </w:tcBorders>
          </w:tcPr>
          <w:p w14:paraId="25C0B73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0.03*</w:t>
            </w:r>
          </w:p>
        </w:tc>
        <w:tc>
          <w:tcPr>
            <w:tcW w:w="840" w:type="dxa"/>
            <w:gridSpan w:val="2"/>
            <w:tcBorders>
              <w:top w:val="nil"/>
              <w:left w:val="nil"/>
              <w:right w:val="nil"/>
            </w:tcBorders>
          </w:tcPr>
          <w:p w14:paraId="6D425EE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39" w:type="dxa"/>
            <w:gridSpan w:val="2"/>
            <w:tcBorders>
              <w:top w:val="nil"/>
              <w:left w:val="nil"/>
              <w:right w:val="nil"/>
            </w:tcBorders>
          </w:tcPr>
          <w:p w14:paraId="264073A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0.02*</w:t>
            </w:r>
          </w:p>
        </w:tc>
        <w:tc>
          <w:tcPr>
            <w:tcW w:w="840" w:type="dxa"/>
            <w:gridSpan w:val="2"/>
            <w:tcBorders>
              <w:top w:val="nil"/>
              <w:left w:val="nil"/>
              <w:right w:val="nil"/>
            </w:tcBorders>
          </w:tcPr>
          <w:p w14:paraId="11A29C1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40" w:type="dxa"/>
            <w:gridSpan w:val="2"/>
            <w:tcBorders>
              <w:top w:val="nil"/>
              <w:left w:val="nil"/>
              <w:right w:val="nil"/>
            </w:tcBorders>
          </w:tcPr>
          <w:p w14:paraId="264A51C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-0.07*</w:t>
            </w:r>
          </w:p>
        </w:tc>
        <w:tc>
          <w:tcPr>
            <w:tcW w:w="840" w:type="dxa"/>
            <w:gridSpan w:val="2"/>
            <w:tcBorders>
              <w:top w:val="nil"/>
              <w:left w:val="nil"/>
              <w:right w:val="nil"/>
            </w:tcBorders>
          </w:tcPr>
          <w:p w14:paraId="0C30271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0.20*</w:t>
            </w:r>
          </w:p>
        </w:tc>
        <w:tc>
          <w:tcPr>
            <w:tcW w:w="839" w:type="dxa"/>
            <w:gridSpan w:val="2"/>
            <w:tcBorders>
              <w:top w:val="nil"/>
              <w:left w:val="nil"/>
              <w:right w:val="nil"/>
            </w:tcBorders>
          </w:tcPr>
          <w:p w14:paraId="2E57A6F8"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0.40*</w:t>
            </w:r>
          </w:p>
        </w:tc>
        <w:tc>
          <w:tcPr>
            <w:tcW w:w="840" w:type="dxa"/>
            <w:gridSpan w:val="2"/>
            <w:tcBorders>
              <w:top w:val="nil"/>
              <w:left w:val="nil"/>
              <w:right w:val="nil"/>
            </w:tcBorders>
          </w:tcPr>
          <w:p w14:paraId="73AD523B"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0.22*</w:t>
            </w:r>
          </w:p>
        </w:tc>
        <w:tc>
          <w:tcPr>
            <w:tcW w:w="840" w:type="dxa"/>
            <w:gridSpan w:val="2"/>
            <w:tcBorders>
              <w:top w:val="nil"/>
              <w:left w:val="nil"/>
              <w:right w:val="nil"/>
            </w:tcBorders>
          </w:tcPr>
          <w:p w14:paraId="5B388EF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-0.31*</w:t>
            </w:r>
          </w:p>
        </w:tc>
        <w:tc>
          <w:tcPr>
            <w:tcW w:w="840" w:type="dxa"/>
            <w:gridSpan w:val="2"/>
            <w:tcBorders>
              <w:top w:val="nil"/>
              <w:left w:val="nil"/>
              <w:right w:val="nil"/>
            </w:tcBorders>
          </w:tcPr>
          <w:p w14:paraId="23D1FC3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0.24*</w:t>
            </w:r>
          </w:p>
        </w:tc>
        <w:tc>
          <w:tcPr>
            <w:tcW w:w="839" w:type="dxa"/>
            <w:gridSpan w:val="2"/>
            <w:tcBorders>
              <w:top w:val="nil"/>
              <w:left w:val="nil"/>
              <w:right w:val="nil"/>
            </w:tcBorders>
          </w:tcPr>
          <w:p w14:paraId="49C68DD2"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0.22*</w:t>
            </w:r>
          </w:p>
        </w:tc>
        <w:tc>
          <w:tcPr>
            <w:tcW w:w="840" w:type="dxa"/>
            <w:gridSpan w:val="2"/>
            <w:tcBorders>
              <w:top w:val="nil"/>
              <w:left w:val="nil"/>
              <w:right w:val="nil"/>
            </w:tcBorders>
          </w:tcPr>
          <w:p w14:paraId="613B8D13"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-0.23*</w:t>
            </w:r>
          </w:p>
        </w:tc>
        <w:tc>
          <w:tcPr>
            <w:tcW w:w="840" w:type="dxa"/>
            <w:gridSpan w:val="2"/>
            <w:tcBorders>
              <w:top w:val="nil"/>
              <w:left w:val="nil"/>
              <w:right w:val="nil"/>
            </w:tcBorders>
          </w:tcPr>
          <w:p w14:paraId="449FFF4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0.19*</w:t>
            </w:r>
          </w:p>
        </w:tc>
        <w:tc>
          <w:tcPr>
            <w:tcW w:w="840" w:type="dxa"/>
            <w:gridSpan w:val="2"/>
            <w:tcBorders>
              <w:top w:val="nil"/>
              <w:left w:val="nil"/>
              <w:right w:val="nil"/>
            </w:tcBorders>
          </w:tcPr>
          <w:p w14:paraId="4911E7F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1</w:t>
            </w:r>
          </w:p>
        </w:tc>
      </w:tr>
      <w:tr w:rsidR="0027607C" w:rsidRPr="0027607C" w14:paraId="6812EBCF" w14:textId="77777777" w:rsidTr="00680F92">
        <w:trPr>
          <w:gridAfter w:val="1"/>
          <w:wAfter w:w="244" w:type="dxa"/>
          <w:jc w:val="center"/>
        </w:trPr>
        <w:tc>
          <w:tcPr>
            <w:tcW w:w="1384" w:type="dxa"/>
            <w:tcBorders>
              <w:top w:val="nil"/>
              <w:left w:val="single" w:sz="4" w:space="0" w:color="auto"/>
              <w:bottom w:val="single" w:sz="4" w:space="0" w:color="auto"/>
              <w:right w:val="single" w:sz="4" w:space="0" w:color="auto"/>
            </w:tcBorders>
            <w:vAlign w:val="bottom"/>
          </w:tcPr>
          <w:p w14:paraId="2FE10B3C" w14:textId="77777777" w:rsidR="005E17B9" w:rsidRPr="0027607C" w:rsidRDefault="005E17B9" w:rsidP="00A53B5D">
            <w:pPr>
              <w:pStyle w:val="NoSpacing"/>
              <w:rPr>
                <w:rFonts w:ascii="Times New Roman" w:hAnsi="Times New Roman" w:cs="Times New Roman"/>
                <w:color w:val="000000" w:themeColor="text1"/>
              </w:rPr>
            </w:pPr>
            <w:r w:rsidRPr="0027607C">
              <w:rPr>
                <w:rFonts w:ascii="Times New Roman" w:hAnsi="Times New Roman" w:cs="Times New Roman"/>
                <w:color w:val="000000" w:themeColor="text1"/>
              </w:rPr>
              <w:t>UAI</w:t>
            </w:r>
          </w:p>
        </w:tc>
        <w:tc>
          <w:tcPr>
            <w:tcW w:w="839" w:type="dxa"/>
            <w:gridSpan w:val="2"/>
            <w:tcBorders>
              <w:top w:val="nil"/>
              <w:left w:val="single" w:sz="4" w:space="0" w:color="auto"/>
              <w:bottom w:val="single" w:sz="4" w:space="0" w:color="auto"/>
              <w:right w:val="nil"/>
            </w:tcBorders>
          </w:tcPr>
          <w:p w14:paraId="6778CA1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0.29*</w:t>
            </w:r>
          </w:p>
        </w:tc>
        <w:tc>
          <w:tcPr>
            <w:tcW w:w="840" w:type="dxa"/>
            <w:gridSpan w:val="2"/>
            <w:tcBorders>
              <w:top w:val="nil"/>
              <w:left w:val="nil"/>
              <w:bottom w:val="single" w:sz="4" w:space="0" w:color="auto"/>
              <w:right w:val="nil"/>
            </w:tcBorders>
          </w:tcPr>
          <w:p w14:paraId="1FEEF27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-0.07*</w:t>
            </w:r>
          </w:p>
        </w:tc>
        <w:tc>
          <w:tcPr>
            <w:tcW w:w="840" w:type="dxa"/>
            <w:gridSpan w:val="2"/>
            <w:tcBorders>
              <w:top w:val="nil"/>
              <w:left w:val="nil"/>
              <w:bottom w:val="single" w:sz="4" w:space="0" w:color="auto"/>
              <w:right w:val="nil"/>
            </w:tcBorders>
          </w:tcPr>
          <w:p w14:paraId="2CD9561D"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c>
          <w:tcPr>
            <w:tcW w:w="839" w:type="dxa"/>
            <w:gridSpan w:val="2"/>
            <w:tcBorders>
              <w:top w:val="nil"/>
              <w:left w:val="nil"/>
              <w:bottom w:val="single" w:sz="4" w:space="0" w:color="auto"/>
              <w:right w:val="nil"/>
            </w:tcBorders>
          </w:tcPr>
          <w:p w14:paraId="28C972EC"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-0.07*</w:t>
            </w:r>
          </w:p>
        </w:tc>
        <w:tc>
          <w:tcPr>
            <w:tcW w:w="840" w:type="dxa"/>
            <w:gridSpan w:val="2"/>
            <w:tcBorders>
              <w:top w:val="nil"/>
              <w:left w:val="nil"/>
              <w:bottom w:val="single" w:sz="4" w:space="0" w:color="auto"/>
              <w:right w:val="nil"/>
            </w:tcBorders>
          </w:tcPr>
          <w:p w14:paraId="534AA026"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40" w:type="dxa"/>
            <w:gridSpan w:val="2"/>
            <w:tcBorders>
              <w:top w:val="nil"/>
              <w:left w:val="nil"/>
              <w:bottom w:val="single" w:sz="4" w:space="0" w:color="auto"/>
              <w:right w:val="nil"/>
            </w:tcBorders>
          </w:tcPr>
          <w:p w14:paraId="70EEB88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0.08*</w:t>
            </w:r>
          </w:p>
        </w:tc>
        <w:tc>
          <w:tcPr>
            <w:tcW w:w="840" w:type="dxa"/>
            <w:gridSpan w:val="2"/>
            <w:tcBorders>
              <w:top w:val="nil"/>
              <w:left w:val="nil"/>
              <w:bottom w:val="single" w:sz="4" w:space="0" w:color="auto"/>
              <w:right w:val="nil"/>
            </w:tcBorders>
          </w:tcPr>
          <w:p w14:paraId="112A145F"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0.01*</w:t>
            </w:r>
          </w:p>
        </w:tc>
        <w:tc>
          <w:tcPr>
            <w:tcW w:w="839" w:type="dxa"/>
            <w:gridSpan w:val="2"/>
            <w:tcBorders>
              <w:top w:val="nil"/>
              <w:left w:val="nil"/>
              <w:bottom w:val="single" w:sz="4" w:space="0" w:color="auto"/>
              <w:right w:val="nil"/>
            </w:tcBorders>
          </w:tcPr>
          <w:p w14:paraId="165C47C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-0.28*</w:t>
            </w:r>
          </w:p>
        </w:tc>
        <w:tc>
          <w:tcPr>
            <w:tcW w:w="840" w:type="dxa"/>
            <w:gridSpan w:val="2"/>
            <w:tcBorders>
              <w:top w:val="nil"/>
              <w:left w:val="nil"/>
              <w:bottom w:val="single" w:sz="4" w:space="0" w:color="auto"/>
              <w:right w:val="nil"/>
            </w:tcBorders>
          </w:tcPr>
          <w:p w14:paraId="6D3A2070"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0.18*</w:t>
            </w:r>
          </w:p>
        </w:tc>
        <w:tc>
          <w:tcPr>
            <w:tcW w:w="840" w:type="dxa"/>
            <w:gridSpan w:val="2"/>
            <w:tcBorders>
              <w:top w:val="nil"/>
              <w:left w:val="nil"/>
              <w:bottom w:val="single" w:sz="4" w:space="0" w:color="auto"/>
              <w:right w:val="nil"/>
            </w:tcBorders>
          </w:tcPr>
          <w:p w14:paraId="69FB5AA7"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0.18*</w:t>
            </w:r>
          </w:p>
        </w:tc>
        <w:tc>
          <w:tcPr>
            <w:tcW w:w="840" w:type="dxa"/>
            <w:gridSpan w:val="2"/>
            <w:tcBorders>
              <w:top w:val="nil"/>
              <w:left w:val="nil"/>
              <w:bottom w:val="single" w:sz="4" w:space="0" w:color="auto"/>
              <w:right w:val="nil"/>
            </w:tcBorders>
          </w:tcPr>
          <w:p w14:paraId="6AD19D25"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-0.04*</w:t>
            </w:r>
          </w:p>
        </w:tc>
        <w:tc>
          <w:tcPr>
            <w:tcW w:w="839" w:type="dxa"/>
            <w:gridSpan w:val="2"/>
            <w:tcBorders>
              <w:top w:val="nil"/>
              <w:left w:val="nil"/>
              <w:bottom w:val="single" w:sz="4" w:space="0" w:color="auto"/>
              <w:right w:val="nil"/>
            </w:tcBorders>
          </w:tcPr>
          <w:p w14:paraId="0686848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0.19*</w:t>
            </w:r>
          </w:p>
        </w:tc>
        <w:tc>
          <w:tcPr>
            <w:tcW w:w="840" w:type="dxa"/>
            <w:gridSpan w:val="2"/>
            <w:tcBorders>
              <w:top w:val="nil"/>
              <w:left w:val="nil"/>
              <w:bottom w:val="single" w:sz="4" w:space="0" w:color="auto"/>
              <w:right w:val="nil"/>
            </w:tcBorders>
          </w:tcPr>
          <w:p w14:paraId="71974B6A"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0.41*</w:t>
            </w:r>
          </w:p>
        </w:tc>
        <w:tc>
          <w:tcPr>
            <w:tcW w:w="840" w:type="dxa"/>
            <w:gridSpan w:val="2"/>
            <w:tcBorders>
              <w:top w:val="nil"/>
              <w:left w:val="nil"/>
              <w:bottom w:val="single" w:sz="4" w:space="0" w:color="auto"/>
              <w:right w:val="nil"/>
            </w:tcBorders>
          </w:tcPr>
          <w:p w14:paraId="543524EE"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0.15*</w:t>
            </w:r>
          </w:p>
        </w:tc>
        <w:tc>
          <w:tcPr>
            <w:tcW w:w="840" w:type="dxa"/>
            <w:gridSpan w:val="2"/>
            <w:tcBorders>
              <w:top w:val="nil"/>
              <w:left w:val="nil"/>
              <w:bottom w:val="single" w:sz="4" w:space="0" w:color="auto"/>
              <w:right w:val="nil"/>
            </w:tcBorders>
          </w:tcPr>
          <w:p w14:paraId="15D6AF61" w14:textId="77777777" w:rsidR="005E17B9" w:rsidRPr="0027607C" w:rsidRDefault="005E17B9" w:rsidP="00A53B5D">
            <w:pPr>
              <w:widowControl w:val="0"/>
              <w:autoSpaceDE w:val="0"/>
              <w:autoSpaceDN w:val="0"/>
              <w:adjustRightInd w:val="0"/>
              <w:spacing w:after="0" w:line="240" w:lineRule="auto"/>
              <w:jc w:val="center"/>
              <w:rPr>
                <w:rFonts w:ascii="Times New Roman" w:hAnsi="Times New Roman" w:cs="Times New Roman"/>
                <w:color w:val="000000" w:themeColor="text1"/>
                <w:lang w:val="en-US"/>
              </w:rPr>
            </w:pPr>
            <w:r w:rsidRPr="0027607C">
              <w:rPr>
                <w:rFonts w:ascii="Times New Roman" w:hAnsi="Times New Roman" w:cs="Times New Roman"/>
                <w:color w:val="000000" w:themeColor="text1"/>
                <w:lang w:val="en-US"/>
              </w:rPr>
              <w:t>0.00</w:t>
            </w:r>
          </w:p>
        </w:tc>
      </w:tr>
    </w:tbl>
    <w:p w14:paraId="5DB00EA6" w14:textId="4C7F6517" w:rsidR="005E17B9" w:rsidRPr="0027607C" w:rsidRDefault="005E17B9"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*p&lt;0.05</w:t>
      </w:r>
    </w:p>
    <w:p w14:paraId="2021D22F" w14:textId="021B8586" w:rsidR="005E17B9" w:rsidRPr="0027607C" w:rsidRDefault="005E17B9"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Variance Inflation Factor (VIF)</w:t>
      </w:r>
    </w:p>
    <w:tbl>
      <w:tblPr>
        <w:tblStyle w:val="TableGrid"/>
        <w:tblW w:w="132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82"/>
        <w:gridCol w:w="740"/>
        <w:gridCol w:w="707"/>
        <w:gridCol w:w="707"/>
        <w:gridCol w:w="1057"/>
        <w:gridCol w:w="869"/>
        <w:gridCol w:w="765"/>
        <w:gridCol w:w="702"/>
        <w:gridCol w:w="1003"/>
        <w:gridCol w:w="990"/>
        <w:gridCol w:w="703"/>
        <w:gridCol w:w="703"/>
        <w:gridCol w:w="950"/>
        <w:gridCol w:w="910"/>
        <w:gridCol w:w="781"/>
      </w:tblGrid>
      <w:tr w:rsidR="0027607C" w:rsidRPr="0027607C" w14:paraId="538837E5" w14:textId="77777777" w:rsidTr="00B411F0">
        <w:trPr>
          <w:jc w:val="center"/>
        </w:trPr>
        <w:tc>
          <w:tcPr>
            <w:tcW w:w="988" w:type="dxa"/>
            <w:tcBorders>
              <w:top w:val="single" w:sz="4" w:space="0" w:color="auto"/>
              <w:bottom w:val="single" w:sz="4" w:space="0" w:color="auto"/>
            </w:tcBorders>
          </w:tcPr>
          <w:p w14:paraId="322F0CB3" w14:textId="77777777" w:rsidR="005E17B9" w:rsidRPr="0027607C" w:rsidRDefault="005E17B9"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Var</w:t>
            </w:r>
          </w:p>
        </w:tc>
        <w:tc>
          <w:tcPr>
            <w:tcW w:w="682" w:type="dxa"/>
            <w:tcBorders>
              <w:top w:val="single" w:sz="4" w:space="0" w:color="auto"/>
              <w:bottom w:val="single" w:sz="4" w:space="0" w:color="auto"/>
            </w:tcBorders>
          </w:tcPr>
          <w:p w14:paraId="5206F6F5"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740" w:type="dxa"/>
            <w:tcBorders>
              <w:top w:val="single" w:sz="4" w:space="0" w:color="auto"/>
              <w:bottom w:val="single" w:sz="4" w:space="0" w:color="auto"/>
            </w:tcBorders>
          </w:tcPr>
          <w:p w14:paraId="703CFD3A"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GDP</w:t>
            </w:r>
          </w:p>
        </w:tc>
        <w:tc>
          <w:tcPr>
            <w:tcW w:w="707" w:type="dxa"/>
            <w:tcBorders>
              <w:top w:val="single" w:sz="4" w:space="0" w:color="auto"/>
              <w:bottom w:val="single" w:sz="4" w:space="0" w:color="auto"/>
            </w:tcBorders>
          </w:tcPr>
          <w:p w14:paraId="6ECB8D4F"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707" w:type="dxa"/>
            <w:tcBorders>
              <w:top w:val="single" w:sz="4" w:space="0" w:color="auto"/>
              <w:bottom w:val="single" w:sz="4" w:space="0" w:color="auto"/>
            </w:tcBorders>
          </w:tcPr>
          <w:p w14:paraId="11F8F7A1"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1057" w:type="dxa"/>
            <w:tcBorders>
              <w:top w:val="single" w:sz="4" w:space="0" w:color="auto"/>
              <w:bottom w:val="single" w:sz="4" w:space="0" w:color="auto"/>
            </w:tcBorders>
          </w:tcPr>
          <w:p w14:paraId="17408C92"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Muslims</w:t>
            </w:r>
          </w:p>
        </w:tc>
        <w:tc>
          <w:tcPr>
            <w:tcW w:w="869" w:type="dxa"/>
            <w:tcBorders>
              <w:top w:val="single" w:sz="4" w:space="0" w:color="auto"/>
              <w:bottom w:val="single" w:sz="4" w:space="0" w:color="auto"/>
            </w:tcBorders>
          </w:tcPr>
          <w:p w14:paraId="225D6F8B"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Coffee</w:t>
            </w:r>
          </w:p>
        </w:tc>
        <w:tc>
          <w:tcPr>
            <w:tcW w:w="765" w:type="dxa"/>
            <w:tcBorders>
              <w:top w:val="single" w:sz="4" w:space="0" w:color="auto"/>
              <w:bottom w:val="single" w:sz="4" w:space="0" w:color="auto"/>
            </w:tcBorders>
          </w:tcPr>
          <w:p w14:paraId="758CEB4E"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702" w:type="dxa"/>
            <w:tcBorders>
              <w:top w:val="single" w:sz="4" w:space="0" w:color="auto"/>
              <w:bottom w:val="single" w:sz="4" w:space="0" w:color="auto"/>
            </w:tcBorders>
          </w:tcPr>
          <w:p w14:paraId="3A2BF7F0"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Age</w:t>
            </w:r>
          </w:p>
        </w:tc>
        <w:tc>
          <w:tcPr>
            <w:tcW w:w="1003" w:type="dxa"/>
            <w:tcBorders>
              <w:top w:val="single" w:sz="4" w:space="0" w:color="auto"/>
              <w:bottom w:val="single" w:sz="4" w:space="0" w:color="auto"/>
            </w:tcBorders>
          </w:tcPr>
          <w:p w14:paraId="43D37B8B"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Perform</w:t>
            </w:r>
          </w:p>
        </w:tc>
        <w:tc>
          <w:tcPr>
            <w:tcW w:w="990" w:type="dxa"/>
            <w:tcBorders>
              <w:top w:val="single" w:sz="4" w:space="0" w:color="auto"/>
              <w:bottom w:val="single" w:sz="4" w:space="0" w:color="auto"/>
            </w:tcBorders>
          </w:tcPr>
          <w:p w14:paraId="233756AB"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Alcohol</w:t>
            </w:r>
          </w:p>
        </w:tc>
        <w:tc>
          <w:tcPr>
            <w:tcW w:w="703" w:type="dxa"/>
            <w:tcBorders>
              <w:top w:val="single" w:sz="4" w:space="0" w:color="auto"/>
              <w:bottom w:val="single" w:sz="4" w:space="0" w:color="auto"/>
            </w:tcBorders>
          </w:tcPr>
          <w:p w14:paraId="1D04A96D"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List</w:t>
            </w:r>
          </w:p>
        </w:tc>
        <w:tc>
          <w:tcPr>
            <w:tcW w:w="703" w:type="dxa"/>
            <w:tcBorders>
              <w:top w:val="single" w:sz="4" w:space="0" w:color="auto"/>
              <w:bottom w:val="single" w:sz="4" w:space="0" w:color="auto"/>
            </w:tcBorders>
          </w:tcPr>
          <w:p w14:paraId="56E48321"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Biz</w:t>
            </w:r>
          </w:p>
        </w:tc>
        <w:tc>
          <w:tcPr>
            <w:tcW w:w="950" w:type="dxa"/>
            <w:tcBorders>
              <w:top w:val="single" w:sz="4" w:space="0" w:color="auto"/>
              <w:bottom w:val="single" w:sz="4" w:space="0" w:color="auto"/>
            </w:tcBorders>
          </w:tcPr>
          <w:p w14:paraId="17875C3D"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WOCO</w:t>
            </w:r>
          </w:p>
        </w:tc>
        <w:tc>
          <w:tcPr>
            <w:tcW w:w="910" w:type="dxa"/>
            <w:tcBorders>
              <w:top w:val="single" w:sz="4" w:space="0" w:color="auto"/>
              <w:bottom w:val="single" w:sz="4" w:space="0" w:color="auto"/>
            </w:tcBorders>
          </w:tcPr>
          <w:p w14:paraId="3EEA3C12"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Branch</w:t>
            </w:r>
          </w:p>
        </w:tc>
        <w:tc>
          <w:tcPr>
            <w:tcW w:w="781" w:type="dxa"/>
            <w:tcBorders>
              <w:top w:val="single" w:sz="4" w:space="0" w:color="auto"/>
              <w:bottom w:val="single" w:sz="4" w:space="0" w:color="auto"/>
            </w:tcBorders>
          </w:tcPr>
          <w:p w14:paraId="3B0F42F3"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Mean</w:t>
            </w:r>
          </w:p>
        </w:tc>
      </w:tr>
      <w:tr w:rsidR="0027607C" w:rsidRPr="0027607C" w14:paraId="3FBDD64F" w14:textId="77777777" w:rsidTr="00B411F0">
        <w:trPr>
          <w:jc w:val="center"/>
        </w:trPr>
        <w:tc>
          <w:tcPr>
            <w:tcW w:w="988" w:type="dxa"/>
            <w:tcBorders>
              <w:top w:val="single" w:sz="4" w:space="0" w:color="auto"/>
              <w:bottom w:val="single" w:sz="4" w:space="0" w:color="auto"/>
            </w:tcBorders>
          </w:tcPr>
          <w:p w14:paraId="2BD5414E" w14:textId="77777777" w:rsidR="005E17B9" w:rsidRPr="0027607C" w:rsidRDefault="005E17B9"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VIF</w:t>
            </w:r>
          </w:p>
        </w:tc>
        <w:tc>
          <w:tcPr>
            <w:tcW w:w="682" w:type="dxa"/>
            <w:tcBorders>
              <w:top w:val="single" w:sz="4" w:space="0" w:color="auto"/>
              <w:bottom w:val="single" w:sz="4" w:space="0" w:color="auto"/>
            </w:tcBorders>
          </w:tcPr>
          <w:p w14:paraId="2F372381"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4.3</w:t>
            </w:r>
          </w:p>
        </w:tc>
        <w:tc>
          <w:tcPr>
            <w:tcW w:w="740" w:type="dxa"/>
            <w:tcBorders>
              <w:top w:val="single" w:sz="4" w:space="0" w:color="auto"/>
              <w:bottom w:val="single" w:sz="4" w:space="0" w:color="auto"/>
            </w:tcBorders>
          </w:tcPr>
          <w:p w14:paraId="7159E15B"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4.14</w:t>
            </w:r>
          </w:p>
        </w:tc>
        <w:tc>
          <w:tcPr>
            <w:tcW w:w="707" w:type="dxa"/>
            <w:tcBorders>
              <w:top w:val="single" w:sz="4" w:space="0" w:color="auto"/>
              <w:bottom w:val="single" w:sz="4" w:space="0" w:color="auto"/>
            </w:tcBorders>
          </w:tcPr>
          <w:p w14:paraId="20274391"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4.08</w:t>
            </w:r>
          </w:p>
        </w:tc>
        <w:tc>
          <w:tcPr>
            <w:tcW w:w="707" w:type="dxa"/>
            <w:tcBorders>
              <w:top w:val="single" w:sz="4" w:space="0" w:color="auto"/>
              <w:bottom w:val="single" w:sz="4" w:space="0" w:color="auto"/>
            </w:tcBorders>
          </w:tcPr>
          <w:p w14:paraId="1D57CD8C"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2.37</w:t>
            </w:r>
          </w:p>
        </w:tc>
        <w:tc>
          <w:tcPr>
            <w:tcW w:w="1057" w:type="dxa"/>
            <w:tcBorders>
              <w:top w:val="single" w:sz="4" w:space="0" w:color="auto"/>
              <w:bottom w:val="single" w:sz="4" w:space="0" w:color="auto"/>
            </w:tcBorders>
          </w:tcPr>
          <w:p w14:paraId="4C752C5B"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1.69</w:t>
            </w:r>
          </w:p>
        </w:tc>
        <w:tc>
          <w:tcPr>
            <w:tcW w:w="869" w:type="dxa"/>
            <w:tcBorders>
              <w:top w:val="single" w:sz="4" w:space="0" w:color="auto"/>
              <w:bottom w:val="single" w:sz="4" w:space="0" w:color="auto"/>
            </w:tcBorders>
          </w:tcPr>
          <w:p w14:paraId="46337740"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1.58</w:t>
            </w:r>
          </w:p>
        </w:tc>
        <w:tc>
          <w:tcPr>
            <w:tcW w:w="765" w:type="dxa"/>
            <w:tcBorders>
              <w:top w:val="single" w:sz="4" w:space="0" w:color="auto"/>
              <w:bottom w:val="single" w:sz="4" w:space="0" w:color="auto"/>
            </w:tcBorders>
          </w:tcPr>
          <w:p w14:paraId="3F72A412"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1.37</w:t>
            </w:r>
          </w:p>
        </w:tc>
        <w:tc>
          <w:tcPr>
            <w:tcW w:w="702" w:type="dxa"/>
            <w:tcBorders>
              <w:top w:val="single" w:sz="4" w:space="0" w:color="auto"/>
              <w:bottom w:val="single" w:sz="4" w:space="0" w:color="auto"/>
            </w:tcBorders>
          </w:tcPr>
          <w:p w14:paraId="2C0D2DDE"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1.26</w:t>
            </w:r>
          </w:p>
        </w:tc>
        <w:tc>
          <w:tcPr>
            <w:tcW w:w="1003" w:type="dxa"/>
            <w:tcBorders>
              <w:top w:val="single" w:sz="4" w:space="0" w:color="auto"/>
              <w:bottom w:val="single" w:sz="4" w:space="0" w:color="auto"/>
            </w:tcBorders>
          </w:tcPr>
          <w:p w14:paraId="10A563A2"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1.25</w:t>
            </w:r>
          </w:p>
        </w:tc>
        <w:tc>
          <w:tcPr>
            <w:tcW w:w="990" w:type="dxa"/>
            <w:tcBorders>
              <w:top w:val="single" w:sz="4" w:space="0" w:color="auto"/>
              <w:bottom w:val="single" w:sz="4" w:space="0" w:color="auto"/>
            </w:tcBorders>
          </w:tcPr>
          <w:p w14:paraId="33EC0A5B"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w:t>
            </w:r>
          </w:p>
        </w:tc>
        <w:tc>
          <w:tcPr>
            <w:tcW w:w="703" w:type="dxa"/>
            <w:tcBorders>
              <w:top w:val="single" w:sz="4" w:space="0" w:color="auto"/>
              <w:bottom w:val="single" w:sz="4" w:space="0" w:color="auto"/>
            </w:tcBorders>
          </w:tcPr>
          <w:p w14:paraId="015609FF"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1.05</w:t>
            </w:r>
          </w:p>
        </w:tc>
        <w:tc>
          <w:tcPr>
            <w:tcW w:w="703" w:type="dxa"/>
            <w:tcBorders>
              <w:top w:val="single" w:sz="4" w:space="0" w:color="auto"/>
              <w:bottom w:val="single" w:sz="4" w:space="0" w:color="auto"/>
            </w:tcBorders>
          </w:tcPr>
          <w:p w14:paraId="5CCA334F"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1.05</w:t>
            </w:r>
          </w:p>
        </w:tc>
        <w:tc>
          <w:tcPr>
            <w:tcW w:w="950" w:type="dxa"/>
            <w:tcBorders>
              <w:top w:val="single" w:sz="4" w:space="0" w:color="auto"/>
              <w:bottom w:val="single" w:sz="4" w:space="0" w:color="auto"/>
            </w:tcBorders>
          </w:tcPr>
          <w:p w14:paraId="541F35F7"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1.04</w:t>
            </w:r>
          </w:p>
        </w:tc>
        <w:tc>
          <w:tcPr>
            <w:tcW w:w="910" w:type="dxa"/>
            <w:tcBorders>
              <w:top w:val="single" w:sz="4" w:space="0" w:color="auto"/>
              <w:bottom w:val="single" w:sz="4" w:space="0" w:color="auto"/>
            </w:tcBorders>
          </w:tcPr>
          <w:p w14:paraId="4C6628FC"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781" w:type="dxa"/>
            <w:tcBorders>
              <w:top w:val="single" w:sz="4" w:space="0" w:color="auto"/>
              <w:bottom w:val="single" w:sz="4" w:space="0" w:color="auto"/>
            </w:tcBorders>
          </w:tcPr>
          <w:p w14:paraId="063F26BD" w14:textId="77777777" w:rsidR="005E17B9" w:rsidRPr="0027607C" w:rsidRDefault="005E17B9"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1.95</w:t>
            </w:r>
          </w:p>
        </w:tc>
      </w:tr>
    </w:tbl>
    <w:p w14:paraId="07A8C303" w14:textId="3F1BFC0C" w:rsidR="005E17B9" w:rsidRPr="0027607C" w:rsidRDefault="005E17B9"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Note: Population VIF is 5.52 because it is used to measure the per capita of multiple variables. Hence, we removed it to reduce VIF values</w:t>
      </w:r>
      <w:r w:rsidR="00906F9D" w:rsidRPr="0027607C">
        <w:rPr>
          <w:rFonts w:ascii="Times New Roman" w:hAnsi="Times New Roman" w:cs="Times New Roman"/>
          <w:color w:val="000000" w:themeColor="text1"/>
          <w:sz w:val="24"/>
          <w:szCs w:val="24"/>
        </w:rPr>
        <w:t xml:space="preserve"> because it was above the medium value of 5 in the convention of 10.  </w:t>
      </w:r>
      <w:r w:rsidRPr="0027607C">
        <w:rPr>
          <w:rFonts w:ascii="Times New Roman" w:hAnsi="Times New Roman" w:cs="Times New Roman"/>
          <w:color w:val="000000" w:themeColor="text1"/>
          <w:sz w:val="24"/>
          <w:szCs w:val="24"/>
        </w:rPr>
        <w:t xml:space="preserve"> </w:t>
      </w:r>
    </w:p>
    <w:p w14:paraId="79A6C51F" w14:textId="77777777" w:rsidR="005E17B9" w:rsidRPr="0027607C" w:rsidRDefault="005E17B9" w:rsidP="00A53B5D">
      <w:pPr>
        <w:rPr>
          <w:rFonts w:ascii="Times New Roman" w:hAnsi="Times New Roman" w:cs="Times New Roman"/>
          <w:color w:val="000000" w:themeColor="text1"/>
          <w:sz w:val="24"/>
          <w:szCs w:val="24"/>
        </w:rPr>
      </w:pPr>
    </w:p>
    <w:p w14:paraId="3B5083C3" w14:textId="77777777" w:rsidR="00532210" w:rsidRPr="0027607C" w:rsidRDefault="00532210" w:rsidP="00A53B5D">
      <w:pPr>
        <w:ind w:firstLine="709"/>
        <w:rPr>
          <w:rFonts w:ascii="Times New Roman" w:hAnsi="Times New Roman" w:cs="Times New Roman"/>
          <w:color w:val="000000" w:themeColor="text1"/>
          <w:sz w:val="24"/>
          <w:szCs w:val="24"/>
        </w:rPr>
        <w:sectPr w:rsidR="00532210" w:rsidRPr="0027607C" w:rsidSect="00532210">
          <w:pgSz w:w="15840" w:h="12240" w:orient="landscape"/>
          <w:pgMar w:top="1440" w:right="1440" w:bottom="1610" w:left="1440" w:header="720" w:footer="720" w:gutter="0"/>
          <w:cols w:space="720"/>
          <w:noEndnote/>
        </w:sectPr>
      </w:pPr>
    </w:p>
    <w:p w14:paraId="1ADBAACE" w14:textId="59DA0D27" w:rsidR="00532210" w:rsidRPr="0027607C" w:rsidRDefault="00532210"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Table 3: Cultural, wealth</w:t>
      </w:r>
      <w:r w:rsidR="00970EB1" w:rsidRPr="0027607C">
        <w:rPr>
          <w:rFonts w:ascii="Times New Roman" w:hAnsi="Times New Roman" w:cs="Times New Roman"/>
          <w:color w:val="000000" w:themeColor="text1"/>
          <w:sz w:val="24"/>
          <w:szCs w:val="24"/>
        </w:rPr>
        <w:t>,</w:t>
      </w:r>
      <w:r w:rsidRPr="0027607C">
        <w:rPr>
          <w:rFonts w:ascii="Times New Roman" w:hAnsi="Times New Roman" w:cs="Times New Roman"/>
          <w:color w:val="000000" w:themeColor="text1"/>
          <w:sz w:val="24"/>
          <w:szCs w:val="24"/>
        </w:rPr>
        <w:t xml:space="preserve"> and religious effects on coffee versus alcohol consumption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1"/>
        <w:gridCol w:w="3061"/>
      </w:tblGrid>
      <w:tr w:rsidR="0027607C" w:rsidRPr="0027607C" w14:paraId="2F1B764A" w14:textId="77777777" w:rsidTr="00173202">
        <w:trPr>
          <w:jc w:val="center"/>
        </w:trPr>
        <w:tc>
          <w:tcPr>
            <w:tcW w:w="3060" w:type="dxa"/>
            <w:tcBorders>
              <w:top w:val="single" w:sz="4" w:space="0" w:color="auto"/>
              <w:bottom w:val="single" w:sz="4" w:space="0" w:color="auto"/>
            </w:tcBorders>
          </w:tcPr>
          <w:p w14:paraId="783467F1" w14:textId="77777777" w:rsidR="00670C9E" w:rsidRPr="0027607C" w:rsidRDefault="00670C9E"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Variables</w:t>
            </w:r>
          </w:p>
        </w:tc>
        <w:tc>
          <w:tcPr>
            <w:tcW w:w="3061" w:type="dxa"/>
            <w:tcBorders>
              <w:top w:val="single" w:sz="4" w:space="0" w:color="auto"/>
              <w:bottom w:val="single" w:sz="4" w:space="0" w:color="auto"/>
            </w:tcBorders>
          </w:tcPr>
          <w:p w14:paraId="320ECBB8" w14:textId="611D1CA9" w:rsidR="00670C9E" w:rsidRPr="0027607C" w:rsidRDefault="00670C9E"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3061" w:type="dxa"/>
            <w:tcBorders>
              <w:top w:val="single" w:sz="4" w:space="0" w:color="auto"/>
              <w:bottom w:val="single" w:sz="4" w:space="0" w:color="auto"/>
            </w:tcBorders>
          </w:tcPr>
          <w:p w14:paraId="0D8470DB" w14:textId="2D65AEEB" w:rsidR="00670C9E" w:rsidRPr="0027607C" w:rsidRDefault="00670C9E"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r>
      <w:tr w:rsidR="0027607C" w:rsidRPr="0027607C" w14:paraId="264AC1D3" w14:textId="77777777" w:rsidTr="00173202">
        <w:trPr>
          <w:jc w:val="center"/>
        </w:trPr>
        <w:tc>
          <w:tcPr>
            <w:tcW w:w="3060" w:type="dxa"/>
            <w:tcBorders>
              <w:top w:val="single" w:sz="4" w:space="0" w:color="auto"/>
              <w:bottom w:val="single" w:sz="4" w:space="0" w:color="auto"/>
            </w:tcBorders>
          </w:tcPr>
          <w:p w14:paraId="4B95BEB0" w14:textId="77777777" w:rsidR="00670C9E" w:rsidRPr="0027607C" w:rsidRDefault="00670C9E" w:rsidP="00A53B5D">
            <w:pPr>
              <w:rPr>
                <w:rFonts w:ascii="Times New Roman" w:hAnsi="Times New Roman" w:cs="Times New Roman"/>
                <w:color w:val="000000" w:themeColor="text1"/>
                <w:sz w:val="24"/>
                <w:szCs w:val="24"/>
              </w:rPr>
            </w:pPr>
          </w:p>
        </w:tc>
        <w:tc>
          <w:tcPr>
            <w:tcW w:w="3061" w:type="dxa"/>
            <w:tcBorders>
              <w:top w:val="single" w:sz="4" w:space="0" w:color="auto"/>
              <w:bottom w:val="single" w:sz="4" w:space="0" w:color="auto"/>
            </w:tcBorders>
          </w:tcPr>
          <w:p w14:paraId="25CDFC18" w14:textId="56F9FD5E" w:rsidR="00670C9E" w:rsidRPr="0027607C" w:rsidRDefault="00670C9E"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Alcohol consumption </w:t>
            </w:r>
          </w:p>
        </w:tc>
        <w:tc>
          <w:tcPr>
            <w:tcW w:w="3061" w:type="dxa"/>
            <w:tcBorders>
              <w:top w:val="single" w:sz="4" w:space="0" w:color="auto"/>
              <w:bottom w:val="single" w:sz="4" w:space="0" w:color="auto"/>
            </w:tcBorders>
          </w:tcPr>
          <w:p w14:paraId="4AC13C8E" w14:textId="7CAA2157" w:rsidR="00670C9E" w:rsidRPr="0027607C" w:rsidRDefault="00670C9E"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Coffee consumption</w:t>
            </w:r>
          </w:p>
        </w:tc>
      </w:tr>
      <w:tr w:rsidR="0027607C" w:rsidRPr="0027607C" w14:paraId="0D034C72" w14:textId="77777777" w:rsidTr="00173202">
        <w:trPr>
          <w:jc w:val="center"/>
        </w:trPr>
        <w:tc>
          <w:tcPr>
            <w:tcW w:w="3060" w:type="dxa"/>
            <w:tcBorders>
              <w:top w:val="single" w:sz="4" w:space="0" w:color="auto"/>
            </w:tcBorders>
          </w:tcPr>
          <w:p w14:paraId="1CFA79EC"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Constant </w:t>
            </w:r>
          </w:p>
        </w:tc>
        <w:tc>
          <w:tcPr>
            <w:tcW w:w="3061" w:type="dxa"/>
            <w:tcBorders>
              <w:top w:val="single" w:sz="4" w:space="0" w:color="auto"/>
            </w:tcBorders>
          </w:tcPr>
          <w:p w14:paraId="25BA920A" w14:textId="2881EB6C"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1.964***</w:t>
            </w:r>
          </w:p>
        </w:tc>
        <w:tc>
          <w:tcPr>
            <w:tcW w:w="3061" w:type="dxa"/>
            <w:tcBorders>
              <w:top w:val="single" w:sz="4" w:space="0" w:color="auto"/>
            </w:tcBorders>
          </w:tcPr>
          <w:p w14:paraId="50240409" w14:textId="4E591644"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2.541***</w:t>
            </w:r>
          </w:p>
        </w:tc>
      </w:tr>
      <w:tr w:rsidR="0027607C" w:rsidRPr="0027607C" w14:paraId="1517BF0B" w14:textId="77777777" w:rsidTr="00173202">
        <w:trPr>
          <w:jc w:val="center"/>
        </w:trPr>
        <w:tc>
          <w:tcPr>
            <w:tcW w:w="3060" w:type="dxa"/>
          </w:tcPr>
          <w:p w14:paraId="529874C6"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3061" w:type="dxa"/>
          </w:tcPr>
          <w:p w14:paraId="57CCD8ED" w14:textId="14D5A403"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(.155)</w:t>
            </w:r>
          </w:p>
        </w:tc>
        <w:tc>
          <w:tcPr>
            <w:tcW w:w="3061" w:type="dxa"/>
          </w:tcPr>
          <w:p w14:paraId="3DC4B515" w14:textId="5431206A"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(.132)</w:t>
            </w:r>
          </w:p>
        </w:tc>
      </w:tr>
      <w:tr w:rsidR="0027607C" w:rsidRPr="0027607C" w14:paraId="468E03CF" w14:textId="77777777" w:rsidTr="00173202">
        <w:trPr>
          <w:jc w:val="center"/>
        </w:trPr>
        <w:tc>
          <w:tcPr>
            <w:tcW w:w="3060" w:type="dxa"/>
          </w:tcPr>
          <w:p w14:paraId="4B08C311"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3061" w:type="dxa"/>
          </w:tcPr>
          <w:p w14:paraId="7F6D97D5" w14:textId="7BB5252F"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.376***</w:t>
            </w:r>
          </w:p>
        </w:tc>
        <w:tc>
          <w:tcPr>
            <w:tcW w:w="3061" w:type="dxa"/>
          </w:tcPr>
          <w:p w14:paraId="2A303440" w14:textId="6421FAD0"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-.061***</w:t>
            </w:r>
          </w:p>
        </w:tc>
      </w:tr>
      <w:tr w:rsidR="0027607C" w:rsidRPr="0027607C" w14:paraId="1EB46BA4" w14:textId="77777777" w:rsidTr="00173202">
        <w:trPr>
          <w:jc w:val="center"/>
        </w:trPr>
        <w:tc>
          <w:tcPr>
            <w:tcW w:w="3060" w:type="dxa"/>
          </w:tcPr>
          <w:p w14:paraId="5134E4F4"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3061" w:type="dxa"/>
          </w:tcPr>
          <w:p w14:paraId="4583A0F1" w14:textId="4075B54B"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(.009)</w:t>
            </w:r>
          </w:p>
        </w:tc>
        <w:tc>
          <w:tcPr>
            <w:tcW w:w="3061" w:type="dxa"/>
          </w:tcPr>
          <w:p w14:paraId="75404CCA" w14:textId="12E7E572"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26E04721" w14:textId="77777777" w:rsidTr="00173202">
        <w:trPr>
          <w:jc w:val="center"/>
        </w:trPr>
        <w:tc>
          <w:tcPr>
            <w:tcW w:w="3060" w:type="dxa"/>
          </w:tcPr>
          <w:p w14:paraId="0A92429B"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3061" w:type="dxa"/>
          </w:tcPr>
          <w:p w14:paraId="5F816619" w14:textId="485E6B4B"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.893***</w:t>
            </w:r>
          </w:p>
        </w:tc>
        <w:tc>
          <w:tcPr>
            <w:tcW w:w="3061" w:type="dxa"/>
          </w:tcPr>
          <w:p w14:paraId="2811E77D" w14:textId="616446C9"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.149***</w:t>
            </w:r>
          </w:p>
        </w:tc>
      </w:tr>
      <w:tr w:rsidR="0027607C" w:rsidRPr="0027607C" w14:paraId="4CFFFA42" w14:textId="77777777" w:rsidTr="00173202">
        <w:trPr>
          <w:jc w:val="center"/>
        </w:trPr>
        <w:tc>
          <w:tcPr>
            <w:tcW w:w="3060" w:type="dxa"/>
          </w:tcPr>
          <w:p w14:paraId="051589B8"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3061" w:type="dxa"/>
          </w:tcPr>
          <w:p w14:paraId="069752EF" w14:textId="15504898"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c>
          <w:tcPr>
            <w:tcW w:w="3061" w:type="dxa"/>
          </w:tcPr>
          <w:p w14:paraId="26510B52" w14:textId="775F756A"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7C89C340" w14:textId="77777777" w:rsidTr="00173202">
        <w:trPr>
          <w:jc w:val="center"/>
        </w:trPr>
        <w:tc>
          <w:tcPr>
            <w:tcW w:w="3060" w:type="dxa"/>
          </w:tcPr>
          <w:p w14:paraId="13308434"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3061" w:type="dxa"/>
          </w:tcPr>
          <w:p w14:paraId="435055A1" w14:textId="3C6F0FE6"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-.405***</w:t>
            </w:r>
          </w:p>
        </w:tc>
        <w:tc>
          <w:tcPr>
            <w:tcW w:w="3061" w:type="dxa"/>
          </w:tcPr>
          <w:p w14:paraId="474C8AA5" w14:textId="23C3466D"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.049***</w:t>
            </w:r>
          </w:p>
        </w:tc>
      </w:tr>
      <w:tr w:rsidR="0027607C" w:rsidRPr="0027607C" w14:paraId="584FC578" w14:textId="77777777" w:rsidTr="00173202">
        <w:trPr>
          <w:jc w:val="center"/>
        </w:trPr>
        <w:tc>
          <w:tcPr>
            <w:tcW w:w="3060" w:type="dxa"/>
          </w:tcPr>
          <w:p w14:paraId="4C146922"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3061" w:type="dxa"/>
          </w:tcPr>
          <w:p w14:paraId="05F9D3E7" w14:textId="3F1CAC9D"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c>
          <w:tcPr>
            <w:tcW w:w="3061" w:type="dxa"/>
          </w:tcPr>
          <w:p w14:paraId="461212FF" w14:textId="6B9CDE1A"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625A1361" w14:textId="77777777" w:rsidTr="00173202">
        <w:trPr>
          <w:jc w:val="center"/>
        </w:trPr>
        <w:tc>
          <w:tcPr>
            <w:tcW w:w="3060" w:type="dxa"/>
          </w:tcPr>
          <w:p w14:paraId="07576C35"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3061" w:type="dxa"/>
          </w:tcPr>
          <w:p w14:paraId="0F4E973B" w14:textId="61DB9689"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.161***</w:t>
            </w:r>
          </w:p>
        </w:tc>
        <w:tc>
          <w:tcPr>
            <w:tcW w:w="3061" w:type="dxa"/>
          </w:tcPr>
          <w:p w14:paraId="3FDED80A" w14:textId="4B520CFE"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.32***</w:t>
            </w:r>
          </w:p>
        </w:tc>
      </w:tr>
      <w:tr w:rsidR="0027607C" w:rsidRPr="0027607C" w14:paraId="7EEED8BD" w14:textId="77777777" w:rsidTr="00173202">
        <w:trPr>
          <w:jc w:val="center"/>
        </w:trPr>
        <w:tc>
          <w:tcPr>
            <w:tcW w:w="3060" w:type="dxa"/>
          </w:tcPr>
          <w:p w14:paraId="34A65FBC"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3061" w:type="dxa"/>
          </w:tcPr>
          <w:p w14:paraId="57BFAC8A" w14:textId="384B38E9"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c>
          <w:tcPr>
            <w:tcW w:w="3061" w:type="dxa"/>
          </w:tcPr>
          <w:p w14:paraId="6DB36D8F" w14:textId="15ED133D"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7BEDDBB6" w14:textId="77777777" w:rsidTr="00173202">
        <w:trPr>
          <w:jc w:val="center"/>
        </w:trPr>
        <w:tc>
          <w:tcPr>
            <w:tcW w:w="3060" w:type="dxa"/>
          </w:tcPr>
          <w:p w14:paraId="51948FCA"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GDP per capita </w:t>
            </w:r>
          </w:p>
        </w:tc>
        <w:tc>
          <w:tcPr>
            <w:tcW w:w="3061" w:type="dxa"/>
          </w:tcPr>
          <w:p w14:paraId="64CA0AC6" w14:textId="1D906937"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w:t>
            </w:r>
          </w:p>
        </w:tc>
        <w:tc>
          <w:tcPr>
            <w:tcW w:w="3061" w:type="dxa"/>
          </w:tcPr>
          <w:p w14:paraId="4B5D07E2" w14:textId="3867582D"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.234***</w:t>
            </w:r>
          </w:p>
        </w:tc>
      </w:tr>
      <w:tr w:rsidR="0027607C" w:rsidRPr="0027607C" w14:paraId="0DB53E27" w14:textId="77777777" w:rsidTr="00173202">
        <w:trPr>
          <w:jc w:val="center"/>
        </w:trPr>
        <w:tc>
          <w:tcPr>
            <w:tcW w:w="3060" w:type="dxa"/>
          </w:tcPr>
          <w:p w14:paraId="6F12E2BB"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3061" w:type="dxa"/>
          </w:tcPr>
          <w:p w14:paraId="0F8BD222" w14:textId="16CD13E3"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(.019)</w:t>
            </w:r>
          </w:p>
        </w:tc>
        <w:tc>
          <w:tcPr>
            <w:tcW w:w="3061" w:type="dxa"/>
          </w:tcPr>
          <w:p w14:paraId="42910576" w14:textId="6901AB52"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(.016)</w:t>
            </w:r>
          </w:p>
        </w:tc>
      </w:tr>
      <w:tr w:rsidR="0027607C" w:rsidRPr="0027607C" w14:paraId="4BD5A795" w14:textId="77777777" w:rsidTr="00173202">
        <w:trPr>
          <w:jc w:val="center"/>
        </w:trPr>
        <w:tc>
          <w:tcPr>
            <w:tcW w:w="3060" w:type="dxa"/>
          </w:tcPr>
          <w:p w14:paraId="7D1E15FC"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Muslim population %</w:t>
            </w:r>
          </w:p>
        </w:tc>
        <w:tc>
          <w:tcPr>
            <w:tcW w:w="3061" w:type="dxa"/>
          </w:tcPr>
          <w:p w14:paraId="31BF75E1" w14:textId="72152000"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-1.956***</w:t>
            </w:r>
          </w:p>
        </w:tc>
        <w:tc>
          <w:tcPr>
            <w:tcW w:w="3061" w:type="dxa"/>
          </w:tcPr>
          <w:p w14:paraId="063E711E" w14:textId="6762D184"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-8.1***</w:t>
            </w:r>
          </w:p>
        </w:tc>
      </w:tr>
      <w:tr w:rsidR="0027607C" w:rsidRPr="0027607C" w14:paraId="25E6B87C" w14:textId="77777777" w:rsidTr="00173202">
        <w:trPr>
          <w:jc w:val="center"/>
        </w:trPr>
        <w:tc>
          <w:tcPr>
            <w:tcW w:w="3060" w:type="dxa"/>
            <w:tcBorders>
              <w:bottom w:val="single" w:sz="4" w:space="0" w:color="auto"/>
            </w:tcBorders>
          </w:tcPr>
          <w:p w14:paraId="5E8AE4CE" w14:textId="77777777" w:rsidR="00E26060" w:rsidRPr="0027607C" w:rsidRDefault="00E260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3061" w:type="dxa"/>
            <w:tcBorders>
              <w:bottom w:val="single" w:sz="4" w:space="0" w:color="auto"/>
            </w:tcBorders>
          </w:tcPr>
          <w:p w14:paraId="1550C296" w14:textId="5F362340"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(.093)</w:t>
            </w:r>
          </w:p>
        </w:tc>
        <w:tc>
          <w:tcPr>
            <w:tcW w:w="3061" w:type="dxa"/>
            <w:tcBorders>
              <w:bottom w:val="single" w:sz="4" w:space="0" w:color="auto"/>
            </w:tcBorders>
          </w:tcPr>
          <w:p w14:paraId="11789F56" w14:textId="208EC6EA" w:rsidR="00E26060" w:rsidRPr="0027607C" w:rsidRDefault="00E260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(.079)</w:t>
            </w:r>
          </w:p>
        </w:tc>
      </w:tr>
    </w:tbl>
    <w:p w14:paraId="1F402578"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Note: N=49281; Multivariate models. Standard errors are in parentheses. </w:t>
      </w:r>
    </w:p>
    <w:p w14:paraId="7AEA3DD0"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w:p>
    <w:p w14:paraId="09FF2C53" w14:textId="0E5BC7EA" w:rsidR="00532210" w:rsidRPr="0027607C" w:rsidRDefault="00532210"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p w14:paraId="13F914CF" w14:textId="77777777" w:rsidR="006C221C" w:rsidRPr="0027607C" w:rsidRDefault="006C221C" w:rsidP="00A53B5D">
      <w:pPr>
        <w:ind w:firstLine="709"/>
        <w:rPr>
          <w:rFonts w:ascii="Times New Roman" w:hAnsi="Times New Roman" w:cs="Times New Roman"/>
          <w:color w:val="000000" w:themeColor="text1"/>
          <w:sz w:val="24"/>
          <w:szCs w:val="24"/>
        </w:rPr>
      </w:pPr>
    </w:p>
    <w:p w14:paraId="752350B9" w14:textId="77777777" w:rsidR="006C221C" w:rsidRPr="0027607C" w:rsidRDefault="006C221C" w:rsidP="00A53B5D">
      <w:pPr>
        <w:ind w:firstLine="709"/>
        <w:rPr>
          <w:rFonts w:ascii="Times New Roman" w:hAnsi="Times New Roman" w:cs="Times New Roman"/>
          <w:color w:val="000000" w:themeColor="text1"/>
          <w:sz w:val="24"/>
          <w:szCs w:val="24"/>
        </w:rPr>
      </w:pPr>
    </w:p>
    <w:p w14:paraId="3FFC4952" w14:textId="77777777" w:rsidR="006C221C" w:rsidRPr="0027607C" w:rsidRDefault="006C221C" w:rsidP="00A53B5D">
      <w:pPr>
        <w:ind w:firstLine="709"/>
        <w:rPr>
          <w:rFonts w:ascii="Times New Roman" w:hAnsi="Times New Roman" w:cs="Times New Roman"/>
          <w:color w:val="000000" w:themeColor="text1"/>
          <w:sz w:val="24"/>
          <w:szCs w:val="24"/>
        </w:rPr>
      </w:pPr>
    </w:p>
    <w:p w14:paraId="25B7CB8C" w14:textId="77777777" w:rsidR="006C221C" w:rsidRPr="0027607C" w:rsidRDefault="006C221C" w:rsidP="00A53B5D">
      <w:pPr>
        <w:ind w:firstLine="709"/>
        <w:rPr>
          <w:rFonts w:ascii="Times New Roman" w:hAnsi="Times New Roman" w:cs="Times New Roman"/>
          <w:color w:val="000000" w:themeColor="text1"/>
          <w:sz w:val="24"/>
          <w:szCs w:val="24"/>
        </w:rPr>
      </w:pPr>
    </w:p>
    <w:p w14:paraId="3E39B5A8" w14:textId="77777777" w:rsidR="006C221C" w:rsidRPr="0027607C" w:rsidRDefault="006C221C" w:rsidP="00A53B5D">
      <w:pPr>
        <w:ind w:firstLine="709"/>
        <w:rPr>
          <w:rFonts w:ascii="Times New Roman" w:hAnsi="Times New Roman" w:cs="Times New Roman"/>
          <w:color w:val="000000" w:themeColor="text1"/>
          <w:sz w:val="24"/>
          <w:szCs w:val="24"/>
        </w:rPr>
      </w:pPr>
    </w:p>
    <w:p w14:paraId="1F50D67C" w14:textId="77777777" w:rsidR="006C221C" w:rsidRPr="0027607C" w:rsidRDefault="006C221C" w:rsidP="00A53B5D">
      <w:pPr>
        <w:ind w:firstLine="709"/>
        <w:rPr>
          <w:rFonts w:ascii="Times New Roman" w:hAnsi="Times New Roman" w:cs="Times New Roman"/>
          <w:color w:val="000000" w:themeColor="text1"/>
          <w:sz w:val="24"/>
          <w:szCs w:val="24"/>
        </w:rPr>
      </w:pPr>
    </w:p>
    <w:p w14:paraId="0CAC05ED" w14:textId="77777777" w:rsidR="006C221C" w:rsidRPr="0027607C" w:rsidRDefault="006C221C" w:rsidP="00A53B5D">
      <w:pPr>
        <w:ind w:firstLine="709"/>
        <w:rPr>
          <w:rFonts w:ascii="Times New Roman" w:hAnsi="Times New Roman" w:cs="Times New Roman"/>
          <w:color w:val="000000" w:themeColor="text1"/>
          <w:sz w:val="24"/>
          <w:szCs w:val="24"/>
        </w:rPr>
      </w:pPr>
    </w:p>
    <w:p w14:paraId="540464E1" w14:textId="77777777" w:rsidR="006C221C" w:rsidRPr="0027607C" w:rsidRDefault="006C221C" w:rsidP="00A53B5D">
      <w:pPr>
        <w:ind w:firstLine="709"/>
        <w:rPr>
          <w:rFonts w:ascii="Times New Roman" w:hAnsi="Times New Roman" w:cs="Times New Roman"/>
          <w:color w:val="000000" w:themeColor="text1"/>
          <w:sz w:val="24"/>
          <w:szCs w:val="24"/>
        </w:rPr>
      </w:pPr>
    </w:p>
    <w:p w14:paraId="39218AAD" w14:textId="77777777" w:rsidR="006C221C" w:rsidRPr="0027607C" w:rsidRDefault="006C221C" w:rsidP="00A53B5D">
      <w:pPr>
        <w:ind w:firstLine="709"/>
        <w:rPr>
          <w:rFonts w:ascii="Times New Roman" w:hAnsi="Times New Roman" w:cs="Times New Roman"/>
          <w:color w:val="000000" w:themeColor="text1"/>
          <w:sz w:val="24"/>
          <w:szCs w:val="24"/>
        </w:rPr>
      </w:pPr>
    </w:p>
    <w:p w14:paraId="4BAAD2B3" w14:textId="77777777" w:rsidR="006C221C" w:rsidRPr="0027607C" w:rsidRDefault="006C221C" w:rsidP="00A53B5D">
      <w:pPr>
        <w:ind w:firstLine="709"/>
        <w:rPr>
          <w:rFonts w:ascii="Times New Roman" w:hAnsi="Times New Roman" w:cs="Times New Roman"/>
          <w:color w:val="000000" w:themeColor="text1"/>
          <w:sz w:val="24"/>
          <w:szCs w:val="24"/>
        </w:rPr>
      </w:pPr>
    </w:p>
    <w:p w14:paraId="0F4B7FB4" w14:textId="77777777" w:rsidR="006C221C" w:rsidRPr="0027607C" w:rsidRDefault="006C221C" w:rsidP="00A53B5D">
      <w:pPr>
        <w:ind w:firstLine="709"/>
        <w:rPr>
          <w:rFonts w:ascii="Times New Roman" w:hAnsi="Times New Roman" w:cs="Times New Roman"/>
          <w:color w:val="000000" w:themeColor="text1"/>
          <w:sz w:val="24"/>
          <w:szCs w:val="24"/>
        </w:rPr>
      </w:pPr>
    </w:p>
    <w:p w14:paraId="5EB8ABD5" w14:textId="77777777" w:rsidR="006C221C" w:rsidRPr="0027607C" w:rsidRDefault="006C221C" w:rsidP="00A53B5D">
      <w:pPr>
        <w:ind w:firstLine="709"/>
        <w:rPr>
          <w:rFonts w:ascii="Times New Roman" w:hAnsi="Times New Roman" w:cs="Times New Roman"/>
          <w:color w:val="000000" w:themeColor="text1"/>
          <w:sz w:val="24"/>
          <w:szCs w:val="24"/>
        </w:rPr>
      </w:pPr>
    </w:p>
    <w:p w14:paraId="6CAE292A" w14:textId="7A857A58" w:rsidR="006C221C" w:rsidRPr="0027607C" w:rsidRDefault="006C221C"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1D5422ED" w14:textId="4A62F444" w:rsidR="00532210" w:rsidRPr="0027607C" w:rsidRDefault="00532210"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Table 4: Culture</w:t>
      </w:r>
      <w:r w:rsidR="00983601" w:rsidRPr="0027607C">
        <w:rPr>
          <w:rFonts w:ascii="Times New Roman" w:hAnsi="Times New Roman" w:cs="Times New Roman"/>
          <w:color w:val="000000" w:themeColor="text1"/>
          <w:sz w:val="24"/>
          <w:szCs w:val="24"/>
        </w:rPr>
        <w:t xml:space="preserve"> and </w:t>
      </w:r>
      <w:r w:rsidRPr="0027607C">
        <w:rPr>
          <w:rFonts w:ascii="Times New Roman" w:hAnsi="Times New Roman" w:cs="Times New Roman"/>
          <w:color w:val="000000" w:themeColor="text1"/>
          <w:sz w:val="24"/>
          <w:szCs w:val="24"/>
        </w:rPr>
        <w:t>religion on the consumption of both beverages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95"/>
        <w:gridCol w:w="2296"/>
        <w:gridCol w:w="2296"/>
      </w:tblGrid>
      <w:tr w:rsidR="0027607C" w:rsidRPr="0027607C" w14:paraId="56DD935B" w14:textId="77777777" w:rsidTr="00B411F0">
        <w:trPr>
          <w:jc w:val="center"/>
        </w:trPr>
        <w:tc>
          <w:tcPr>
            <w:tcW w:w="2295" w:type="dxa"/>
            <w:tcBorders>
              <w:top w:val="single" w:sz="4" w:space="0" w:color="auto"/>
              <w:bottom w:val="single" w:sz="4" w:space="0" w:color="auto"/>
            </w:tcBorders>
          </w:tcPr>
          <w:p w14:paraId="55AC7A4E" w14:textId="77777777" w:rsidR="00983601" w:rsidRPr="0027607C" w:rsidRDefault="00983601"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Variables</w:t>
            </w:r>
          </w:p>
        </w:tc>
        <w:tc>
          <w:tcPr>
            <w:tcW w:w="2295" w:type="dxa"/>
            <w:tcBorders>
              <w:top w:val="single" w:sz="4" w:space="0" w:color="auto"/>
              <w:bottom w:val="single" w:sz="4" w:space="0" w:color="auto"/>
            </w:tcBorders>
          </w:tcPr>
          <w:p w14:paraId="54DCE910" w14:textId="77777777"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2296" w:type="dxa"/>
            <w:tcBorders>
              <w:top w:val="single" w:sz="4" w:space="0" w:color="auto"/>
              <w:bottom w:val="single" w:sz="4" w:space="0" w:color="auto"/>
            </w:tcBorders>
          </w:tcPr>
          <w:p w14:paraId="39E5E5C7" w14:textId="77777777"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c>
          <w:tcPr>
            <w:tcW w:w="2296" w:type="dxa"/>
            <w:tcBorders>
              <w:top w:val="single" w:sz="4" w:space="0" w:color="auto"/>
              <w:bottom w:val="single" w:sz="4" w:space="0" w:color="auto"/>
            </w:tcBorders>
          </w:tcPr>
          <w:p w14:paraId="43ACCA66" w14:textId="77777777"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w:t>
            </w:r>
          </w:p>
        </w:tc>
      </w:tr>
      <w:tr w:rsidR="0027607C" w:rsidRPr="0027607C" w14:paraId="03C699F5" w14:textId="77777777" w:rsidTr="00B411F0">
        <w:trPr>
          <w:jc w:val="center"/>
        </w:trPr>
        <w:tc>
          <w:tcPr>
            <w:tcW w:w="2295" w:type="dxa"/>
            <w:tcBorders>
              <w:top w:val="single" w:sz="4" w:space="0" w:color="auto"/>
              <w:bottom w:val="single" w:sz="4" w:space="0" w:color="auto"/>
            </w:tcBorders>
          </w:tcPr>
          <w:p w14:paraId="0D6ADDE8" w14:textId="46B514BB" w:rsidR="00983601" w:rsidRPr="0027607C" w:rsidRDefault="00983601" w:rsidP="00A53B5D">
            <w:pPr>
              <w:pStyle w:val="NoSpacing"/>
              <w:jc w:val="right"/>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Dependent variables</w:t>
            </w:r>
          </w:p>
        </w:tc>
        <w:tc>
          <w:tcPr>
            <w:tcW w:w="2295" w:type="dxa"/>
            <w:tcBorders>
              <w:top w:val="single" w:sz="4" w:space="0" w:color="auto"/>
              <w:bottom w:val="single" w:sz="4" w:space="0" w:color="auto"/>
            </w:tcBorders>
          </w:tcPr>
          <w:p w14:paraId="27F1CCEB" w14:textId="77777777"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Alcohol </w:t>
            </w:r>
          </w:p>
          <w:p w14:paraId="57CFCA92" w14:textId="2BE915B0"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consumption</w:t>
            </w:r>
          </w:p>
        </w:tc>
        <w:tc>
          <w:tcPr>
            <w:tcW w:w="2296" w:type="dxa"/>
            <w:tcBorders>
              <w:top w:val="single" w:sz="4" w:space="0" w:color="auto"/>
              <w:bottom w:val="single" w:sz="4" w:space="0" w:color="auto"/>
            </w:tcBorders>
          </w:tcPr>
          <w:p w14:paraId="2DD4B859" w14:textId="77777777"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Coffee </w:t>
            </w:r>
          </w:p>
          <w:p w14:paraId="599B3335" w14:textId="024F0DE5"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consumption</w:t>
            </w:r>
          </w:p>
        </w:tc>
        <w:tc>
          <w:tcPr>
            <w:tcW w:w="2296" w:type="dxa"/>
            <w:tcBorders>
              <w:top w:val="single" w:sz="4" w:space="0" w:color="auto"/>
              <w:bottom w:val="single" w:sz="4" w:space="0" w:color="auto"/>
            </w:tcBorders>
          </w:tcPr>
          <w:p w14:paraId="25F26FE7" w14:textId="77777777"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Both </w:t>
            </w:r>
          </w:p>
          <w:p w14:paraId="32084EDF" w14:textId="54B103FA" w:rsidR="00983601" w:rsidRPr="0027607C" w:rsidRDefault="00983601"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beverages</w:t>
            </w:r>
          </w:p>
        </w:tc>
      </w:tr>
      <w:tr w:rsidR="0027607C" w:rsidRPr="0027607C" w14:paraId="5998AFD6" w14:textId="77777777" w:rsidTr="00B411F0">
        <w:trPr>
          <w:jc w:val="center"/>
        </w:trPr>
        <w:tc>
          <w:tcPr>
            <w:tcW w:w="2295" w:type="dxa"/>
            <w:tcBorders>
              <w:top w:val="single" w:sz="4" w:space="0" w:color="auto"/>
            </w:tcBorders>
          </w:tcPr>
          <w:p w14:paraId="750CF06B"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Constant</w:t>
            </w:r>
          </w:p>
        </w:tc>
        <w:tc>
          <w:tcPr>
            <w:tcW w:w="2295" w:type="dxa"/>
            <w:tcBorders>
              <w:top w:val="single" w:sz="4" w:space="0" w:color="auto"/>
            </w:tcBorders>
          </w:tcPr>
          <w:p w14:paraId="0C701D5A" w14:textId="5CE99D49"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1.964***</w:t>
            </w:r>
          </w:p>
        </w:tc>
        <w:tc>
          <w:tcPr>
            <w:tcW w:w="2296" w:type="dxa"/>
            <w:tcBorders>
              <w:top w:val="single" w:sz="4" w:space="0" w:color="auto"/>
            </w:tcBorders>
          </w:tcPr>
          <w:p w14:paraId="4422CF80" w14:textId="0D129F70"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2.541***</w:t>
            </w:r>
          </w:p>
        </w:tc>
        <w:tc>
          <w:tcPr>
            <w:tcW w:w="2296" w:type="dxa"/>
            <w:tcBorders>
              <w:top w:val="single" w:sz="4" w:space="0" w:color="auto"/>
            </w:tcBorders>
          </w:tcPr>
          <w:p w14:paraId="067F381F" w14:textId="7A5832BC"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-90.669***</w:t>
            </w:r>
          </w:p>
        </w:tc>
      </w:tr>
      <w:tr w:rsidR="0027607C" w:rsidRPr="0027607C" w14:paraId="2A2D3D1A" w14:textId="77777777" w:rsidTr="00B411F0">
        <w:trPr>
          <w:jc w:val="center"/>
        </w:trPr>
        <w:tc>
          <w:tcPr>
            <w:tcW w:w="2295" w:type="dxa"/>
          </w:tcPr>
          <w:p w14:paraId="519E95E2"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2295" w:type="dxa"/>
          </w:tcPr>
          <w:p w14:paraId="4BE8E394" w14:textId="0FF43C2E"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(.155)</w:t>
            </w:r>
          </w:p>
        </w:tc>
        <w:tc>
          <w:tcPr>
            <w:tcW w:w="2296" w:type="dxa"/>
          </w:tcPr>
          <w:p w14:paraId="406F94DC" w14:textId="7769593B"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(.132)</w:t>
            </w:r>
          </w:p>
        </w:tc>
        <w:tc>
          <w:tcPr>
            <w:tcW w:w="2296" w:type="dxa"/>
          </w:tcPr>
          <w:p w14:paraId="13AE8B93" w14:textId="206A0F61"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(3.718)</w:t>
            </w:r>
          </w:p>
        </w:tc>
      </w:tr>
      <w:tr w:rsidR="0027607C" w:rsidRPr="0027607C" w14:paraId="0285DCDD" w14:textId="77777777" w:rsidTr="00B411F0">
        <w:trPr>
          <w:jc w:val="center"/>
        </w:trPr>
        <w:tc>
          <w:tcPr>
            <w:tcW w:w="2295" w:type="dxa"/>
          </w:tcPr>
          <w:p w14:paraId="26DBE5DF"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2295" w:type="dxa"/>
          </w:tcPr>
          <w:p w14:paraId="5D0E6597" w14:textId="72C354D4"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.376***</w:t>
            </w:r>
          </w:p>
        </w:tc>
        <w:tc>
          <w:tcPr>
            <w:tcW w:w="2296" w:type="dxa"/>
          </w:tcPr>
          <w:p w14:paraId="0C5C39EF" w14:textId="18E13E95"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-.061***</w:t>
            </w:r>
          </w:p>
        </w:tc>
        <w:tc>
          <w:tcPr>
            <w:tcW w:w="2296" w:type="dxa"/>
          </w:tcPr>
          <w:p w14:paraId="492744C4" w14:textId="429241EF"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.357*</w:t>
            </w:r>
          </w:p>
        </w:tc>
      </w:tr>
      <w:tr w:rsidR="0027607C" w:rsidRPr="0027607C" w14:paraId="1E0F04D5" w14:textId="77777777" w:rsidTr="00B411F0">
        <w:trPr>
          <w:jc w:val="center"/>
        </w:trPr>
        <w:tc>
          <w:tcPr>
            <w:tcW w:w="2295" w:type="dxa"/>
          </w:tcPr>
          <w:p w14:paraId="6476AC9A"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2295" w:type="dxa"/>
          </w:tcPr>
          <w:p w14:paraId="37C87121" w14:textId="722CFE93"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(.009)</w:t>
            </w:r>
          </w:p>
        </w:tc>
        <w:tc>
          <w:tcPr>
            <w:tcW w:w="2296" w:type="dxa"/>
          </w:tcPr>
          <w:p w14:paraId="1FA8E006" w14:textId="075C9518"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(.007)</w:t>
            </w:r>
          </w:p>
        </w:tc>
        <w:tc>
          <w:tcPr>
            <w:tcW w:w="2296" w:type="dxa"/>
          </w:tcPr>
          <w:p w14:paraId="2CA70246" w14:textId="2ACB6860"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(.206)</w:t>
            </w:r>
          </w:p>
        </w:tc>
      </w:tr>
      <w:tr w:rsidR="0027607C" w:rsidRPr="0027607C" w14:paraId="11943B6B" w14:textId="77777777" w:rsidTr="00B411F0">
        <w:trPr>
          <w:jc w:val="center"/>
        </w:trPr>
        <w:tc>
          <w:tcPr>
            <w:tcW w:w="2295" w:type="dxa"/>
          </w:tcPr>
          <w:p w14:paraId="41392B35"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2295" w:type="dxa"/>
          </w:tcPr>
          <w:p w14:paraId="493B6333" w14:textId="5C971078"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.893***</w:t>
            </w:r>
          </w:p>
        </w:tc>
        <w:tc>
          <w:tcPr>
            <w:tcW w:w="2296" w:type="dxa"/>
          </w:tcPr>
          <w:p w14:paraId="0659784B" w14:textId="35C15DD0"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.149***</w:t>
            </w:r>
          </w:p>
        </w:tc>
        <w:tc>
          <w:tcPr>
            <w:tcW w:w="2296" w:type="dxa"/>
          </w:tcPr>
          <w:p w14:paraId="316883C7" w14:textId="591A1C35"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1.375***</w:t>
            </w:r>
          </w:p>
        </w:tc>
      </w:tr>
      <w:tr w:rsidR="0027607C" w:rsidRPr="0027607C" w14:paraId="0371DBC6" w14:textId="77777777" w:rsidTr="00B411F0">
        <w:trPr>
          <w:jc w:val="center"/>
        </w:trPr>
        <w:tc>
          <w:tcPr>
            <w:tcW w:w="2295" w:type="dxa"/>
          </w:tcPr>
          <w:p w14:paraId="7EB82E57"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2295" w:type="dxa"/>
          </w:tcPr>
          <w:p w14:paraId="7AD6C1D4" w14:textId="26E0D16B"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(.012)</w:t>
            </w:r>
          </w:p>
        </w:tc>
        <w:tc>
          <w:tcPr>
            <w:tcW w:w="2296" w:type="dxa"/>
          </w:tcPr>
          <w:p w14:paraId="1BD6D688" w14:textId="2DE3AC37"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(.011)</w:t>
            </w:r>
          </w:p>
        </w:tc>
        <w:tc>
          <w:tcPr>
            <w:tcW w:w="2296" w:type="dxa"/>
          </w:tcPr>
          <w:p w14:paraId="1BF0E445" w14:textId="003807EE"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(.3)</w:t>
            </w:r>
          </w:p>
        </w:tc>
      </w:tr>
      <w:tr w:rsidR="0027607C" w:rsidRPr="0027607C" w14:paraId="43EA4405" w14:textId="77777777" w:rsidTr="00B411F0">
        <w:trPr>
          <w:jc w:val="center"/>
        </w:trPr>
        <w:tc>
          <w:tcPr>
            <w:tcW w:w="2295" w:type="dxa"/>
          </w:tcPr>
          <w:p w14:paraId="4208F0F4"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2295" w:type="dxa"/>
          </w:tcPr>
          <w:p w14:paraId="6C10990E" w14:textId="69AB0886"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-.405***</w:t>
            </w:r>
          </w:p>
        </w:tc>
        <w:tc>
          <w:tcPr>
            <w:tcW w:w="2296" w:type="dxa"/>
          </w:tcPr>
          <w:p w14:paraId="53CC94D0" w14:textId="137B5BE0"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.049***</w:t>
            </w:r>
          </w:p>
        </w:tc>
        <w:tc>
          <w:tcPr>
            <w:tcW w:w="2296" w:type="dxa"/>
          </w:tcPr>
          <w:p w14:paraId="6A75CA99" w14:textId="1D3FF6CF"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5.134***</w:t>
            </w:r>
          </w:p>
        </w:tc>
      </w:tr>
      <w:tr w:rsidR="0027607C" w:rsidRPr="0027607C" w14:paraId="2CC945A6" w14:textId="77777777" w:rsidTr="00B411F0">
        <w:trPr>
          <w:jc w:val="center"/>
        </w:trPr>
        <w:tc>
          <w:tcPr>
            <w:tcW w:w="2295" w:type="dxa"/>
          </w:tcPr>
          <w:p w14:paraId="0D405800"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2295" w:type="dxa"/>
          </w:tcPr>
          <w:p w14:paraId="787CA5DA" w14:textId="31FDB336"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(.008)</w:t>
            </w:r>
          </w:p>
        </w:tc>
        <w:tc>
          <w:tcPr>
            <w:tcW w:w="2296" w:type="dxa"/>
          </w:tcPr>
          <w:p w14:paraId="60F3A2B1" w14:textId="238E6395"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(.007)</w:t>
            </w:r>
          </w:p>
        </w:tc>
        <w:tc>
          <w:tcPr>
            <w:tcW w:w="2296" w:type="dxa"/>
          </w:tcPr>
          <w:p w14:paraId="7DB53BEF" w14:textId="10ECD06F"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(.183)</w:t>
            </w:r>
          </w:p>
        </w:tc>
      </w:tr>
      <w:tr w:rsidR="0027607C" w:rsidRPr="0027607C" w14:paraId="2DAAA835" w14:textId="77777777" w:rsidTr="00B411F0">
        <w:trPr>
          <w:jc w:val="center"/>
        </w:trPr>
        <w:tc>
          <w:tcPr>
            <w:tcW w:w="2295" w:type="dxa"/>
          </w:tcPr>
          <w:p w14:paraId="4081B4AA"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2295" w:type="dxa"/>
          </w:tcPr>
          <w:p w14:paraId="4AFCC2E9" w14:textId="1D360F10"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.161***</w:t>
            </w:r>
          </w:p>
        </w:tc>
        <w:tc>
          <w:tcPr>
            <w:tcW w:w="2296" w:type="dxa"/>
          </w:tcPr>
          <w:p w14:paraId="5DCE46B9" w14:textId="39DCA161"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.32***</w:t>
            </w:r>
          </w:p>
        </w:tc>
        <w:tc>
          <w:tcPr>
            <w:tcW w:w="2296" w:type="dxa"/>
          </w:tcPr>
          <w:p w14:paraId="4D7C1E7E" w14:textId="73790032"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2.363***</w:t>
            </w:r>
          </w:p>
        </w:tc>
      </w:tr>
      <w:tr w:rsidR="0027607C" w:rsidRPr="0027607C" w14:paraId="0BDFDF1F" w14:textId="77777777" w:rsidTr="00E26060">
        <w:trPr>
          <w:jc w:val="center"/>
        </w:trPr>
        <w:tc>
          <w:tcPr>
            <w:tcW w:w="2295" w:type="dxa"/>
          </w:tcPr>
          <w:p w14:paraId="0703CA55"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2295" w:type="dxa"/>
          </w:tcPr>
          <w:p w14:paraId="3775C086" w14:textId="79534423"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(.008)</w:t>
            </w:r>
          </w:p>
        </w:tc>
        <w:tc>
          <w:tcPr>
            <w:tcW w:w="2296" w:type="dxa"/>
          </w:tcPr>
          <w:p w14:paraId="3B679D83" w14:textId="1B90AA9A"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(.007)</w:t>
            </w:r>
          </w:p>
        </w:tc>
        <w:tc>
          <w:tcPr>
            <w:tcW w:w="2296" w:type="dxa"/>
          </w:tcPr>
          <w:p w14:paraId="11127359" w14:textId="134FB146"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(.188)</w:t>
            </w:r>
          </w:p>
        </w:tc>
      </w:tr>
      <w:tr w:rsidR="0027607C" w:rsidRPr="0027607C" w14:paraId="2999BB19" w14:textId="77777777" w:rsidTr="006301D6">
        <w:trPr>
          <w:jc w:val="center"/>
        </w:trPr>
        <w:tc>
          <w:tcPr>
            <w:tcW w:w="2295" w:type="dxa"/>
          </w:tcPr>
          <w:p w14:paraId="6DE11DE8" w14:textId="6AD46FE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GDP</w:t>
            </w:r>
          </w:p>
        </w:tc>
        <w:tc>
          <w:tcPr>
            <w:tcW w:w="2295" w:type="dxa"/>
          </w:tcPr>
          <w:p w14:paraId="70453308" w14:textId="7384CD3C"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-.02</w:t>
            </w:r>
          </w:p>
        </w:tc>
        <w:tc>
          <w:tcPr>
            <w:tcW w:w="2296" w:type="dxa"/>
          </w:tcPr>
          <w:p w14:paraId="29C3AD86" w14:textId="632EBCDB"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.234***</w:t>
            </w:r>
          </w:p>
        </w:tc>
        <w:tc>
          <w:tcPr>
            <w:tcW w:w="2296" w:type="dxa"/>
          </w:tcPr>
          <w:p w14:paraId="52E4ABA5" w14:textId="67536D0F"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9.184***</w:t>
            </w:r>
          </w:p>
        </w:tc>
      </w:tr>
      <w:tr w:rsidR="0027607C" w:rsidRPr="0027607C" w14:paraId="70385AC6" w14:textId="77777777" w:rsidTr="006301D6">
        <w:trPr>
          <w:jc w:val="center"/>
        </w:trPr>
        <w:tc>
          <w:tcPr>
            <w:tcW w:w="2295" w:type="dxa"/>
          </w:tcPr>
          <w:p w14:paraId="09AB85FA" w14:textId="268424AD" w:rsidR="00E26060" w:rsidRPr="0027607C" w:rsidRDefault="00E26060" w:rsidP="00A53B5D">
            <w:pPr>
              <w:pStyle w:val="NoSpacing"/>
              <w:rPr>
                <w:rFonts w:ascii="Times New Roman" w:hAnsi="Times New Roman" w:cs="Times New Roman"/>
                <w:color w:val="000000" w:themeColor="text1"/>
                <w:sz w:val="24"/>
                <w:szCs w:val="24"/>
              </w:rPr>
            </w:pPr>
          </w:p>
        </w:tc>
        <w:tc>
          <w:tcPr>
            <w:tcW w:w="2295" w:type="dxa"/>
          </w:tcPr>
          <w:p w14:paraId="143F7DC6" w14:textId="3CCFBE2E"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(.019)</w:t>
            </w:r>
          </w:p>
        </w:tc>
        <w:tc>
          <w:tcPr>
            <w:tcW w:w="2296" w:type="dxa"/>
          </w:tcPr>
          <w:p w14:paraId="62C8C003" w14:textId="3CEA692B"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(.016)</w:t>
            </w:r>
          </w:p>
        </w:tc>
        <w:tc>
          <w:tcPr>
            <w:tcW w:w="2296" w:type="dxa"/>
          </w:tcPr>
          <w:p w14:paraId="4A7B1DF0" w14:textId="05B234A0"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(.457)</w:t>
            </w:r>
          </w:p>
        </w:tc>
      </w:tr>
      <w:tr w:rsidR="0027607C" w:rsidRPr="0027607C" w14:paraId="12780F08" w14:textId="77777777" w:rsidTr="006301D6">
        <w:trPr>
          <w:jc w:val="center"/>
        </w:trPr>
        <w:tc>
          <w:tcPr>
            <w:tcW w:w="2295" w:type="dxa"/>
          </w:tcPr>
          <w:p w14:paraId="27414511"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Muslims </w:t>
            </w:r>
          </w:p>
        </w:tc>
        <w:tc>
          <w:tcPr>
            <w:tcW w:w="2295" w:type="dxa"/>
          </w:tcPr>
          <w:p w14:paraId="0E036569" w14:textId="3E373555"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-1.956***</w:t>
            </w:r>
          </w:p>
        </w:tc>
        <w:tc>
          <w:tcPr>
            <w:tcW w:w="2296" w:type="dxa"/>
          </w:tcPr>
          <w:p w14:paraId="33562485" w14:textId="6798CF59"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-8.1***</w:t>
            </w:r>
          </w:p>
        </w:tc>
        <w:tc>
          <w:tcPr>
            <w:tcW w:w="2296" w:type="dxa"/>
          </w:tcPr>
          <w:p w14:paraId="0AC3BEB6" w14:textId="72BD5B89"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-207.242***</w:t>
            </w:r>
          </w:p>
        </w:tc>
      </w:tr>
      <w:tr w:rsidR="0027607C" w:rsidRPr="0027607C" w14:paraId="29C10B74" w14:textId="77777777" w:rsidTr="006301D6">
        <w:trPr>
          <w:jc w:val="center"/>
        </w:trPr>
        <w:tc>
          <w:tcPr>
            <w:tcW w:w="2295" w:type="dxa"/>
          </w:tcPr>
          <w:p w14:paraId="22E56140" w14:textId="77777777" w:rsidR="00E26060" w:rsidRPr="0027607C" w:rsidRDefault="00E260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2295" w:type="dxa"/>
          </w:tcPr>
          <w:p w14:paraId="54D0A8B1" w14:textId="3931559A"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(.093)</w:t>
            </w:r>
          </w:p>
        </w:tc>
        <w:tc>
          <w:tcPr>
            <w:tcW w:w="2296" w:type="dxa"/>
          </w:tcPr>
          <w:p w14:paraId="63E48356" w14:textId="0736D0FC"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(.079)</w:t>
            </w:r>
          </w:p>
        </w:tc>
        <w:tc>
          <w:tcPr>
            <w:tcW w:w="2296" w:type="dxa"/>
          </w:tcPr>
          <w:p w14:paraId="508F6FCE" w14:textId="4C4FDB39" w:rsidR="00E26060" w:rsidRPr="0027607C" w:rsidRDefault="00E26060"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lang w:val="en-US"/>
              </w:rPr>
              <w:t>(2.232)</w:t>
            </w:r>
          </w:p>
        </w:tc>
      </w:tr>
      <w:tr w:rsidR="0027607C" w:rsidRPr="0027607C" w14:paraId="2C111AE3" w14:textId="77777777" w:rsidTr="00B411F0">
        <w:trPr>
          <w:jc w:val="center"/>
        </w:trPr>
        <w:tc>
          <w:tcPr>
            <w:tcW w:w="2295" w:type="dxa"/>
            <w:tcBorders>
              <w:bottom w:val="single" w:sz="4" w:space="0" w:color="auto"/>
            </w:tcBorders>
          </w:tcPr>
          <w:p w14:paraId="65DFFF3C" w14:textId="77777777" w:rsidR="00E26060" w:rsidRPr="0027607C" w:rsidRDefault="00E26060" w:rsidP="00A53B5D">
            <w:pPr>
              <w:pStyle w:val="NoSpacing"/>
              <w:rPr>
                <w:rFonts w:ascii="Times New Roman" w:hAnsi="Times New Roman" w:cs="Times New Roman"/>
                <w:color w:val="000000" w:themeColor="text1"/>
                <w:sz w:val="24"/>
                <w:szCs w:val="24"/>
              </w:rPr>
            </w:pPr>
          </w:p>
        </w:tc>
        <w:tc>
          <w:tcPr>
            <w:tcW w:w="2295" w:type="dxa"/>
            <w:tcBorders>
              <w:bottom w:val="single" w:sz="4" w:space="0" w:color="auto"/>
            </w:tcBorders>
          </w:tcPr>
          <w:p w14:paraId="5D4F9310" w14:textId="77777777" w:rsidR="00E26060" w:rsidRPr="0027607C" w:rsidRDefault="00E26060" w:rsidP="00A53B5D">
            <w:pPr>
              <w:pStyle w:val="NoSpacing"/>
              <w:jc w:val="center"/>
              <w:rPr>
                <w:rFonts w:ascii="Times New Roman" w:hAnsi="Times New Roman" w:cs="Times New Roman"/>
                <w:color w:val="000000" w:themeColor="text1"/>
                <w:sz w:val="24"/>
                <w:szCs w:val="24"/>
              </w:rPr>
            </w:pPr>
          </w:p>
        </w:tc>
        <w:tc>
          <w:tcPr>
            <w:tcW w:w="2296" w:type="dxa"/>
            <w:tcBorders>
              <w:bottom w:val="single" w:sz="4" w:space="0" w:color="auto"/>
            </w:tcBorders>
          </w:tcPr>
          <w:p w14:paraId="50C9A6BA" w14:textId="77777777" w:rsidR="00E26060" w:rsidRPr="0027607C" w:rsidRDefault="00E26060" w:rsidP="00A53B5D">
            <w:pPr>
              <w:pStyle w:val="NoSpacing"/>
              <w:jc w:val="center"/>
              <w:rPr>
                <w:rFonts w:ascii="Times New Roman" w:hAnsi="Times New Roman" w:cs="Times New Roman"/>
                <w:color w:val="000000" w:themeColor="text1"/>
                <w:sz w:val="24"/>
                <w:szCs w:val="24"/>
              </w:rPr>
            </w:pPr>
          </w:p>
        </w:tc>
        <w:tc>
          <w:tcPr>
            <w:tcW w:w="2296" w:type="dxa"/>
            <w:tcBorders>
              <w:bottom w:val="single" w:sz="4" w:space="0" w:color="auto"/>
            </w:tcBorders>
          </w:tcPr>
          <w:p w14:paraId="630E0635" w14:textId="77777777" w:rsidR="00E26060" w:rsidRPr="0027607C" w:rsidRDefault="00E26060" w:rsidP="00A53B5D">
            <w:pPr>
              <w:pStyle w:val="NoSpacing"/>
              <w:jc w:val="center"/>
              <w:rPr>
                <w:rFonts w:ascii="Times New Roman" w:hAnsi="Times New Roman" w:cs="Times New Roman"/>
                <w:color w:val="000000" w:themeColor="text1"/>
                <w:sz w:val="24"/>
                <w:szCs w:val="24"/>
              </w:rPr>
            </w:pPr>
          </w:p>
        </w:tc>
      </w:tr>
    </w:tbl>
    <w:p w14:paraId="0BF37725" w14:textId="43E15DC1"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Note: N=49281; Multivariate models. Standard errors are in parentheses. </w:t>
      </w:r>
    </w:p>
    <w:p w14:paraId="162E7247" w14:textId="77777777"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w:p>
    <w:p w14:paraId="0EE2CB3D" w14:textId="77777777" w:rsidR="00532210" w:rsidRPr="0027607C" w:rsidRDefault="00532210"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p w14:paraId="2D9B948A" w14:textId="77777777" w:rsidR="00532210" w:rsidRPr="0027607C" w:rsidRDefault="00532210" w:rsidP="00A53B5D">
      <w:pPr>
        <w:ind w:firstLine="709"/>
        <w:rPr>
          <w:rFonts w:ascii="Times New Roman" w:hAnsi="Times New Roman" w:cs="Times New Roman"/>
          <w:color w:val="000000" w:themeColor="text1"/>
          <w:sz w:val="24"/>
          <w:szCs w:val="24"/>
        </w:rPr>
      </w:pPr>
    </w:p>
    <w:p w14:paraId="449E4082" w14:textId="77777777" w:rsidR="00532210" w:rsidRPr="0027607C" w:rsidRDefault="00532210" w:rsidP="00A53B5D">
      <w:pPr>
        <w:ind w:firstLine="709"/>
        <w:rPr>
          <w:rFonts w:ascii="Times New Roman" w:hAnsi="Times New Roman" w:cs="Times New Roman"/>
          <w:color w:val="000000" w:themeColor="text1"/>
          <w:sz w:val="24"/>
          <w:szCs w:val="24"/>
        </w:rPr>
      </w:pPr>
    </w:p>
    <w:p w14:paraId="061D94EB" w14:textId="77777777" w:rsidR="00532210" w:rsidRPr="0027607C" w:rsidRDefault="00532210" w:rsidP="00A53B5D">
      <w:pPr>
        <w:ind w:firstLine="709"/>
        <w:rPr>
          <w:rFonts w:ascii="Times New Roman" w:hAnsi="Times New Roman" w:cs="Times New Roman"/>
          <w:color w:val="000000" w:themeColor="text1"/>
          <w:sz w:val="24"/>
          <w:szCs w:val="24"/>
        </w:rPr>
      </w:pPr>
    </w:p>
    <w:p w14:paraId="37E6BF1B" w14:textId="77777777" w:rsidR="00532210" w:rsidRPr="0027607C" w:rsidRDefault="00532210" w:rsidP="00A53B5D">
      <w:pPr>
        <w:ind w:firstLine="709"/>
        <w:rPr>
          <w:rFonts w:ascii="Times New Roman" w:hAnsi="Times New Roman" w:cs="Times New Roman"/>
          <w:color w:val="000000" w:themeColor="text1"/>
          <w:sz w:val="24"/>
          <w:szCs w:val="24"/>
        </w:rPr>
      </w:pPr>
    </w:p>
    <w:p w14:paraId="2A3E5071" w14:textId="77777777" w:rsidR="00532210" w:rsidRPr="0027607C" w:rsidRDefault="00532210" w:rsidP="00A53B5D">
      <w:pPr>
        <w:ind w:firstLine="709"/>
        <w:rPr>
          <w:rFonts w:ascii="Times New Roman" w:hAnsi="Times New Roman" w:cs="Times New Roman"/>
          <w:color w:val="000000" w:themeColor="text1"/>
          <w:sz w:val="24"/>
          <w:szCs w:val="24"/>
        </w:rPr>
      </w:pPr>
    </w:p>
    <w:p w14:paraId="33A0CC87" w14:textId="77777777" w:rsidR="00532210" w:rsidRPr="0027607C" w:rsidRDefault="00532210" w:rsidP="00A53B5D">
      <w:pPr>
        <w:ind w:firstLine="709"/>
        <w:rPr>
          <w:rFonts w:ascii="Times New Roman" w:hAnsi="Times New Roman" w:cs="Times New Roman"/>
          <w:color w:val="000000" w:themeColor="text1"/>
          <w:sz w:val="24"/>
          <w:szCs w:val="24"/>
        </w:rPr>
      </w:pPr>
    </w:p>
    <w:p w14:paraId="3AD329D7" w14:textId="77777777" w:rsidR="00532210" w:rsidRPr="0027607C" w:rsidRDefault="00532210" w:rsidP="00A53B5D">
      <w:pPr>
        <w:ind w:firstLine="709"/>
        <w:rPr>
          <w:rFonts w:ascii="Times New Roman" w:hAnsi="Times New Roman" w:cs="Times New Roman"/>
          <w:color w:val="000000" w:themeColor="text1"/>
          <w:sz w:val="24"/>
          <w:szCs w:val="24"/>
        </w:rPr>
      </w:pPr>
    </w:p>
    <w:p w14:paraId="51F8EBEE" w14:textId="77777777" w:rsidR="00532210" w:rsidRPr="0027607C" w:rsidRDefault="00532210" w:rsidP="00A53B5D">
      <w:pPr>
        <w:ind w:firstLine="709"/>
        <w:rPr>
          <w:rFonts w:ascii="Times New Roman" w:hAnsi="Times New Roman" w:cs="Times New Roman"/>
          <w:color w:val="000000" w:themeColor="text1"/>
          <w:sz w:val="24"/>
          <w:szCs w:val="24"/>
        </w:rPr>
      </w:pPr>
    </w:p>
    <w:p w14:paraId="557FE699" w14:textId="77777777" w:rsidR="00532210" w:rsidRPr="0027607C" w:rsidRDefault="00532210" w:rsidP="00A53B5D">
      <w:pPr>
        <w:ind w:firstLine="709"/>
        <w:rPr>
          <w:rFonts w:ascii="Times New Roman" w:hAnsi="Times New Roman" w:cs="Times New Roman"/>
          <w:color w:val="000000" w:themeColor="text1"/>
          <w:sz w:val="24"/>
          <w:szCs w:val="24"/>
        </w:rPr>
      </w:pPr>
    </w:p>
    <w:p w14:paraId="26BE4CF5" w14:textId="77777777" w:rsidR="00532210" w:rsidRPr="0027607C" w:rsidRDefault="00532210" w:rsidP="00A53B5D">
      <w:pPr>
        <w:ind w:firstLine="709"/>
        <w:rPr>
          <w:rFonts w:ascii="Times New Roman" w:hAnsi="Times New Roman" w:cs="Times New Roman"/>
          <w:color w:val="000000" w:themeColor="text1"/>
          <w:sz w:val="24"/>
          <w:szCs w:val="24"/>
        </w:rPr>
      </w:pPr>
    </w:p>
    <w:p w14:paraId="6D9B1085" w14:textId="77777777" w:rsidR="00532210" w:rsidRPr="0027607C" w:rsidRDefault="00532210" w:rsidP="00A53B5D">
      <w:pPr>
        <w:ind w:firstLine="709"/>
        <w:rPr>
          <w:rFonts w:ascii="Times New Roman" w:hAnsi="Times New Roman" w:cs="Times New Roman"/>
          <w:color w:val="000000" w:themeColor="text1"/>
          <w:sz w:val="24"/>
          <w:szCs w:val="24"/>
        </w:rPr>
      </w:pPr>
    </w:p>
    <w:p w14:paraId="70D59D06" w14:textId="77777777" w:rsidR="00532210" w:rsidRPr="0027607C" w:rsidRDefault="00532210" w:rsidP="00A53B5D">
      <w:pPr>
        <w:ind w:firstLine="709"/>
        <w:rPr>
          <w:rFonts w:ascii="Times New Roman" w:hAnsi="Times New Roman" w:cs="Times New Roman"/>
          <w:color w:val="000000" w:themeColor="text1"/>
          <w:sz w:val="24"/>
          <w:szCs w:val="24"/>
        </w:rPr>
      </w:pPr>
    </w:p>
    <w:p w14:paraId="782FB9E4" w14:textId="77777777" w:rsidR="00532210" w:rsidRPr="0027607C" w:rsidRDefault="00532210"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ab/>
      </w:r>
      <w:r w:rsidRPr="0027607C">
        <w:rPr>
          <w:rFonts w:ascii="Times New Roman" w:hAnsi="Times New Roman" w:cs="Times New Roman"/>
          <w:color w:val="000000" w:themeColor="text1"/>
          <w:sz w:val="24"/>
          <w:szCs w:val="24"/>
        </w:rPr>
        <w:tab/>
      </w:r>
      <w:r w:rsidRPr="0027607C">
        <w:rPr>
          <w:rFonts w:ascii="Times New Roman" w:hAnsi="Times New Roman" w:cs="Times New Roman"/>
          <w:color w:val="000000" w:themeColor="text1"/>
          <w:sz w:val="24"/>
          <w:szCs w:val="24"/>
        </w:rPr>
        <w:tab/>
      </w:r>
      <w:r w:rsidRPr="0027607C">
        <w:rPr>
          <w:rFonts w:ascii="Times New Roman" w:hAnsi="Times New Roman" w:cs="Times New Roman"/>
          <w:color w:val="000000" w:themeColor="text1"/>
          <w:sz w:val="24"/>
          <w:szCs w:val="24"/>
        </w:rPr>
        <w:tab/>
      </w:r>
    </w:p>
    <w:p w14:paraId="59FB6546" w14:textId="77777777" w:rsidR="00532210" w:rsidRPr="0027607C" w:rsidRDefault="00532210" w:rsidP="00A53B5D">
      <w:pPr>
        <w:ind w:firstLine="709"/>
        <w:rPr>
          <w:rFonts w:ascii="Times New Roman" w:hAnsi="Times New Roman" w:cs="Times New Roman"/>
          <w:color w:val="000000" w:themeColor="text1"/>
          <w:sz w:val="24"/>
          <w:szCs w:val="24"/>
        </w:rPr>
      </w:pPr>
    </w:p>
    <w:p w14:paraId="1C691B9A" w14:textId="77777777" w:rsidR="00532210" w:rsidRPr="0027607C" w:rsidRDefault="00532210" w:rsidP="00A53B5D">
      <w:pPr>
        <w:ind w:firstLine="709"/>
        <w:rPr>
          <w:rFonts w:ascii="Times New Roman" w:hAnsi="Times New Roman" w:cs="Times New Roman"/>
          <w:color w:val="000000" w:themeColor="text1"/>
          <w:sz w:val="24"/>
          <w:szCs w:val="24"/>
        </w:rPr>
      </w:pPr>
    </w:p>
    <w:p w14:paraId="38AD0D77" w14:textId="192751E4" w:rsidR="00532210" w:rsidRPr="0027607C" w:rsidRDefault="001D2097" w:rsidP="00A53B5D">
      <w:pPr>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w:t>
      </w:r>
      <w:r w:rsidR="001E463E" w:rsidRPr="0027607C">
        <w:rPr>
          <w:rFonts w:ascii="Times New Roman" w:hAnsi="Times New Roman" w:cs="Times New Roman"/>
          <w:color w:val="000000" w:themeColor="text1"/>
          <w:sz w:val="24"/>
          <w:szCs w:val="24"/>
        </w:rPr>
        <w:t>5</w:t>
      </w:r>
      <w:r w:rsidR="007A23E6" w:rsidRPr="0027607C">
        <w:rPr>
          <w:rFonts w:ascii="Times New Roman" w:hAnsi="Times New Roman" w:cs="Times New Roman"/>
          <w:color w:val="000000" w:themeColor="text1"/>
          <w:sz w:val="24"/>
          <w:szCs w:val="24"/>
        </w:rPr>
        <w:t>: Direct effects</w:t>
      </w:r>
      <w:r w:rsidR="001E463E" w:rsidRPr="0027607C">
        <w:rPr>
          <w:rFonts w:ascii="Times New Roman" w:hAnsi="Times New Roman" w:cs="Times New Roman"/>
          <w:color w:val="000000" w:themeColor="text1"/>
          <w:sz w:val="24"/>
          <w:szCs w:val="24"/>
        </w:rPr>
        <w:t xml:space="preserve"> of coffee and culture on </w:t>
      </w:r>
      <w:r w:rsidR="007A23E6" w:rsidRPr="0027607C">
        <w:rPr>
          <w:rFonts w:ascii="Times New Roman" w:hAnsi="Times New Roman" w:cs="Times New Roman"/>
          <w:color w:val="000000" w:themeColor="text1"/>
          <w:sz w:val="24"/>
          <w:szCs w:val="24"/>
        </w:rPr>
        <w:t>alcohol consumption</w:t>
      </w:r>
    </w:p>
    <w:tbl>
      <w:tblPr>
        <w:tblStyle w:val="TableGrid"/>
        <w:tblW w:w="9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798"/>
        <w:gridCol w:w="1321"/>
        <w:gridCol w:w="1232"/>
        <w:gridCol w:w="1417"/>
      </w:tblGrid>
      <w:tr w:rsidR="0027607C" w:rsidRPr="0027607C" w14:paraId="0CFF6393" w14:textId="77777777" w:rsidTr="004614A6">
        <w:trPr>
          <w:jc w:val="center"/>
        </w:trPr>
        <w:tc>
          <w:tcPr>
            <w:tcW w:w="3397" w:type="dxa"/>
            <w:tcBorders>
              <w:top w:val="single" w:sz="4" w:space="0" w:color="auto"/>
              <w:bottom w:val="single" w:sz="4" w:space="0" w:color="auto"/>
            </w:tcBorders>
          </w:tcPr>
          <w:p w14:paraId="19671431" w14:textId="4D3D79B5"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Variables</w:t>
            </w:r>
          </w:p>
        </w:tc>
        <w:tc>
          <w:tcPr>
            <w:tcW w:w="1798" w:type="dxa"/>
            <w:tcBorders>
              <w:top w:val="single" w:sz="4" w:space="0" w:color="auto"/>
              <w:bottom w:val="single" w:sz="4" w:space="0" w:color="auto"/>
            </w:tcBorders>
          </w:tcPr>
          <w:p w14:paraId="227E4A2F" w14:textId="73128F3E"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1321" w:type="dxa"/>
            <w:tcBorders>
              <w:top w:val="single" w:sz="4" w:space="0" w:color="auto"/>
              <w:bottom w:val="single" w:sz="4" w:space="0" w:color="auto"/>
            </w:tcBorders>
          </w:tcPr>
          <w:p w14:paraId="61F0B142" w14:textId="2A0E2C32"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c>
          <w:tcPr>
            <w:tcW w:w="1232" w:type="dxa"/>
            <w:tcBorders>
              <w:top w:val="single" w:sz="4" w:space="0" w:color="auto"/>
              <w:bottom w:val="single" w:sz="4" w:space="0" w:color="auto"/>
            </w:tcBorders>
          </w:tcPr>
          <w:p w14:paraId="69CD160D" w14:textId="7CC23893"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w:t>
            </w:r>
          </w:p>
        </w:tc>
        <w:tc>
          <w:tcPr>
            <w:tcW w:w="1417" w:type="dxa"/>
            <w:tcBorders>
              <w:top w:val="single" w:sz="4" w:space="0" w:color="auto"/>
              <w:bottom w:val="single" w:sz="4" w:space="0" w:color="auto"/>
            </w:tcBorders>
          </w:tcPr>
          <w:p w14:paraId="7BD3F232" w14:textId="42016B5E"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w:t>
            </w:r>
          </w:p>
        </w:tc>
      </w:tr>
      <w:tr w:rsidR="0027607C" w:rsidRPr="0027607C" w14:paraId="199CD273" w14:textId="77777777" w:rsidTr="004614A6">
        <w:trPr>
          <w:jc w:val="center"/>
        </w:trPr>
        <w:tc>
          <w:tcPr>
            <w:tcW w:w="3397" w:type="dxa"/>
            <w:tcBorders>
              <w:top w:val="single" w:sz="4" w:space="0" w:color="auto"/>
            </w:tcBorders>
          </w:tcPr>
          <w:p w14:paraId="3C9BB82C"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Constant</w:t>
            </w:r>
          </w:p>
        </w:tc>
        <w:tc>
          <w:tcPr>
            <w:tcW w:w="1798" w:type="dxa"/>
            <w:tcBorders>
              <w:top w:val="single" w:sz="4" w:space="0" w:color="auto"/>
            </w:tcBorders>
          </w:tcPr>
          <w:p w14:paraId="3CF54B8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15.452***</w:t>
            </w:r>
          </w:p>
        </w:tc>
        <w:tc>
          <w:tcPr>
            <w:tcW w:w="1321" w:type="dxa"/>
            <w:tcBorders>
              <w:top w:val="single" w:sz="4" w:space="0" w:color="auto"/>
            </w:tcBorders>
          </w:tcPr>
          <w:p w14:paraId="2960125A"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3.117***</w:t>
            </w:r>
          </w:p>
        </w:tc>
        <w:tc>
          <w:tcPr>
            <w:tcW w:w="1232" w:type="dxa"/>
            <w:tcBorders>
              <w:top w:val="single" w:sz="4" w:space="0" w:color="auto"/>
            </w:tcBorders>
          </w:tcPr>
          <w:p w14:paraId="65ACCE0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3.306***</w:t>
            </w:r>
          </w:p>
        </w:tc>
        <w:tc>
          <w:tcPr>
            <w:tcW w:w="1417" w:type="dxa"/>
            <w:tcBorders>
              <w:top w:val="single" w:sz="4" w:space="0" w:color="auto"/>
            </w:tcBorders>
          </w:tcPr>
          <w:p w14:paraId="3168B96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3.241***</w:t>
            </w:r>
          </w:p>
        </w:tc>
      </w:tr>
      <w:tr w:rsidR="0027607C" w:rsidRPr="0027607C" w14:paraId="50802448" w14:textId="77777777" w:rsidTr="004614A6">
        <w:trPr>
          <w:jc w:val="center"/>
        </w:trPr>
        <w:tc>
          <w:tcPr>
            <w:tcW w:w="3397" w:type="dxa"/>
          </w:tcPr>
          <w:p w14:paraId="30424432"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793EF16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(.288)</w:t>
            </w:r>
          </w:p>
        </w:tc>
        <w:tc>
          <w:tcPr>
            <w:tcW w:w="1321" w:type="dxa"/>
          </w:tcPr>
          <w:p w14:paraId="7EBFE1F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(.253)</w:t>
            </w:r>
          </w:p>
        </w:tc>
        <w:tc>
          <w:tcPr>
            <w:tcW w:w="1232" w:type="dxa"/>
          </w:tcPr>
          <w:p w14:paraId="224BDF8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(.246)</w:t>
            </w:r>
          </w:p>
        </w:tc>
        <w:tc>
          <w:tcPr>
            <w:tcW w:w="1417" w:type="dxa"/>
          </w:tcPr>
          <w:p w14:paraId="53CBE795"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(.264)</w:t>
            </w:r>
          </w:p>
        </w:tc>
      </w:tr>
      <w:tr w:rsidR="0027607C" w:rsidRPr="0027607C" w14:paraId="7FB9B775" w14:textId="77777777" w:rsidTr="004614A6">
        <w:trPr>
          <w:jc w:val="center"/>
        </w:trPr>
        <w:tc>
          <w:tcPr>
            <w:tcW w:w="3397" w:type="dxa"/>
          </w:tcPr>
          <w:p w14:paraId="6AAF2C00" w14:textId="32298DA9"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Alcohol producers </w:t>
            </w:r>
          </w:p>
        </w:tc>
        <w:tc>
          <w:tcPr>
            <w:tcW w:w="1798" w:type="dxa"/>
          </w:tcPr>
          <w:p w14:paraId="5D37FB74"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-2.484***</w:t>
            </w:r>
          </w:p>
        </w:tc>
        <w:tc>
          <w:tcPr>
            <w:tcW w:w="1321" w:type="dxa"/>
          </w:tcPr>
          <w:p w14:paraId="47B669DB"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-1.834***</w:t>
            </w:r>
          </w:p>
        </w:tc>
        <w:tc>
          <w:tcPr>
            <w:tcW w:w="1232" w:type="dxa"/>
          </w:tcPr>
          <w:p w14:paraId="3C07D2C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-1.91***</w:t>
            </w:r>
          </w:p>
        </w:tc>
        <w:tc>
          <w:tcPr>
            <w:tcW w:w="1417" w:type="dxa"/>
          </w:tcPr>
          <w:p w14:paraId="132EA69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-1.972***</w:t>
            </w:r>
          </w:p>
        </w:tc>
      </w:tr>
      <w:tr w:rsidR="0027607C" w:rsidRPr="0027607C" w14:paraId="7C6A71E2" w14:textId="77777777" w:rsidTr="004614A6">
        <w:trPr>
          <w:jc w:val="center"/>
        </w:trPr>
        <w:tc>
          <w:tcPr>
            <w:tcW w:w="3397" w:type="dxa"/>
          </w:tcPr>
          <w:p w14:paraId="12C00415"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6B6967C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(.036)</w:t>
            </w:r>
          </w:p>
        </w:tc>
        <w:tc>
          <w:tcPr>
            <w:tcW w:w="1321" w:type="dxa"/>
          </w:tcPr>
          <w:p w14:paraId="45BF287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(.038)</w:t>
            </w:r>
          </w:p>
        </w:tc>
        <w:tc>
          <w:tcPr>
            <w:tcW w:w="1232" w:type="dxa"/>
          </w:tcPr>
          <w:p w14:paraId="517F474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(.038)</w:t>
            </w:r>
          </w:p>
        </w:tc>
        <w:tc>
          <w:tcPr>
            <w:tcW w:w="1417" w:type="dxa"/>
          </w:tcPr>
          <w:p w14:paraId="1ADF1D0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(.039)</w:t>
            </w:r>
          </w:p>
        </w:tc>
      </w:tr>
      <w:tr w:rsidR="0027607C" w:rsidRPr="0027607C" w14:paraId="4EB44FC9" w14:textId="77777777" w:rsidTr="004614A6">
        <w:trPr>
          <w:jc w:val="center"/>
        </w:trPr>
        <w:tc>
          <w:tcPr>
            <w:tcW w:w="3397" w:type="dxa"/>
          </w:tcPr>
          <w:p w14:paraId="5EFCC03C" w14:textId="09201434"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Coffee consumption </w:t>
            </w:r>
          </w:p>
        </w:tc>
        <w:tc>
          <w:tcPr>
            <w:tcW w:w="1798" w:type="dxa"/>
          </w:tcPr>
          <w:p w14:paraId="2167B51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-.09***</w:t>
            </w:r>
          </w:p>
        </w:tc>
        <w:tc>
          <w:tcPr>
            <w:tcW w:w="1321" w:type="dxa"/>
          </w:tcPr>
          <w:p w14:paraId="229AC710"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-.126***</w:t>
            </w:r>
          </w:p>
        </w:tc>
        <w:tc>
          <w:tcPr>
            <w:tcW w:w="1232" w:type="dxa"/>
          </w:tcPr>
          <w:p w14:paraId="26D381E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-.122***</w:t>
            </w:r>
          </w:p>
        </w:tc>
        <w:tc>
          <w:tcPr>
            <w:tcW w:w="1417" w:type="dxa"/>
          </w:tcPr>
          <w:p w14:paraId="1B2AA979"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-.118***</w:t>
            </w:r>
          </w:p>
        </w:tc>
      </w:tr>
      <w:tr w:rsidR="0027607C" w:rsidRPr="0027607C" w14:paraId="27447983" w14:textId="77777777" w:rsidTr="004614A6">
        <w:trPr>
          <w:jc w:val="center"/>
        </w:trPr>
        <w:tc>
          <w:tcPr>
            <w:tcW w:w="3397" w:type="dxa"/>
          </w:tcPr>
          <w:p w14:paraId="7665C123"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38AF43D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w:t>
            </w:r>
          </w:p>
        </w:tc>
        <w:tc>
          <w:tcPr>
            <w:tcW w:w="1321" w:type="dxa"/>
          </w:tcPr>
          <w:p w14:paraId="36CB61B5"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w:t>
            </w:r>
          </w:p>
        </w:tc>
        <w:tc>
          <w:tcPr>
            <w:tcW w:w="1232" w:type="dxa"/>
          </w:tcPr>
          <w:p w14:paraId="3370303A"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w:t>
            </w:r>
          </w:p>
        </w:tc>
        <w:tc>
          <w:tcPr>
            <w:tcW w:w="1417" w:type="dxa"/>
          </w:tcPr>
          <w:p w14:paraId="71F6E1E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w:t>
            </w:r>
          </w:p>
        </w:tc>
      </w:tr>
      <w:tr w:rsidR="0027607C" w:rsidRPr="0027607C" w14:paraId="2FF37718" w14:textId="77777777" w:rsidTr="004614A6">
        <w:trPr>
          <w:jc w:val="center"/>
        </w:trPr>
        <w:tc>
          <w:tcPr>
            <w:tcW w:w="3397" w:type="dxa"/>
          </w:tcPr>
          <w:p w14:paraId="08F66B56" w14:textId="5B6DD953"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Coffee firm’s performance</w:t>
            </w:r>
          </w:p>
        </w:tc>
        <w:tc>
          <w:tcPr>
            <w:tcW w:w="1798" w:type="dxa"/>
          </w:tcPr>
          <w:p w14:paraId="7080866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-.157***</w:t>
            </w:r>
          </w:p>
        </w:tc>
        <w:tc>
          <w:tcPr>
            <w:tcW w:w="1321" w:type="dxa"/>
          </w:tcPr>
          <w:p w14:paraId="0DB1E8A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-.105***</w:t>
            </w:r>
          </w:p>
        </w:tc>
        <w:tc>
          <w:tcPr>
            <w:tcW w:w="1232" w:type="dxa"/>
          </w:tcPr>
          <w:p w14:paraId="7D381008"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-.09***</w:t>
            </w:r>
          </w:p>
        </w:tc>
        <w:tc>
          <w:tcPr>
            <w:tcW w:w="1417" w:type="dxa"/>
          </w:tcPr>
          <w:p w14:paraId="6ACC054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-.066***</w:t>
            </w:r>
          </w:p>
        </w:tc>
      </w:tr>
      <w:tr w:rsidR="0027607C" w:rsidRPr="0027607C" w14:paraId="64CEEC74" w14:textId="77777777" w:rsidTr="004614A6">
        <w:trPr>
          <w:jc w:val="center"/>
        </w:trPr>
        <w:tc>
          <w:tcPr>
            <w:tcW w:w="3397" w:type="dxa"/>
          </w:tcPr>
          <w:p w14:paraId="2A2CA8C4"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0E5320E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(.009)</w:t>
            </w:r>
          </w:p>
        </w:tc>
        <w:tc>
          <w:tcPr>
            <w:tcW w:w="1321" w:type="dxa"/>
          </w:tcPr>
          <w:p w14:paraId="2621EC2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(.009)</w:t>
            </w:r>
          </w:p>
        </w:tc>
        <w:tc>
          <w:tcPr>
            <w:tcW w:w="1232" w:type="dxa"/>
          </w:tcPr>
          <w:p w14:paraId="7E6D4A6A"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c>
          <w:tcPr>
            <w:tcW w:w="1417" w:type="dxa"/>
          </w:tcPr>
          <w:p w14:paraId="41CCB1D4"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r>
      <w:tr w:rsidR="0027607C" w:rsidRPr="0027607C" w14:paraId="09B07F73" w14:textId="77777777" w:rsidTr="004614A6">
        <w:trPr>
          <w:jc w:val="center"/>
        </w:trPr>
        <w:tc>
          <w:tcPr>
            <w:tcW w:w="3397" w:type="dxa"/>
          </w:tcPr>
          <w:p w14:paraId="5A973EC8" w14:textId="019DDE9C"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Coffee tech distance </w:t>
            </w:r>
          </w:p>
        </w:tc>
        <w:tc>
          <w:tcPr>
            <w:tcW w:w="1798" w:type="dxa"/>
          </w:tcPr>
          <w:p w14:paraId="77506142"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.062***</w:t>
            </w:r>
          </w:p>
        </w:tc>
        <w:tc>
          <w:tcPr>
            <w:tcW w:w="1321" w:type="dxa"/>
          </w:tcPr>
          <w:p w14:paraId="61B022A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.022*</w:t>
            </w:r>
          </w:p>
        </w:tc>
        <w:tc>
          <w:tcPr>
            <w:tcW w:w="1232" w:type="dxa"/>
          </w:tcPr>
          <w:p w14:paraId="3D2F30D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.032***</w:t>
            </w:r>
          </w:p>
        </w:tc>
        <w:tc>
          <w:tcPr>
            <w:tcW w:w="1417" w:type="dxa"/>
          </w:tcPr>
          <w:p w14:paraId="5672B5A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.025*</w:t>
            </w:r>
          </w:p>
        </w:tc>
      </w:tr>
      <w:tr w:rsidR="0027607C" w:rsidRPr="0027607C" w14:paraId="67D4B771" w14:textId="77777777" w:rsidTr="004614A6">
        <w:trPr>
          <w:jc w:val="center"/>
        </w:trPr>
        <w:tc>
          <w:tcPr>
            <w:tcW w:w="3397" w:type="dxa"/>
          </w:tcPr>
          <w:p w14:paraId="53160AD6"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0FAA861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(.022)</w:t>
            </w:r>
          </w:p>
        </w:tc>
        <w:tc>
          <w:tcPr>
            <w:tcW w:w="1321" w:type="dxa"/>
          </w:tcPr>
          <w:p w14:paraId="1BE6EBB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(.013)</w:t>
            </w:r>
          </w:p>
        </w:tc>
        <w:tc>
          <w:tcPr>
            <w:tcW w:w="1232" w:type="dxa"/>
          </w:tcPr>
          <w:p w14:paraId="04EE5AC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(.005)</w:t>
            </w:r>
          </w:p>
        </w:tc>
        <w:tc>
          <w:tcPr>
            <w:tcW w:w="1417" w:type="dxa"/>
          </w:tcPr>
          <w:p w14:paraId="471E133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(.014)</w:t>
            </w:r>
          </w:p>
        </w:tc>
      </w:tr>
      <w:tr w:rsidR="0027607C" w:rsidRPr="0027607C" w14:paraId="7165077C" w14:textId="77777777" w:rsidTr="004614A6">
        <w:trPr>
          <w:jc w:val="center"/>
        </w:trPr>
        <w:tc>
          <w:tcPr>
            <w:tcW w:w="3397" w:type="dxa"/>
          </w:tcPr>
          <w:p w14:paraId="668E514D" w14:textId="735D59B5"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Coffee firm age</w:t>
            </w:r>
          </w:p>
        </w:tc>
        <w:tc>
          <w:tcPr>
            <w:tcW w:w="1798" w:type="dxa"/>
          </w:tcPr>
          <w:p w14:paraId="7CD1DC59"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-.067***</w:t>
            </w:r>
          </w:p>
        </w:tc>
        <w:tc>
          <w:tcPr>
            <w:tcW w:w="1321" w:type="dxa"/>
          </w:tcPr>
          <w:p w14:paraId="19FF3952"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-.034***</w:t>
            </w:r>
          </w:p>
        </w:tc>
        <w:tc>
          <w:tcPr>
            <w:tcW w:w="1232" w:type="dxa"/>
          </w:tcPr>
          <w:p w14:paraId="6F46C359"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-.028***</w:t>
            </w:r>
          </w:p>
        </w:tc>
        <w:tc>
          <w:tcPr>
            <w:tcW w:w="1417" w:type="dxa"/>
          </w:tcPr>
          <w:p w14:paraId="08C10EE4"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-.028***</w:t>
            </w:r>
          </w:p>
        </w:tc>
      </w:tr>
      <w:tr w:rsidR="0027607C" w:rsidRPr="0027607C" w14:paraId="5842EDEC" w14:textId="77777777" w:rsidTr="004614A6">
        <w:trPr>
          <w:jc w:val="center"/>
        </w:trPr>
        <w:tc>
          <w:tcPr>
            <w:tcW w:w="3397" w:type="dxa"/>
          </w:tcPr>
          <w:p w14:paraId="4BDD04E6"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7911D84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(.003)</w:t>
            </w:r>
          </w:p>
        </w:tc>
        <w:tc>
          <w:tcPr>
            <w:tcW w:w="1321" w:type="dxa"/>
          </w:tcPr>
          <w:p w14:paraId="3CA2E4C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(.003)</w:t>
            </w:r>
          </w:p>
        </w:tc>
        <w:tc>
          <w:tcPr>
            <w:tcW w:w="1232" w:type="dxa"/>
          </w:tcPr>
          <w:p w14:paraId="502F56C5"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w:t>
            </w:r>
          </w:p>
        </w:tc>
        <w:tc>
          <w:tcPr>
            <w:tcW w:w="1417" w:type="dxa"/>
          </w:tcPr>
          <w:p w14:paraId="4320B169"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w:t>
            </w:r>
          </w:p>
        </w:tc>
      </w:tr>
      <w:tr w:rsidR="0027607C" w:rsidRPr="0027607C" w14:paraId="11898969" w14:textId="77777777" w:rsidTr="004614A6">
        <w:trPr>
          <w:jc w:val="center"/>
        </w:trPr>
        <w:tc>
          <w:tcPr>
            <w:tcW w:w="3397" w:type="dxa"/>
          </w:tcPr>
          <w:p w14:paraId="1AAE5C57" w14:textId="1FB844F9"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Country size</w:t>
            </w:r>
          </w:p>
        </w:tc>
        <w:tc>
          <w:tcPr>
            <w:tcW w:w="1798" w:type="dxa"/>
          </w:tcPr>
          <w:p w14:paraId="2E1934C5"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-.578***</w:t>
            </w:r>
          </w:p>
        </w:tc>
        <w:tc>
          <w:tcPr>
            <w:tcW w:w="1321" w:type="dxa"/>
          </w:tcPr>
          <w:p w14:paraId="180A482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-.164***</w:t>
            </w:r>
          </w:p>
        </w:tc>
        <w:tc>
          <w:tcPr>
            <w:tcW w:w="1232" w:type="dxa"/>
          </w:tcPr>
          <w:p w14:paraId="5D7DD64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-.229***</w:t>
            </w:r>
          </w:p>
        </w:tc>
        <w:tc>
          <w:tcPr>
            <w:tcW w:w="1417" w:type="dxa"/>
          </w:tcPr>
          <w:p w14:paraId="3F9350A4"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-.213***</w:t>
            </w:r>
          </w:p>
        </w:tc>
      </w:tr>
      <w:tr w:rsidR="0027607C" w:rsidRPr="0027607C" w14:paraId="71B65068" w14:textId="77777777" w:rsidTr="004614A6">
        <w:trPr>
          <w:jc w:val="center"/>
        </w:trPr>
        <w:tc>
          <w:tcPr>
            <w:tcW w:w="3397" w:type="dxa"/>
          </w:tcPr>
          <w:p w14:paraId="64692ED9"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32373365"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321" w:type="dxa"/>
          </w:tcPr>
          <w:p w14:paraId="0ABB672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c>
          <w:tcPr>
            <w:tcW w:w="1232" w:type="dxa"/>
          </w:tcPr>
          <w:p w14:paraId="52705B1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(.013)</w:t>
            </w:r>
          </w:p>
        </w:tc>
        <w:tc>
          <w:tcPr>
            <w:tcW w:w="1417" w:type="dxa"/>
          </w:tcPr>
          <w:p w14:paraId="3B637618"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(.013)</w:t>
            </w:r>
          </w:p>
        </w:tc>
      </w:tr>
      <w:tr w:rsidR="0027607C" w:rsidRPr="0027607C" w14:paraId="4382E61B" w14:textId="77777777" w:rsidTr="004614A6">
        <w:trPr>
          <w:jc w:val="center"/>
        </w:trPr>
        <w:tc>
          <w:tcPr>
            <w:tcW w:w="3397" w:type="dxa"/>
          </w:tcPr>
          <w:p w14:paraId="7A378FE0" w14:textId="0EE5808C"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Country GDP </w:t>
            </w:r>
          </w:p>
        </w:tc>
        <w:tc>
          <w:tcPr>
            <w:tcW w:w="1798" w:type="dxa"/>
          </w:tcPr>
          <w:p w14:paraId="40978C5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.663***</w:t>
            </w:r>
          </w:p>
        </w:tc>
        <w:tc>
          <w:tcPr>
            <w:tcW w:w="1321" w:type="dxa"/>
          </w:tcPr>
          <w:p w14:paraId="10F0E61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-.077***</w:t>
            </w:r>
          </w:p>
        </w:tc>
        <w:tc>
          <w:tcPr>
            <w:tcW w:w="1232" w:type="dxa"/>
          </w:tcPr>
          <w:p w14:paraId="04B6CD95"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-.049***</w:t>
            </w:r>
          </w:p>
        </w:tc>
        <w:tc>
          <w:tcPr>
            <w:tcW w:w="1417" w:type="dxa"/>
          </w:tcPr>
          <w:p w14:paraId="73F9717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-.066***</w:t>
            </w:r>
          </w:p>
        </w:tc>
      </w:tr>
      <w:tr w:rsidR="0027607C" w:rsidRPr="0027607C" w14:paraId="42391CA7" w14:textId="77777777" w:rsidTr="004614A6">
        <w:trPr>
          <w:jc w:val="center"/>
        </w:trPr>
        <w:tc>
          <w:tcPr>
            <w:tcW w:w="3397" w:type="dxa"/>
          </w:tcPr>
          <w:p w14:paraId="0FC267AA"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300F8DA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321" w:type="dxa"/>
          </w:tcPr>
          <w:p w14:paraId="5FBAB9B4"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(.016)</w:t>
            </w:r>
          </w:p>
        </w:tc>
        <w:tc>
          <w:tcPr>
            <w:tcW w:w="1232" w:type="dxa"/>
          </w:tcPr>
          <w:p w14:paraId="19730D6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(.016)</w:t>
            </w:r>
          </w:p>
        </w:tc>
        <w:tc>
          <w:tcPr>
            <w:tcW w:w="1417" w:type="dxa"/>
          </w:tcPr>
          <w:p w14:paraId="6DD5E82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(.016)</w:t>
            </w:r>
          </w:p>
        </w:tc>
      </w:tr>
      <w:tr w:rsidR="0027607C" w:rsidRPr="0027607C" w14:paraId="21AE2F65" w14:textId="77777777" w:rsidTr="004614A6">
        <w:trPr>
          <w:jc w:val="center"/>
        </w:trPr>
        <w:tc>
          <w:tcPr>
            <w:tcW w:w="3397" w:type="dxa"/>
          </w:tcPr>
          <w:p w14:paraId="240D1AE5" w14:textId="22512F98"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1798" w:type="dxa"/>
          </w:tcPr>
          <w:p w14:paraId="25CD9012"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5A1CC3F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.686***</w:t>
            </w:r>
          </w:p>
        </w:tc>
        <w:tc>
          <w:tcPr>
            <w:tcW w:w="1232" w:type="dxa"/>
          </w:tcPr>
          <w:p w14:paraId="1C96311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.718***</w:t>
            </w:r>
          </w:p>
        </w:tc>
        <w:tc>
          <w:tcPr>
            <w:tcW w:w="1417" w:type="dxa"/>
          </w:tcPr>
          <w:p w14:paraId="48E559A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.729***</w:t>
            </w:r>
          </w:p>
        </w:tc>
      </w:tr>
      <w:tr w:rsidR="0027607C" w:rsidRPr="0027607C" w14:paraId="0119E4CD" w14:textId="77777777" w:rsidTr="004614A6">
        <w:trPr>
          <w:jc w:val="center"/>
        </w:trPr>
        <w:tc>
          <w:tcPr>
            <w:tcW w:w="3397" w:type="dxa"/>
          </w:tcPr>
          <w:p w14:paraId="325CFE99"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34A0034F"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79ABAB5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232" w:type="dxa"/>
          </w:tcPr>
          <w:p w14:paraId="49D9FB6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417" w:type="dxa"/>
          </w:tcPr>
          <w:p w14:paraId="4A8F937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713FC57C" w14:textId="77777777" w:rsidTr="004614A6">
        <w:trPr>
          <w:jc w:val="center"/>
        </w:trPr>
        <w:tc>
          <w:tcPr>
            <w:tcW w:w="3397" w:type="dxa"/>
          </w:tcPr>
          <w:p w14:paraId="596B3D66" w14:textId="510EA1FE"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1798" w:type="dxa"/>
          </w:tcPr>
          <w:p w14:paraId="021F635A"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093324DA"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1.117***</w:t>
            </w:r>
          </w:p>
        </w:tc>
        <w:tc>
          <w:tcPr>
            <w:tcW w:w="1232" w:type="dxa"/>
          </w:tcPr>
          <w:p w14:paraId="0A1978A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1.132***</w:t>
            </w:r>
          </w:p>
        </w:tc>
        <w:tc>
          <w:tcPr>
            <w:tcW w:w="1417" w:type="dxa"/>
          </w:tcPr>
          <w:p w14:paraId="0E370EC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1.141***</w:t>
            </w:r>
          </w:p>
        </w:tc>
      </w:tr>
      <w:tr w:rsidR="0027607C" w:rsidRPr="0027607C" w14:paraId="5059B34D" w14:textId="77777777" w:rsidTr="004614A6">
        <w:trPr>
          <w:jc w:val="center"/>
        </w:trPr>
        <w:tc>
          <w:tcPr>
            <w:tcW w:w="3397" w:type="dxa"/>
          </w:tcPr>
          <w:p w14:paraId="36881863"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1E1C6F00"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43DB0F18"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232" w:type="dxa"/>
          </w:tcPr>
          <w:p w14:paraId="45DED91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417" w:type="dxa"/>
          </w:tcPr>
          <w:p w14:paraId="113C4618"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4463C8EB" w14:textId="77777777" w:rsidTr="004614A6">
        <w:trPr>
          <w:jc w:val="center"/>
        </w:trPr>
        <w:tc>
          <w:tcPr>
            <w:tcW w:w="3397" w:type="dxa"/>
          </w:tcPr>
          <w:p w14:paraId="1C406DBD" w14:textId="42299FF1"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1798" w:type="dxa"/>
          </w:tcPr>
          <w:p w14:paraId="6EBE9A30"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212E1BED"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-.222***</w:t>
            </w:r>
          </w:p>
        </w:tc>
        <w:tc>
          <w:tcPr>
            <w:tcW w:w="1232" w:type="dxa"/>
          </w:tcPr>
          <w:p w14:paraId="00F2099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-.203***</w:t>
            </w:r>
          </w:p>
        </w:tc>
        <w:tc>
          <w:tcPr>
            <w:tcW w:w="1417" w:type="dxa"/>
          </w:tcPr>
          <w:p w14:paraId="606601E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-.205***</w:t>
            </w:r>
          </w:p>
        </w:tc>
      </w:tr>
      <w:tr w:rsidR="0027607C" w:rsidRPr="0027607C" w14:paraId="658F9336" w14:textId="77777777" w:rsidTr="004614A6">
        <w:trPr>
          <w:jc w:val="center"/>
        </w:trPr>
        <w:tc>
          <w:tcPr>
            <w:tcW w:w="3397" w:type="dxa"/>
          </w:tcPr>
          <w:p w14:paraId="431FC80C"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354A44AF"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7D39BC9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232" w:type="dxa"/>
          </w:tcPr>
          <w:p w14:paraId="2B0611C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417" w:type="dxa"/>
          </w:tcPr>
          <w:p w14:paraId="22E5D0F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358C62DD" w14:textId="77777777" w:rsidTr="004614A6">
        <w:trPr>
          <w:jc w:val="center"/>
        </w:trPr>
        <w:tc>
          <w:tcPr>
            <w:tcW w:w="3397" w:type="dxa"/>
          </w:tcPr>
          <w:p w14:paraId="500F70E2" w14:textId="630CB840"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1798" w:type="dxa"/>
          </w:tcPr>
          <w:p w14:paraId="7B6A6803"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3C253A18"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-.046***</w:t>
            </w:r>
          </w:p>
        </w:tc>
        <w:tc>
          <w:tcPr>
            <w:tcW w:w="1232" w:type="dxa"/>
          </w:tcPr>
          <w:p w14:paraId="7B32800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-.066***</w:t>
            </w:r>
          </w:p>
        </w:tc>
        <w:tc>
          <w:tcPr>
            <w:tcW w:w="1417" w:type="dxa"/>
          </w:tcPr>
          <w:p w14:paraId="5B67BB6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-.083***</w:t>
            </w:r>
          </w:p>
        </w:tc>
      </w:tr>
      <w:tr w:rsidR="0027607C" w:rsidRPr="0027607C" w14:paraId="2FC64EAB" w14:textId="77777777" w:rsidTr="004614A6">
        <w:trPr>
          <w:jc w:val="center"/>
        </w:trPr>
        <w:tc>
          <w:tcPr>
            <w:tcW w:w="3397" w:type="dxa"/>
          </w:tcPr>
          <w:p w14:paraId="65B97DF7"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18226A17" w14:textId="77777777" w:rsidR="004614A6" w:rsidRPr="0027607C" w:rsidRDefault="004614A6" w:rsidP="00A53B5D">
            <w:pPr>
              <w:jc w:val="center"/>
              <w:rPr>
                <w:rFonts w:ascii="Times New Roman" w:hAnsi="Times New Roman" w:cs="Times New Roman"/>
                <w:color w:val="000000" w:themeColor="text1"/>
                <w:sz w:val="24"/>
                <w:szCs w:val="24"/>
              </w:rPr>
            </w:pPr>
          </w:p>
        </w:tc>
        <w:tc>
          <w:tcPr>
            <w:tcW w:w="1321" w:type="dxa"/>
          </w:tcPr>
          <w:p w14:paraId="7B4CA368"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232" w:type="dxa"/>
          </w:tcPr>
          <w:p w14:paraId="4625CFA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417" w:type="dxa"/>
          </w:tcPr>
          <w:p w14:paraId="339D2CA4"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r>
      <w:tr w:rsidR="0027607C" w:rsidRPr="0027607C" w14:paraId="70814C8D" w14:textId="77777777" w:rsidTr="004614A6">
        <w:trPr>
          <w:jc w:val="center"/>
        </w:trPr>
        <w:tc>
          <w:tcPr>
            <w:tcW w:w="3397" w:type="dxa"/>
          </w:tcPr>
          <w:p w14:paraId="65C4CDB6" w14:textId="50AEDCA5" w:rsidR="004614A6" w:rsidRPr="0027607C" w:rsidRDefault="00000000" w:rsidP="00A53B5D">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m:oMathPara>
          </w:p>
        </w:tc>
        <w:tc>
          <w:tcPr>
            <w:tcW w:w="1798" w:type="dxa"/>
          </w:tcPr>
          <w:p w14:paraId="4A14A5EB"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-.822***</w:t>
            </w:r>
          </w:p>
        </w:tc>
        <w:tc>
          <w:tcPr>
            <w:tcW w:w="1321" w:type="dxa"/>
          </w:tcPr>
          <w:p w14:paraId="152E0A4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-1.479***</w:t>
            </w:r>
          </w:p>
        </w:tc>
        <w:tc>
          <w:tcPr>
            <w:tcW w:w="1232" w:type="dxa"/>
          </w:tcPr>
          <w:p w14:paraId="224E155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-.133***</w:t>
            </w:r>
          </w:p>
        </w:tc>
        <w:tc>
          <w:tcPr>
            <w:tcW w:w="1417" w:type="dxa"/>
          </w:tcPr>
          <w:p w14:paraId="2894D37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-1.571***</w:t>
            </w:r>
          </w:p>
        </w:tc>
      </w:tr>
      <w:tr w:rsidR="0027607C" w:rsidRPr="0027607C" w14:paraId="451293C2" w14:textId="77777777" w:rsidTr="004614A6">
        <w:trPr>
          <w:jc w:val="center"/>
        </w:trPr>
        <w:tc>
          <w:tcPr>
            <w:tcW w:w="3397" w:type="dxa"/>
          </w:tcPr>
          <w:p w14:paraId="2B62B2A3" w14:textId="4B60DEB6" w:rsidR="004614A6" w:rsidRPr="0027607C" w:rsidRDefault="004614A6" w:rsidP="00A53B5D">
            <w:pPr>
              <w:rPr>
                <w:rFonts w:ascii="Times New Roman" w:hAnsi="Times New Roman" w:cs="Times New Roman"/>
                <w:color w:val="000000" w:themeColor="text1"/>
                <w:sz w:val="24"/>
                <w:szCs w:val="24"/>
              </w:rPr>
            </w:pPr>
            <w:r w:rsidRPr="0027607C">
              <w:rPr>
                <w:rFonts w:ascii="Garamond" w:hAnsi="Garamond"/>
                <w:color w:val="000000" w:themeColor="text1"/>
                <w:sz w:val="20"/>
                <w:szCs w:val="20"/>
                <w:lang w:val="en-US"/>
              </w:rPr>
              <w:t xml:space="preserve">  </w:t>
            </w:r>
          </w:p>
        </w:tc>
        <w:tc>
          <w:tcPr>
            <w:tcW w:w="1798" w:type="dxa"/>
          </w:tcPr>
          <w:p w14:paraId="046BE2F9"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(.057)</w:t>
            </w:r>
          </w:p>
        </w:tc>
        <w:tc>
          <w:tcPr>
            <w:tcW w:w="1321" w:type="dxa"/>
          </w:tcPr>
          <w:p w14:paraId="39EF1012"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(.075)</w:t>
            </w:r>
          </w:p>
        </w:tc>
        <w:tc>
          <w:tcPr>
            <w:tcW w:w="1232" w:type="dxa"/>
          </w:tcPr>
          <w:p w14:paraId="2348636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(.016)</w:t>
            </w:r>
          </w:p>
        </w:tc>
        <w:tc>
          <w:tcPr>
            <w:tcW w:w="1417" w:type="dxa"/>
          </w:tcPr>
          <w:p w14:paraId="2B1AFAC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(.084)</w:t>
            </w:r>
          </w:p>
        </w:tc>
      </w:tr>
      <w:tr w:rsidR="0027607C" w:rsidRPr="0027607C" w14:paraId="7EA066A0" w14:textId="77777777" w:rsidTr="004614A6">
        <w:trPr>
          <w:jc w:val="center"/>
        </w:trPr>
        <w:tc>
          <w:tcPr>
            <w:tcW w:w="3397" w:type="dxa"/>
          </w:tcPr>
          <w:p w14:paraId="74BB448D" w14:textId="09AF91E0" w:rsidR="004614A6" w:rsidRPr="0027607C" w:rsidRDefault="00000000" w:rsidP="00A53B5D">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 xml:space="preserve">level </m:t>
                            </m:r>
                            <m:r>
                              <m:rPr>
                                <m:nor/>
                              </m:rPr>
                              <w:rPr>
                                <w:rFonts w:ascii="Cambria Math" w:hAnsi="Times New Roman" w:cs="Times New Roman"/>
                                <w:color w:val="000000" w:themeColor="text1"/>
                                <w:sz w:val="24"/>
                                <w:szCs w:val="24"/>
                              </w:rPr>
                              <m:t>3</m:t>
                            </m:r>
                          </m:sub>
                          <m:sup>
                            <m:r>
                              <m:rPr>
                                <m:sty m:val="p"/>
                              </m:rPr>
                              <w:rPr>
                                <w:rFonts w:ascii="Cambria Math" w:hAnsi="Cambria Math" w:cs="Times New Roman"/>
                                <w:color w:val="000000" w:themeColor="text1"/>
                                <w:sz w:val="24"/>
                                <w:szCs w:val="24"/>
                              </w:rPr>
                              <m:t>2</m:t>
                            </m:r>
                          </m:sup>
                        </m:sSubSup>
                      </m:e>
                    </m:d>
                  </m:e>
                </m:func>
              </m:oMath>
            </m:oMathPara>
          </w:p>
        </w:tc>
        <w:tc>
          <w:tcPr>
            <w:tcW w:w="1798" w:type="dxa"/>
          </w:tcPr>
          <w:p w14:paraId="4F41D59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.145***</w:t>
            </w:r>
          </w:p>
        </w:tc>
        <w:tc>
          <w:tcPr>
            <w:tcW w:w="1321" w:type="dxa"/>
          </w:tcPr>
          <w:p w14:paraId="2BAB4816" w14:textId="77777777" w:rsidR="004614A6" w:rsidRPr="0027607C" w:rsidRDefault="004614A6" w:rsidP="00A53B5D">
            <w:pPr>
              <w:jc w:val="center"/>
              <w:rPr>
                <w:rFonts w:ascii="Times New Roman" w:hAnsi="Times New Roman" w:cs="Times New Roman"/>
                <w:color w:val="000000" w:themeColor="text1"/>
                <w:sz w:val="24"/>
                <w:szCs w:val="24"/>
              </w:rPr>
            </w:pPr>
          </w:p>
        </w:tc>
        <w:tc>
          <w:tcPr>
            <w:tcW w:w="1232" w:type="dxa"/>
          </w:tcPr>
          <w:p w14:paraId="64F94C1B" w14:textId="77777777" w:rsidR="004614A6" w:rsidRPr="0027607C" w:rsidRDefault="004614A6" w:rsidP="00A53B5D">
            <w:pPr>
              <w:jc w:val="center"/>
              <w:rPr>
                <w:rFonts w:ascii="Times New Roman" w:hAnsi="Times New Roman" w:cs="Times New Roman"/>
                <w:color w:val="000000" w:themeColor="text1"/>
                <w:sz w:val="24"/>
                <w:szCs w:val="24"/>
              </w:rPr>
            </w:pPr>
          </w:p>
        </w:tc>
        <w:tc>
          <w:tcPr>
            <w:tcW w:w="1417" w:type="dxa"/>
          </w:tcPr>
          <w:p w14:paraId="4AE9990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.029***</w:t>
            </w:r>
          </w:p>
        </w:tc>
      </w:tr>
      <w:tr w:rsidR="0027607C" w:rsidRPr="0027607C" w14:paraId="78D5A166" w14:textId="77777777" w:rsidTr="004614A6">
        <w:trPr>
          <w:jc w:val="center"/>
        </w:trPr>
        <w:tc>
          <w:tcPr>
            <w:tcW w:w="3397" w:type="dxa"/>
          </w:tcPr>
          <w:p w14:paraId="6A8DF418"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62DA332E"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c>
          <w:tcPr>
            <w:tcW w:w="1321" w:type="dxa"/>
          </w:tcPr>
          <w:p w14:paraId="67EA4C37" w14:textId="77777777" w:rsidR="004614A6" w:rsidRPr="0027607C" w:rsidRDefault="004614A6" w:rsidP="00A53B5D">
            <w:pPr>
              <w:jc w:val="center"/>
              <w:rPr>
                <w:rFonts w:ascii="Times New Roman" w:hAnsi="Times New Roman" w:cs="Times New Roman"/>
                <w:color w:val="000000" w:themeColor="text1"/>
                <w:sz w:val="24"/>
                <w:szCs w:val="24"/>
              </w:rPr>
            </w:pPr>
          </w:p>
        </w:tc>
        <w:tc>
          <w:tcPr>
            <w:tcW w:w="1232" w:type="dxa"/>
          </w:tcPr>
          <w:p w14:paraId="227AD863" w14:textId="77777777" w:rsidR="004614A6" w:rsidRPr="0027607C" w:rsidRDefault="004614A6" w:rsidP="00A53B5D">
            <w:pPr>
              <w:jc w:val="center"/>
              <w:rPr>
                <w:rFonts w:ascii="Times New Roman" w:hAnsi="Times New Roman" w:cs="Times New Roman"/>
                <w:color w:val="000000" w:themeColor="text1"/>
                <w:sz w:val="24"/>
                <w:szCs w:val="24"/>
              </w:rPr>
            </w:pPr>
          </w:p>
        </w:tc>
        <w:tc>
          <w:tcPr>
            <w:tcW w:w="1417" w:type="dxa"/>
          </w:tcPr>
          <w:p w14:paraId="5DCC11D9"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0809F8B6" w14:textId="77777777" w:rsidTr="004614A6">
        <w:trPr>
          <w:jc w:val="center"/>
        </w:trPr>
        <w:tc>
          <w:tcPr>
            <w:tcW w:w="3397" w:type="dxa"/>
          </w:tcPr>
          <w:p w14:paraId="369DB1A7" w14:textId="66D50A15" w:rsidR="004614A6" w:rsidRPr="0027607C" w:rsidRDefault="00000000" w:rsidP="00A53B5D">
            <w:pPr>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4614A6" w:rsidRPr="0027607C">
              <w:rPr>
                <w:rFonts w:ascii="Times New Roman" w:hAnsi="Times New Roman" w:cs="Times New Roman"/>
                <w:color w:val="000000" w:themeColor="text1"/>
                <w:sz w:val="24"/>
                <w:szCs w:val="24"/>
              </w:rPr>
              <w:t xml:space="preserve"> </w:t>
            </w:r>
          </w:p>
        </w:tc>
        <w:tc>
          <w:tcPr>
            <w:tcW w:w="1798" w:type="dxa"/>
          </w:tcPr>
          <w:p w14:paraId="5AB52736"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-.152***</w:t>
            </w:r>
          </w:p>
        </w:tc>
        <w:tc>
          <w:tcPr>
            <w:tcW w:w="1321" w:type="dxa"/>
          </w:tcPr>
          <w:p w14:paraId="72AE30C2"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.154***</w:t>
            </w:r>
          </w:p>
        </w:tc>
        <w:tc>
          <w:tcPr>
            <w:tcW w:w="1232" w:type="dxa"/>
          </w:tcPr>
          <w:p w14:paraId="1F918321"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c>
          <w:tcPr>
            <w:tcW w:w="1417" w:type="dxa"/>
          </w:tcPr>
          <w:p w14:paraId="2C605E2F"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-.357***</w:t>
            </w:r>
          </w:p>
        </w:tc>
      </w:tr>
      <w:tr w:rsidR="0027607C" w:rsidRPr="0027607C" w14:paraId="0BC451C9" w14:textId="77777777" w:rsidTr="004614A6">
        <w:trPr>
          <w:jc w:val="center"/>
        </w:trPr>
        <w:tc>
          <w:tcPr>
            <w:tcW w:w="3397" w:type="dxa"/>
          </w:tcPr>
          <w:p w14:paraId="0197041C" w14:textId="77777777"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98" w:type="dxa"/>
          </w:tcPr>
          <w:p w14:paraId="19855D2C"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321" w:type="dxa"/>
          </w:tcPr>
          <w:p w14:paraId="2C5420E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(.004)</w:t>
            </w:r>
          </w:p>
        </w:tc>
        <w:tc>
          <w:tcPr>
            <w:tcW w:w="1232" w:type="dxa"/>
          </w:tcPr>
          <w:p w14:paraId="327EFA93"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(.004)</w:t>
            </w:r>
          </w:p>
        </w:tc>
        <w:tc>
          <w:tcPr>
            <w:tcW w:w="1417" w:type="dxa"/>
          </w:tcPr>
          <w:p w14:paraId="4C5FA185"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537B5560" w14:textId="77777777" w:rsidTr="004614A6">
        <w:trPr>
          <w:jc w:val="center"/>
        </w:trPr>
        <w:tc>
          <w:tcPr>
            <w:tcW w:w="3397" w:type="dxa"/>
            <w:tcBorders>
              <w:bottom w:val="single" w:sz="4" w:space="0" w:color="auto"/>
            </w:tcBorders>
          </w:tcPr>
          <w:p w14:paraId="05823B61" w14:textId="76CD8A39"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Multilevel Mixed Effect </w:t>
            </w:r>
          </w:p>
        </w:tc>
        <w:tc>
          <w:tcPr>
            <w:tcW w:w="1798" w:type="dxa"/>
            <w:tcBorders>
              <w:bottom w:val="single" w:sz="4" w:space="0" w:color="auto"/>
            </w:tcBorders>
          </w:tcPr>
          <w:p w14:paraId="702CA3EB" w14:textId="4B80DAAD"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Sector &amp; City</w:t>
            </w:r>
          </w:p>
        </w:tc>
        <w:tc>
          <w:tcPr>
            <w:tcW w:w="1321" w:type="dxa"/>
            <w:tcBorders>
              <w:bottom w:val="single" w:sz="4" w:space="0" w:color="auto"/>
            </w:tcBorders>
          </w:tcPr>
          <w:p w14:paraId="7B996A99"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Sector &amp; City</w:t>
            </w:r>
          </w:p>
        </w:tc>
        <w:tc>
          <w:tcPr>
            <w:tcW w:w="1232" w:type="dxa"/>
            <w:tcBorders>
              <w:bottom w:val="single" w:sz="4" w:space="0" w:color="auto"/>
            </w:tcBorders>
          </w:tcPr>
          <w:p w14:paraId="479B7614"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City</w:t>
            </w:r>
          </w:p>
        </w:tc>
        <w:tc>
          <w:tcPr>
            <w:tcW w:w="1417" w:type="dxa"/>
            <w:tcBorders>
              <w:bottom w:val="single" w:sz="4" w:space="0" w:color="auto"/>
            </w:tcBorders>
          </w:tcPr>
          <w:p w14:paraId="320DB8E7" w14:textId="77777777"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Sector &amp; City</w:t>
            </w:r>
          </w:p>
        </w:tc>
      </w:tr>
      <w:tr w:rsidR="0027607C" w:rsidRPr="0027607C" w14:paraId="7249AC58" w14:textId="77777777" w:rsidTr="004614A6">
        <w:trPr>
          <w:jc w:val="center"/>
        </w:trPr>
        <w:tc>
          <w:tcPr>
            <w:tcW w:w="3397" w:type="dxa"/>
            <w:tcBorders>
              <w:top w:val="single" w:sz="4" w:space="0" w:color="auto"/>
              <w:bottom w:val="single" w:sz="4" w:space="0" w:color="auto"/>
            </w:tcBorders>
          </w:tcPr>
          <w:p w14:paraId="7AD996B4" w14:textId="06DB059B" w:rsidR="004614A6" w:rsidRPr="0027607C" w:rsidRDefault="004614A6"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Levels </w:t>
            </w:r>
          </w:p>
        </w:tc>
        <w:tc>
          <w:tcPr>
            <w:tcW w:w="1798" w:type="dxa"/>
            <w:tcBorders>
              <w:top w:val="single" w:sz="4" w:space="0" w:color="auto"/>
              <w:bottom w:val="single" w:sz="4" w:space="0" w:color="auto"/>
            </w:tcBorders>
          </w:tcPr>
          <w:p w14:paraId="087782B0" w14:textId="486CCF3C"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Level 3</w:t>
            </w:r>
          </w:p>
        </w:tc>
        <w:tc>
          <w:tcPr>
            <w:tcW w:w="1321" w:type="dxa"/>
            <w:tcBorders>
              <w:top w:val="single" w:sz="4" w:space="0" w:color="auto"/>
              <w:bottom w:val="single" w:sz="4" w:space="0" w:color="auto"/>
            </w:tcBorders>
          </w:tcPr>
          <w:p w14:paraId="6BDD40D3" w14:textId="68736E79"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Level 2</w:t>
            </w:r>
          </w:p>
        </w:tc>
        <w:tc>
          <w:tcPr>
            <w:tcW w:w="1232" w:type="dxa"/>
            <w:tcBorders>
              <w:top w:val="single" w:sz="4" w:space="0" w:color="auto"/>
              <w:bottom w:val="single" w:sz="4" w:space="0" w:color="auto"/>
            </w:tcBorders>
          </w:tcPr>
          <w:p w14:paraId="220CC2E9" w14:textId="77E972BC"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Level 2</w:t>
            </w:r>
          </w:p>
        </w:tc>
        <w:tc>
          <w:tcPr>
            <w:tcW w:w="1417" w:type="dxa"/>
            <w:tcBorders>
              <w:top w:val="single" w:sz="4" w:space="0" w:color="auto"/>
              <w:bottom w:val="single" w:sz="4" w:space="0" w:color="auto"/>
            </w:tcBorders>
          </w:tcPr>
          <w:p w14:paraId="5E9E199E" w14:textId="3EFD6C0B" w:rsidR="004614A6" w:rsidRPr="0027607C" w:rsidRDefault="004614A6"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Level 3</w:t>
            </w:r>
          </w:p>
        </w:tc>
      </w:tr>
    </w:tbl>
    <w:p w14:paraId="6F07A374" w14:textId="7AB43A3B" w:rsidR="001D2097" w:rsidRPr="0027607C" w:rsidRDefault="001561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Dependent variable = Alcohol consumption per capita; standard errors are in parentheses. </w:t>
      </w:r>
    </w:p>
    <w:p w14:paraId="117E1756" w14:textId="77777777" w:rsidR="00156160" w:rsidRPr="0027607C" w:rsidRDefault="0015616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w:p>
    <w:p w14:paraId="3610A337" w14:textId="1C6DD0AF" w:rsidR="0051782D" w:rsidRPr="0027607C" w:rsidRDefault="0051782D"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Models = Multilevel Mixed Effects </w:t>
      </w:r>
    </w:p>
    <w:p w14:paraId="15ECBDEF" w14:textId="77777777" w:rsidR="004614A6" w:rsidRPr="0027607C" w:rsidRDefault="00000000" w:rsidP="00A53B5D">
      <w:pPr>
        <w:pStyle w:val="NoSpacing"/>
        <w:jc w:val="both"/>
        <w:rPr>
          <w:rFonts w:ascii="Times New Roman" w:hAnsi="Times New Roman" w:cs="Times New Roman"/>
          <w:color w:val="000000" w:themeColor="text1"/>
          <w:sz w:val="24"/>
          <w:szCs w:val="24"/>
          <w:lang w:val="en-GB"/>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4614A6" w:rsidRPr="0027607C">
        <w:rPr>
          <w:rFonts w:ascii="Times New Roman" w:hAnsi="Times New Roman" w:cs="Times New Roman"/>
          <w:color w:val="000000" w:themeColor="text1"/>
          <w:sz w:val="24"/>
          <w:szCs w:val="24"/>
        </w:rPr>
        <w:t xml:space="preserve"> = Level 1: Variance of Residuals </w:t>
      </w:r>
    </w:p>
    <w:tbl>
      <w:tblPr>
        <w:tblW w:w="9356" w:type="dxa"/>
        <w:jc w:val="center"/>
        <w:tblLayout w:type="fixed"/>
        <w:tblLook w:val="0000" w:firstRow="0" w:lastRow="0" w:firstColumn="0" w:lastColumn="0" w:noHBand="0" w:noVBand="0"/>
      </w:tblPr>
      <w:tblGrid>
        <w:gridCol w:w="9356"/>
      </w:tblGrid>
      <w:tr w:rsidR="004614A6" w:rsidRPr="0027607C" w14:paraId="321A18FA" w14:textId="77777777" w:rsidTr="00A21890">
        <w:trPr>
          <w:jc w:val="center"/>
        </w:trPr>
        <w:tc>
          <w:tcPr>
            <w:tcW w:w="9356" w:type="dxa"/>
            <w:tcBorders>
              <w:top w:val="nil"/>
              <w:left w:val="nil"/>
              <w:bottom w:val="nil"/>
              <w:right w:val="nil"/>
            </w:tcBorders>
          </w:tcPr>
          <w:p w14:paraId="00C7578E" w14:textId="77777777" w:rsidR="004614A6" w:rsidRPr="0027607C" w:rsidRDefault="00000000" w:rsidP="00A53B5D">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w:r w:rsidR="004614A6" w:rsidRPr="0027607C">
              <w:rPr>
                <w:rFonts w:ascii="Times New Roman" w:hAnsi="Times New Roman" w:cs="Times New Roman"/>
                <w:color w:val="000000" w:themeColor="text1"/>
                <w:sz w:val="24"/>
                <w:szCs w:val="24"/>
              </w:rPr>
              <w:t xml:space="preserve"> = Level 2: Inter-sectoral differences. </w:t>
            </w:r>
          </w:p>
          <w:p w14:paraId="7A769409" w14:textId="77777777" w:rsidR="004614A6" w:rsidRPr="0027607C" w:rsidRDefault="00000000" w:rsidP="00A53B5D">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3</m:t>
                          </m:r>
                        </m:sub>
                        <m:sup>
                          <m:r>
                            <m:rPr>
                              <m:sty m:val="p"/>
                            </m:rPr>
                            <w:rPr>
                              <w:rFonts w:ascii="Cambria Math" w:hAnsi="Cambria Math" w:cs="Times New Roman"/>
                              <w:color w:val="000000" w:themeColor="text1"/>
                              <w:sz w:val="24"/>
                              <w:szCs w:val="24"/>
                            </w:rPr>
                            <m:t>2</m:t>
                          </m:r>
                        </m:sup>
                      </m:sSubSup>
                    </m:e>
                  </m:d>
                </m:e>
              </m:func>
            </m:oMath>
            <w:r w:rsidR="004614A6" w:rsidRPr="0027607C">
              <w:rPr>
                <w:rFonts w:ascii="Times New Roman" w:hAnsi="Times New Roman" w:cs="Times New Roman"/>
                <w:color w:val="000000" w:themeColor="text1"/>
                <w:sz w:val="24"/>
                <w:szCs w:val="24"/>
              </w:rPr>
              <w:t xml:space="preserve"> = Level 2: Inter-city differences. </w:t>
            </w:r>
          </w:p>
        </w:tc>
      </w:tr>
    </w:tbl>
    <w:p w14:paraId="2372CD48" w14:textId="77777777" w:rsidR="004614A6" w:rsidRPr="0027607C" w:rsidRDefault="004614A6" w:rsidP="00A53B5D">
      <w:pPr>
        <w:pStyle w:val="NoSpacing"/>
        <w:rPr>
          <w:rFonts w:ascii="Times New Roman" w:hAnsi="Times New Roman" w:cs="Times New Roman"/>
          <w:color w:val="000000" w:themeColor="text1"/>
          <w:sz w:val="24"/>
          <w:szCs w:val="24"/>
        </w:rPr>
      </w:pPr>
    </w:p>
    <w:p w14:paraId="04DFCA31" w14:textId="77777777" w:rsidR="00CE6D9C" w:rsidRPr="0027607C" w:rsidRDefault="00CE6D9C"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0466819C" w14:textId="2F9C2EA7"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w:t>
      </w:r>
      <w:r w:rsidR="00CE6D9C" w:rsidRPr="0027607C">
        <w:rPr>
          <w:rFonts w:ascii="Times New Roman" w:hAnsi="Times New Roman" w:cs="Times New Roman"/>
          <w:color w:val="000000" w:themeColor="text1"/>
          <w:sz w:val="24"/>
          <w:szCs w:val="24"/>
        </w:rPr>
        <w:t>6</w:t>
      </w:r>
      <w:r w:rsidRPr="0027607C">
        <w:rPr>
          <w:rFonts w:ascii="Times New Roman" w:hAnsi="Times New Roman" w:cs="Times New Roman"/>
          <w:color w:val="000000" w:themeColor="text1"/>
          <w:sz w:val="24"/>
          <w:szCs w:val="24"/>
        </w:rPr>
        <w:t xml:space="preserve">: Interaction effects of cultural dimensions </w:t>
      </w:r>
    </w:p>
    <w:tbl>
      <w:tblPr>
        <w:tblStyle w:val="TableGrid"/>
        <w:tblW w:w="92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498"/>
        <w:gridCol w:w="1498"/>
        <w:gridCol w:w="1498"/>
        <w:gridCol w:w="1498"/>
      </w:tblGrid>
      <w:tr w:rsidR="0027607C" w:rsidRPr="0027607C" w14:paraId="460D9C1A" w14:textId="77777777" w:rsidTr="0051782D">
        <w:trPr>
          <w:jc w:val="center"/>
        </w:trPr>
        <w:tc>
          <w:tcPr>
            <w:tcW w:w="3253" w:type="dxa"/>
            <w:tcBorders>
              <w:top w:val="single" w:sz="4" w:space="0" w:color="auto"/>
              <w:bottom w:val="single" w:sz="4" w:space="0" w:color="auto"/>
            </w:tcBorders>
          </w:tcPr>
          <w:p w14:paraId="345BA42C" w14:textId="77777777"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Variables   </w:t>
            </w:r>
          </w:p>
        </w:tc>
        <w:tc>
          <w:tcPr>
            <w:tcW w:w="1498" w:type="dxa"/>
            <w:tcBorders>
              <w:top w:val="single" w:sz="4" w:space="0" w:color="auto"/>
              <w:bottom w:val="single" w:sz="4" w:space="0" w:color="auto"/>
            </w:tcBorders>
          </w:tcPr>
          <w:p w14:paraId="3AB60034" w14:textId="1083AFC3"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1498" w:type="dxa"/>
            <w:tcBorders>
              <w:top w:val="single" w:sz="4" w:space="0" w:color="auto"/>
              <w:bottom w:val="single" w:sz="4" w:space="0" w:color="auto"/>
            </w:tcBorders>
          </w:tcPr>
          <w:p w14:paraId="7332AB05" w14:textId="26FA8A69"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c>
          <w:tcPr>
            <w:tcW w:w="1498" w:type="dxa"/>
            <w:tcBorders>
              <w:top w:val="single" w:sz="4" w:space="0" w:color="auto"/>
              <w:bottom w:val="single" w:sz="4" w:space="0" w:color="auto"/>
            </w:tcBorders>
          </w:tcPr>
          <w:p w14:paraId="79D7E0BD" w14:textId="749C9BF5"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w:t>
            </w:r>
          </w:p>
        </w:tc>
        <w:tc>
          <w:tcPr>
            <w:tcW w:w="1498" w:type="dxa"/>
            <w:tcBorders>
              <w:top w:val="single" w:sz="4" w:space="0" w:color="auto"/>
              <w:bottom w:val="single" w:sz="4" w:space="0" w:color="auto"/>
            </w:tcBorders>
          </w:tcPr>
          <w:p w14:paraId="69D5B1A9" w14:textId="37180096"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w:t>
            </w:r>
          </w:p>
        </w:tc>
      </w:tr>
      <w:tr w:rsidR="0027607C" w:rsidRPr="0027607C" w14:paraId="1843FE12" w14:textId="77777777" w:rsidTr="0051782D">
        <w:trPr>
          <w:jc w:val="center"/>
        </w:trPr>
        <w:tc>
          <w:tcPr>
            <w:tcW w:w="3253" w:type="dxa"/>
            <w:tcBorders>
              <w:top w:val="single" w:sz="4" w:space="0" w:color="auto"/>
            </w:tcBorders>
          </w:tcPr>
          <w:p w14:paraId="132A6704" w14:textId="7523ED75"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Constant</w:t>
            </w:r>
          </w:p>
        </w:tc>
        <w:tc>
          <w:tcPr>
            <w:tcW w:w="1498" w:type="dxa"/>
            <w:tcBorders>
              <w:top w:val="single" w:sz="4" w:space="0" w:color="auto"/>
            </w:tcBorders>
          </w:tcPr>
          <w:p w14:paraId="5CBEC890"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4.474***</w:t>
            </w:r>
          </w:p>
        </w:tc>
        <w:tc>
          <w:tcPr>
            <w:tcW w:w="1498" w:type="dxa"/>
            <w:tcBorders>
              <w:top w:val="single" w:sz="4" w:space="0" w:color="auto"/>
            </w:tcBorders>
          </w:tcPr>
          <w:p w14:paraId="1E211A6D"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4.507***</w:t>
            </w:r>
          </w:p>
        </w:tc>
        <w:tc>
          <w:tcPr>
            <w:tcW w:w="1498" w:type="dxa"/>
            <w:tcBorders>
              <w:top w:val="single" w:sz="4" w:space="0" w:color="auto"/>
            </w:tcBorders>
          </w:tcPr>
          <w:p w14:paraId="76FF807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3.853***</w:t>
            </w:r>
          </w:p>
        </w:tc>
        <w:tc>
          <w:tcPr>
            <w:tcW w:w="1498" w:type="dxa"/>
            <w:tcBorders>
              <w:top w:val="single" w:sz="4" w:space="0" w:color="auto"/>
            </w:tcBorders>
          </w:tcPr>
          <w:p w14:paraId="42F05043"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2.937***</w:t>
            </w:r>
          </w:p>
        </w:tc>
      </w:tr>
      <w:tr w:rsidR="0027607C" w:rsidRPr="0027607C" w14:paraId="3B745520" w14:textId="77777777" w:rsidTr="0051782D">
        <w:trPr>
          <w:jc w:val="center"/>
        </w:trPr>
        <w:tc>
          <w:tcPr>
            <w:tcW w:w="3253" w:type="dxa"/>
          </w:tcPr>
          <w:p w14:paraId="0376C951" w14:textId="4EFF558A"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7F15D48E"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(.249)</w:t>
            </w:r>
          </w:p>
        </w:tc>
        <w:tc>
          <w:tcPr>
            <w:tcW w:w="1498" w:type="dxa"/>
          </w:tcPr>
          <w:p w14:paraId="03884B45"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(.253)</w:t>
            </w:r>
          </w:p>
        </w:tc>
        <w:tc>
          <w:tcPr>
            <w:tcW w:w="1498" w:type="dxa"/>
          </w:tcPr>
          <w:p w14:paraId="1EBC36F6"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(.265)</w:t>
            </w:r>
          </w:p>
        </w:tc>
        <w:tc>
          <w:tcPr>
            <w:tcW w:w="1498" w:type="dxa"/>
          </w:tcPr>
          <w:p w14:paraId="35954B3E"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(.246)</w:t>
            </w:r>
          </w:p>
        </w:tc>
      </w:tr>
      <w:tr w:rsidR="0027607C" w:rsidRPr="0027607C" w14:paraId="7022FF2E" w14:textId="77777777" w:rsidTr="0051782D">
        <w:trPr>
          <w:jc w:val="center"/>
        </w:trPr>
        <w:tc>
          <w:tcPr>
            <w:tcW w:w="3253" w:type="dxa"/>
          </w:tcPr>
          <w:p w14:paraId="78F29107" w14:textId="1F464258" w:rsidR="0051782D" w:rsidRPr="0027607C" w:rsidRDefault="006731BB" w:rsidP="00A53B5D">
            <w:pP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Controls</w:t>
            </w:r>
          </w:p>
        </w:tc>
        <w:tc>
          <w:tcPr>
            <w:tcW w:w="1498" w:type="dxa"/>
          </w:tcPr>
          <w:p w14:paraId="0CB2A2AC" w14:textId="294FF01C" w:rsidR="0051782D" w:rsidRPr="0027607C" w:rsidRDefault="006731BB" w:rsidP="00A53B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498" w:type="dxa"/>
          </w:tcPr>
          <w:p w14:paraId="3C174DF7" w14:textId="22601A8D" w:rsidR="0051782D" w:rsidRPr="0027607C" w:rsidRDefault="006731BB" w:rsidP="00A53B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498" w:type="dxa"/>
          </w:tcPr>
          <w:p w14:paraId="6516E062" w14:textId="507164AB" w:rsidR="0051782D" w:rsidRPr="0027607C" w:rsidRDefault="006731BB" w:rsidP="00A53B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498" w:type="dxa"/>
          </w:tcPr>
          <w:p w14:paraId="39AAFFC5" w14:textId="513C740D" w:rsidR="0051782D" w:rsidRPr="0027607C" w:rsidRDefault="006731BB" w:rsidP="00A53B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 xml:space="preserve">Entered </w:t>
            </w:r>
          </w:p>
        </w:tc>
      </w:tr>
      <w:tr w:rsidR="0027607C" w:rsidRPr="0027607C" w14:paraId="5B5EBF5E" w14:textId="77777777" w:rsidTr="0051782D">
        <w:trPr>
          <w:jc w:val="center"/>
        </w:trPr>
        <w:tc>
          <w:tcPr>
            <w:tcW w:w="3253" w:type="dxa"/>
          </w:tcPr>
          <w:p w14:paraId="6351AF26" w14:textId="5FB96876"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Coffee consumption </w:t>
            </w:r>
          </w:p>
        </w:tc>
        <w:tc>
          <w:tcPr>
            <w:tcW w:w="1498" w:type="dxa"/>
          </w:tcPr>
          <w:p w14:paraId="4FB92EAD"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-1.818***</w:t>
            </w:r>
          </w:p>
        </w:tc>
        <w:tc>
          <w:tcPr>
            <w:tcW w:w="1498" w:type="dxa"/>
          </w:tcPr>
          <w:p w14:paraId="0E4095F1"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-1.842***</w:t>
            </w:r>
          </w:p>
        </w:tc>
        <w:tc>
          <w:tcPr>
            <w:tcW w:w="1498" w:type="dxa"/>
          </w:tcPr>
          <w:p w14:paraId="5EC4F206"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-1.825***</w:t>
            </w:r>
          </w:p>
        </w:tc>
        <w:tc>
          <w:tcPr>
            <w:tcW w:w="1498" w:type="dxa"/>
          </w:tcPr>
          <w:p w14:paraId="4485C83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-1.785***</w:t>
            </w:r>
          </w:p>
        </w:tc>
      </w:tr>
      <w:tr w:rsidR="0027607C" w:rsidRPr="0027607C" w14:paraId="318BF9D5" w14:textId="77777777" w:rsidTr="0051782D">
        <w:trPr>
          <w:jc w:val="center"/>
        </w:trPr>
        <w:tc>
          <w:tcPr>
            <w:tcW w:w="3253" w:type="dxa"/>
          </w:tcPr>
          <w:p w14:paraId="5CE06DBC" w14:textId="2489EAB9"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28DEB76A"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(.037)</w:t>
            </w:r>
          </w:p>
        </w:tc>
        <w:tc>
          <w:tcPr>
            <w:tcW w:w="1498" w:type="dxa"/>
          </w:tcPr>
          <w:p w14:paraId="032F297D"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(.037)</w:t>
            </w:r>
          </w:p>
        </w:tc>
        <w:tc>
          <w:tcPr>
            <w:tcW w:w="1498" w:type="dxa"/>
          </w:tcPr>
          <w:p w14:paraId="43575AEE"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(.038)</w:t>
            </w:r>
          </w:p>
        </w:tc>
        <w:tc>
          <w:tcPr>
            <w:tcW w:w="1498" w:type="dxa"/>
          </w:tcPr>
          <w:p w14:paraId="094830FC"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(.037)</w:t>
            </w:r>
          </w:p>
        </w:tc>
      </w:tr>
      <w:tr w:rsidR="0027607C" w:rsidRPr="0027607C" w14:paraId="6B464028" w14:textId="77777777" w:rsidTr="0051782D">
        <w:trPr>
          <w:jc w:val="center"/>
        </w:trPr>
        <w:tc>
          <w:tcPr>
            <w:tcW w:w="3253" w:type="dxa"/>
          </w:tcPr>
          <w:p w14:paraId="40A78C61" w14:textId="5030B2D2"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Country GDP </w:t>
            </w:r>
          </w:p>
        </w:tc>
        <w:tc>
          <w:tcPr>
            <w:tcW w:w="1498" w:type="dxa"/>
          </w:tcPr>
          <w:p w14:paraId="76C13914"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.621***</w:t>
            </w:r>
          </w:p>
        </w:tc>
        <w:tc>
          <w:tcPr>
            <w:tcW w:w="1498" w:type="dxa"/>
          </w:tcPr>
          <w:p w14:paraId="6DB7BE48"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.597***</w:t>
            </w:r>
          </w:p>
        </w:tc>
        <w:tc>
          <w:tcPr>
            <w:tcW w:w="1498" w:type="dxa"/>
          </w:tcPr>
          <w:p w14:paraId="3D0BC079"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.684***</w:t>
            </w:r>
          </w:p>
        </w:tc>
        <w:tc>
          <w:tcPr>
            <w:tcW w:w="1498" w:type="dxa"/>
          </w:tcPr>
          <w:p w14:paraId="06E3C69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.545***</w:t>
            </w:r>
          </w:p>
        </w:tc>
      </w:tr>
      <w:tr w:rsidR="0027607C" w:rsidRPr="0027607C" w14:paraId="223D23A8" w14:textId="77777777" w:rsidTr="0051782D">
        <w:trPr>
          <w:jc w:val="center"/>
        </w:trPr>
        <w:tc>
          <w:tcPr>
            <w:tcW w:w="3253" w:type="dxa"/>
          </w:tcPr>
          <w:p w14:paraId="01182C4E" w14:textId="4550D76B"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176863DC"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498" w:type="dxa"/>
          </w:tcPr>
          <w:p w14:paraId="1ACBB941"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498" w:type="dxa"/>
          </w:tcPr>
          <w:p w14:paraId="148EB8C9"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498" w:type="dxa"/>
          </w:tcPr>
          <w:p w14:paraId="4253C1C3"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21A0B8E7" w14:textId="77777777" w:rsidTr="0051782D">
        <w:trPr>
          <w:jc w:val="center"/>
        </w:trPr>
        <w:tc>
          <w:tcPr>
            <w:tcW w:w="3253" w:type="dxa"/>
          </w:tcPr>
          <w:p w14:paraId="1E8D9CAE" w14:textId="44E9E3D2"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1498" w:type="dxa"/>
          </w:tcPr>
          <w:p w14:paraId="39C07EFA"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.241***</w:t>
            </w:r>
          </w:p>
        </w:tc>
        <w:tc>
          <w:tcPr>
            <w:tcW w:w="1498" w:type="dxa"/>
          </w:tcPr>
          <w:p w14:paraId="28D4066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-.326***</w:t>
            </w:r>
          </w:p>
        </w:tc>
        <w:tc>
          <w:tcPr>
            <w:tcW w:w="1498" w:type="dxa"/>
          </w:tcPr>
          <w:p w14:paraId="69065F21"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-.323***</w:t>
            </w:r>
          </w:p>
        </w:tc>
        <w:tc>
          <w:tcPr>
            <w:tcW w:w="1498" w:type="dxa"/>
          </w:tcPr>
          <w:p w14:paraId="347C5A4B"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.377***</w:t>
            </w:r>
          </w:p>
        </w:tc>
      </w:tr>
      <w:tr w:rsidR="0027607C" w:rsidRPr="0027607C" w14:paraId="3ED46A2E" w14:textId="77777777" w:rsidTr="0051782D">
        <w:trPr>
          <w:jc w:val="center"/>
        </w:trPr>
        <w:tc>
          <w:tcPr>
            <w:tcW w:w="3253" w:type="dxa"/>
          </w:tcPr>
          <w:p w14:paraId="2DE23E9A" w14:textId="33248D93"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5B8854C3"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498" w:type="dxa"/>
          </w:tcPr>
          <w:p w14:paraId="1828AD3C"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498" w:type="dxa"/>
          </w:tcPr>
          <w:p w14:paraId="6B8A9BF4"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(.022)</w:t>
            </w:r>
          </w:p>
        </w:tc>
        <w:tc>
          <w:tcPr>
            <w:tcW w:w="1498" w:type="dxa"/>
          </w:tcPr>
          <w:p w14:paraId="3F8DD295"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r>
      <w:tr w:rsidR="0027607C" w:rsidRPr="0027607C" w14:paraId="7046733F" w14:textId="77777777" w:rsidTr="0051782D">
        <w:trPr>
          <w:jc w:val="center"/>
        </w:trPr>
        <w:tc>
          <w:tcPr>
            <w:tcW w:w="3253" w:type="dxa"/>
          </w:tcPr>
          <w:p w14:paraId="75FA4E8F" w14:textId="7B5B0989"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1498" w:type="dxa"/>
          </w:tcPr>
          <w:p w14:paraId="1EA4BAB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1.003***</w:t>
            </w:r>
          </w:p>
        </w:tc>
        <w:tc>
          <w:tcPr>
            <w:tcW w:w="1498" w:type="dxa"/>
          </w:tcPr>
          <w:p w14:paraId="309BAE36"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.99***</w:t>
            </w:r>
          </w:p>
        </w:tc>
        <w:tc>
          <w:tcPr>
            <w:tcW w:w="1498" w:type="dxa"/>
          </w:tcPr>
          <w:p w14:paraId="5F771C24"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1.129***</w:t>
            </w:r>
          </w:p>
        </w:tc>
        <w:tc>
          <w:tcPr>
            <w:tcW w:w="1498" w:type="dxa"/>
          </w:tcPr>
          <w:p w14:paraId="777F78B3"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.929***</w:t>
            </w:r>
          </w:p>
        </w:tc>
      </w:tr>
      <w:tr w:rsidR="0027607C" w:rsidRPr="0027607C" w14:paraId="1C96FE97" w14:textId="77777777" w:rsidTr="0051782D">
        <w:trPr>
          <w:jc w:val="center"/>
        </w:trPr>
        <w:tc>
          <w:tcPr>
            <w:tcW w:w="3253" w:type="dxa"/>
          </w:tcPr>
          <w:p w14:paraId="59C01A6B" w14:textId="383B7630"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39C24F51"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498" w:type="dxa"/>
          </w:tcPr>
          <w:p w14:paraId="6E69A519"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c>
          <w:tcPr>
            <w:tcW w:w="1498" w:type="dxa"/>
          </w:tcPr>
          <w:p w14:paraId="65EFA5A4"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498" w:type="dxa"/>
          </w:tcPr>
          <w:p w14:paraId="35B284A2"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r>
      <w:tr w:rsidR="0027607C" w:rsidRPr="0027607C" w14:paraId="2E6F6FF8" w14:textId="77777777" w:rsidTr="0051782D">
        <w:trPr>
          <w:jc w:val="center"/>
        </w:trPr>
        <w:tc>
          <w:tcPr>
            <w:tcW w:w="3253" w:type="dxa"/>
          </w:tcPr>
          <w:p w14:paraId="67B1A21F" w14:textId="7F007ACB"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1498" w:type="dxa"/>
          </w:tcPr>
          <w:p w14:paraId="24A5731A"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-.223***</w:t>
            </w:r>
          </w:p>
        </w:tc>
        <w:tc>
          <w:tcPr>
            <w:tcW w:w="1498" w:type="dxa"/>
          </w:tcPr>
          <w:p w14:paraId="7A3D7F3D"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-.217***</w:t>
            </w:r>
          </w:p>
        </w:tc>
        <w:tc>
          <w:tcPr>
            <w:tcW w:w="1498" w:type="dxa"/>
          </w:tcPr>
          <w:p w14:paraId="24473C5A"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-.255***</w:t>
            </w:r>
          </w:p>
        </w:tc>
        <w:tc>
          <w:tcPr>
            <w:tcW w:w="1498" w:type="dxa"/>
          </w:tcPr>
          <w:p w14:paraId="5BE2FF7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-.196***</w:t>
            </w:r>
          </w:p>
        </w:tc>
      </w:tr>
      <w:tr w:rsidR="0027607C" w:rsidRPr="0027607C" w14:paraId="66589385" w14:textId="77777777" w:rsidTr="0051782D">
        <w:trPr>
          <w:jc w:val="center"/>
        </w:trPr>
        <w:tc>
          <w:tcPr>
            <w:tcW w:w="3253" w:type="dxa"/>
          </w:tcPr>
          <w:p w14:paraId="04273A9D" w14:textId="0264EF60"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70005161"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498" w:type="dxa"/>
          </w:tcPr>
          <w:p w14:paraId="573EE6DB"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498" w:type="dxa"/>
          </w:tcPr>
          <w:p w14:paraId="232B39B3"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c>
          <w:tcPr>
            <w:tcW w:w="1498" w:type="dxa"/>
          </w:tcPr>
          <w:p w14:paraId="4C514F35"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37DDD4F8" w14:textId="77777777" w:rsidTr="0051782D">
        <w:trPr>
          <w:jc w:val="center"/>
        </w:trPr>
        <w:tc>
          <w:tcPr>
            <w:tcW w:w="3253" w:type="dxa"/>
          </w:tcPr>
          <w:p w14:paraId="6F204B67" w14:textId="2E8C2305"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1498" w:type="dxa"/>
          </w:tcPr>
          <w:p w14:paraId="44F99273"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.121***</w:t>
            </w:r>
          </w:p>
        </w:tc>
        <w:tc>
          <w:tcPr>
            <w:tcW w:w="1498" w:type="dxa"/>
          </w:tcPr>
          <w:p w14:paraId="35740C23"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.091***</w:t>
            </w:r>
          </w:p>
        </w:tc>
        <w:tc>
          <w:tcPr>
            <w:tcW w:w="1498" w:type="dxa"/>
          </w:tcPr>
          <w:p w14:paraId="400263B2"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-.031***</w:t>
            </w:r>
          </w:p>
        </w:tc>
        <w:tc>
          <w:tcPr>
            <w:tcW w:w="1498" w:type="dxa"/>
          </w:tcPr>
          <w:p w14:paraId="36B77A5B"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.204***</w:t>
            </w:r>
          </w:p>
        </w:tc>
      </w:tr>
      <w:tr w:rsidR="0027607C" w:rsidRPr="0027607C" w14:paraId="0FA5E94C" w14:textId="77777777" w:rsidTr="0051782D">
        <w:trPr>
          <w:jc w:val="center"/>
        </w:trPr>
        <w:tc>
          <w:tcPr>
            <w:tcW w:w="3253" w:type="dxa"/>
          </w:tcPr>
          <w:p w14:paraId="543FF4C0" w14:textId="77777777"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349D4E9B"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498" w:type="dxa"/>
          </w:tcPr>
          <w:p w14:paraId="11DD5685"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498" w:type="dxa"/>
          </w:tcPr>
          <w:p w14:paraId="734CE75B"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498" w:type="dxa"/>
          </w:tcPr>
          <w:p w14:paraId="6854935B"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4BD18508" w14:textId="77777777" w:rsidTr="0051782D">
        <w:trPr>
          <w:jc w:val="center"/>
        </w:trPr>
        <w:tc>
          <w:tcPr>
            <w:tcW w:w="3253" w:type="dxa"/>
          </w:tcPr>
          <w:p w14:paraId="6AF3B6EA" w14:textId="6927F31C"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 &amp; Coffee</w:t>
            </w:r>
          </w:p>
        </w:tc>
        <w:tc>
          <w:tcPr>
            <w:tcW w:w="1498" w:type="dxa"/>
          </w:tcPr>
          <w:p w14:paraId="22BD1297"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-.046***</w:t>
            </w:r>
          </w:p>
        </w:tc>
        <w:tc>
          <w:tcPr>
            <w:tcW w:w="1498" w:type="dxa"/>
          </w:tcPr>
          <w:p w14:paraId="4A7EEDC4"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027459EA"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44AA1417"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2687F62D" w14:textId="77777777" w:rsidTr="0051782D">
        <w:trPr>
          <w:jc w:val="center"/>
        </w:trPr>
        <w:tc>
          <w:tcPr>
            <w:tcW w:w="3253" w:type="dxa"/>
          </w:tcPr>
          <w:p w14:paraId="3FE96A1C" w14:textId="55BF9542"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789884B7"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c>
          <w:tcPr>
            <w:tcW w:w="1498" w:type="dxa"/>
          </w:tcPr>
          <w:p w14:paraId="0E286ACD"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3F95F9F0"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77A24041"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16C600E5" w14:textId="77777777" w:rsidTr="0051782D">
        <w:trPr>
          <w:jc w:val="center"/>
        </w:trPr>
        <w:tc>
          <w:tcPr>
            <w:tcW w:w="3253" w:type="dxa"/>
          </w:tcPr>
          <w:p w14:paraId="48FBD9DD" w14:textId="439EB5F1"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 &amp; Coffee</w:t>
            </w:r>
          </w:p>
        </w:tc>
        <w:tc>
          <w:tcPr>
            <w:tcW w:w="1498" w:type="dxa"/>
          </w:tcPr>
          <w:p w14:paraId="00E1D200"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7241EDE3"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.027***</w:t>
            </w:r>
          </w:p>
        </w:tc>
        <w:tc>
          <w:tcPr>
            <w:tcW w:w="1498" w:type="dxa"/>
          </w:tcPr>
          <w:p w14:paraId="66501DE4"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2A97A5F2"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556D6C98" w14:textId="77777777" w:rsidTr="0051782D">
        <w:trPr>
          <w:jc w:val="center"/>
        </w:trPr>
        <w:tc>
          <w:tcPr>
            <w:tcW w:w="3253" w:type="dxa"/>
          </w:tcPr>
          <w:p w14:paraId="451D0BB6" w14:textId="0CD87C82"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065719A4"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567F57DB"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c>
          <w:tcPr>
            <w:tcW w:w="1498" w:type="dxa"/>
          </w:tcPr>
          <w:p w14:paraId="6E5A5DFF"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1BD4FFFE"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49109D0B" w14:textId="77777777" w:rsidTr="0051782D">
        <w:trPr>
          <w:jc w:val="center"/>
        </w:trPr>
        <w:tc>
          <w:tcPr>
            <w:tcW w:w="3253" w:type="dxa"/>
          </w:tcPr>
          <w:p w14:paraId="61EBDB55" w14:textId="285A7246"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 &amp; Coffee</w:t>
            </w:r>
          </w:p>
        </w:tc>
        <w:tc>
          <w:tcPr>
            <w:tcW w:w="1498" w:type="dxa"/>
          </w:tcPr>
          <w:p w14:paraId="304A3D19"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2B16AD2B"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1FFE103B"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.026***</w:t>
            </w:r>
          </w:p>
        </w:tc>
        <w:tc>
          <w:tcPr>
            <w:tcW w:w="1498" w:type="dxa"/>
          </w:tcPr>
          <w:p w14:paraId="70C17774"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09152835" w14:textId="77777777" w:rsidTr="0051782D">
        <w:trPr>
          <w:jc w:val="center"/>
        </w:trPr>
        <w:tc>
          <w:tcPr>
            <w:tcW w:w="3253" w:type="dxa"/>
          </w:tcPr>
          <w:p w14:paraId="1D658B3C" w14:textId="6A649FDC"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5B9B4746"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6F0A3765"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75FC1E44"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(.003)</w:t>
            </w:r>
          </w:p>
        </w:tc>
        <w:tc>
          <w:tcPr>
            <w:tcW w:w="1498" w:type="dxa"/>
          </w:tcPr>
          <w:p w14:paraId="64220B37"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6F5506BC" w14:textId="77777777" w:rsidTr="0051782D">
        <w:trPr>
          <w:jc w:val="center"/>
        </w:trPr>
        <w:tc>
          <w:tcPr>
            <w:tcW w:w="3253" w:type="dxa"/>
          </w:tcPr>
          <w:p w14:paraId="0BB429F6" w14:textId="3F2CA0FD"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 &amp; Coffee</w:t>
            </w:r>
          </w:p>
        </w:tc>
        <w:tc>
          <w:tcPr>
            <w:tcW w:w="1498" w:type="dxa"/>
          </w:tcPr>
          <w:p w14:paraId="19BA7865"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21A96CBF"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7BBD9BBF" w14:textId="77777777" w:rsidR="00DF3502" w:rsidRPr="0027607C" w:rsidRDefault="00DF3502" w:rsidP="00DF3502">
            <w:pPr>
              <w:jc w:val="center"/>
              <w:rPr>
                <w:rFonts w:ascii="Times New Roman" w:hAnsi="Times New Roman" w:cs="Times New Roman"/>
                <w:color w:val="000000" w:themeColor="text1"/>
                <w:sz w:val="24"/>
                <w:szCs w:val="24"/>
              </w:rPr>
            </w:pPr>
          </w:p>
        </w:tc>
        <w:tc>
          <w:tcPr>
            <w:tcW w:w="1498" w:type="dxa"/>
          </w:tcPr>
          <w:p w14:paraId="340CEFB7"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w:t>
            </w:r>
          </w:p>
        </w:tc>
      </w:tr>
      <w:tr w:rsidR="0027607C" w:rsidRPr="0027607C" w14:paraId="0076C0B1" w14:textId="77777777" w:rsidTr="0051782D">
        <w:trPr>
          <w:jc w:val="center"/>
        </w:trPr>
        <w:tc>
          <w:tcPr>
            <w:tcW w:w="3253" w:type="dxa"/>
          </w:tcPr>
          <w:p w14:paraId="2BF05089" w14:textId="77777777"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3D4E6386" w14:textId="77777777" w:rsidR="0051782D" w:rsidRPr="0027607C" w:rsidRDefault="0051782D" w:rsidP="00A53B5D">
            <w:pPr>
              <w:jc w:val="center"/>
              <w:rPr>
                <w:rFonts w:ascii="Times New Roman" w:hAnsi="Times New Roman" w:cs="Times New Roman"/>
                <w:color w:val="000000" w:themeColor="text1"/>
                <w:sz w:val="24"/>
                <w:szCs w:val="24"/>
              </w:rPr>
            </w:pPr>
          </w:p>
        </w:tc>
        <w:tc>
          <w:tcPr>
            <w:tcW w:w="1498" w:type="dxa"/>
          </w:tcPr>
          <w:p w14:paraId="034CD7A9" w14:textId="77777777" w:rsidR="0051782D" w:rsidRPr="0027607C" w:rsidRDefault="0051782D" w:rsidP="00A53B5D">
            <w:pPr>
              <w:jc w:val="center"/>
              <w:rPr>
                <w:rFonts w:ascii="Times New Roman" w:hAnsi="Times New Roman" w:cs="Times New Roman"/>
                <w:color w:val="000000" w:themeColor="text1"/>
                <w:sz w:val="24"/>
                <w:szCs w:val="24"/>
              </w:rPr>
            </w:pPr>
          </w:p>
        </w:tc>
        <w:tc>
          <w:tcPr>
            <w:tcW w:w="1498" w:type="dxa"/>
          </w:tcPr>
          <w:p w14:paraId="35FA28EA" w14:textId="77777777" w:rsidR="0051782D" w:rsidRPr="0027607C" w:rsidRDefault="0051782D" w:rsidP="00A53B5D">
            <w:pPr>
              <w:jc w:val="center"/>
              <w:rPr>
                <w:rFonts w:ascii="Times New Roman" w:hAnsi="Times New Roman" w:cs="Times New Roman"/>
                <w:color w:val="000000" w:themeColor="text1"/>
                <w:sz w:val="24"/>
                <w:szCs w:val="24"/>
              </w:rPr>
            </w:pPr>
          </w:p>
        </w:tc>
        <w:tc>
          <w:tcPr>
            <w:tcW w:w="1498" w:type="dxa"/>
          </w:tcPr>
          <w:p w14:paraId="59006D8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r>
      <w:tr w:rsidR="0027607C" w:rsidRPr="0027607C" w14:paraId="390FF91C" w14:textId="77777777" w:rsidTr="0051782D">
        <w:trPr>
          <w:jc w:val="center"/>
        </w:trPr>
        <w:tc>
          <w:tcPr>
            <w:tcW w:w="3253" w:type="dxa"/>
          </w:tcPr>
          <w:p w14:paraId="66CB0850" w14:textId="4214F504" w:rsidR="0051782D" w:rsidRPr="0027607C" w:rsidRDefault="00000000" w:rsidP="00A53B5D">
            <w:pPr>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w:r w:rsidR="00040B4A" w:rsidRPr="0027607C">
              <w:rPr>
                <w:rFonts w:ascii="Times New Roman" w:hAnsi="Times New Roman" w:cs="Times New Roman"/>
                <w:color w:val="000000" w:themeColor="text1"/>
                <w:sz w:val="24"/>
                <w:szCs w:val="24"/>
              </w:rPr>
              <w:t xml:space="preserve"> </w:t>
            </w:r>
          </w:p>
        </w:tc>
        <w:tc>
          <w:tcPr>
            <w:tcW w:w="1498" w:type="dxa"/>
          </w:tcPr>
          <w:p w14:paraId="160ABFE1"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-1.562***</w:t>
            </w:r>
          </w:p>
        </w:tc>
        <w:tc>
          <w:tcPr>
            <w:tcW w:w="1498" w:type="dxa"/>
          </w:tcPr>
          <w:p w14:paraId="356FDF60"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-1.53***</w:t>
            </w:r>
          </w:p>
        </w:tc>
        <w:tc>
          <w:tcPr>
            <w:tcW w:w="1498" w:type="dxa"/>
          </w:tcPr>
          <w:p w14:paraId="1FD9280A"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-1.509***</w:t>
            </w:r>
          </w:p>
        </w:tc>
        <w:tc>
          <w:tcPr>
            <w:tcW w:w="1498" w:type="dxa"/>
          </w:tcPr>
          <w:p w14:paraId="68E1CA04"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-1.567***</w:t>
            </w:r>
          </w:p>
        </w:tc>
      </w:tr>
      <w:tr w:rsidR="0027607C" w:rsidRPr="0027607C" w14:paraId="00619668" w14:textId="77777777" w:rsidTr="0051782D">
        <w:trPr>
          <w:jc w:val="center"/>
        </w:trPr>
        <w:tc>
          <w:tcPr>
            <w:tcW w:w="3253" w:type="dxa"/>
          </w:tcPr>
          <w:p w14:paraId="34D4721A" w14:textId="77777777"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Pr>
          <w:p w14:paraId="552A1B7F"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(.078)</w:t>
            </w:r>
          </w:p>
        </w:tc>
        <w:tc>
          <w:tcPr>
            <w:tcW w:w="1498" w:type="dxa"/>
          </w:tcPr>
          <w:p w14:paraId="4B6DBEFD"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(.077)</w:t>
            </w:r>
          </w:p>
        </w:tc>
        <w:tc>
          <w:tcPr>
            <w:tcW w:w="1498" w:type="dxa"/>
          </w:tcPr>
          <w:p w14:paraId="4C44C04F"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(.076)</w:t>
            </w:r>
          </w:p>
        </w:tc>
        <w:tc>
          <w:tcPr>
            <w:tcW w:w="1498" w:type="dxa"/>
          </w:tcPr>
          <w:p w14:paraId="04926CB9"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(.079)</w:t>
            </w:r>
          </w:p>
        </w:tc>
      </w:tr>
      <w:tr w:rsidR="0027607C" w:rsidRPr="0027607C" w14:paraId="4ECAB294" w14:textId="77777777" w:rsidTr="0051782D">
        <w:trPr>
          <w:jc w:val="center"/>
        </w:trPr>
        <w:tc>
          <w:tcPr>
            <w:tcW w:w="3253" w:type="dxa"/>
          </w:tcPr>
          <w:p w14:paraId="3AD3B2CD" w14:textId="2C79DC16" w:rsidR="0051782D" w:rsidRPr="0027607C" w:rsidRDefault="00000000" w:rsidP="00A53B5D">
            <w:pPr>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A53B5D" w:rsidRPr="0027607C">
              <w:rPr>
                <w:rFonts w:ascii="Times New Roman" w:hAnsi="Times New Roman" w:cs="Times New Roman"/>
                <w:color w:val="000000" w:themeColor="text1"/>
                <w:sz w:val="24"/>
                <w:szCs w:val="24"/>
              </w:rPr>
              <w:t xml:space="preserve"> </w:t>
            </w:r>
          </w:p>
        </w:tc>
        <w:tc>
          <w:tcPr>
            <w:tcW w:w="1498" w:type="dxa"/>
          </w:tcPr>
          <w:p w14:paraId="667F43F4"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.134***</w:t>
            </w:r>
          </w:p>
        </w:tc>
        <w:tc>
          <w:tcPr>
            <w:tcW w:w="1498" w:type="dxa"/>
          </w:tcPr>
          <w:p w14:paraId="3B5EDBEE"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.143***</w:t>
            </w:r>
          </w:p>
        </w:tc>
        <w:tc>
          <w:tcPr>
            <w:tcW w:w="1498" w:type="dxa"/>
          </w:tcPr>
          <w:p w14:paraId="41280FB4"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.153***</w:t>
            </w:r>
          </w:p>
        </w:tc>
        <w:tc>
          <w:tcPr>
            <w:tcW w:w="1498" w:type="dxa"/>
          </w:tcPr>
          <w:p w14:paraId="38EF48DA"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.132***</w:t>
            </w:r>
          </w:p>
        </w:tc>
      </w:tr>
      <w:tr w:rsidR="0027607C" w:rsidRPr="0027607C" w14:paraId="0C6E9D57" w14:textId="77777777" w:rsidTr="0051782D">
        <w:trPr>
          <w:jc w:val="center"/>
        </w:trPr>
        <w:tc>
          <w:tcPr>
            <w:tcW w:w="3253" w:type="dxa"/>
            <w:tcBorders>
              <w:bottom w:val="single" w:sz="4" w:space="0" w:color="auto"/>
            </w:tcBorders>
          </w:tcPr>
          <w:p w14:paraId="5131BA5F" w14:textId="77777777" w:rsidR="0051782D" w:rsidRPr="0027607C" w:rsidRDefault="0051782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98" w:type="dxa"/>
            <w:tcBorders>
              <w:bottom w:val="single" w:sz="4" w:space="0" w:color="auto"/>
            </w:tcBorders>
          </w:tcPr>
          <w:p w14:paraId="7BC7A9D9"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(.004)</w:t>
            </w:r>
          </w:p>
        </w:tc>
        <w:tc>
          <w:tcPr>
            <w:tcW w:w="1498" w:type="dxa"/>
            <w:tcBorders>
              <w:bottom w:val="single" w:sz="4" w:space="0" w:color="auto"/>
            </w:tcBorders>
          </w:tcPr>
          <w:p w14:paraId="35CBD3C8"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(.004)</w:t>
            </w:r>
          </w:p>
        </w:tc>
        <w:tc>
          <w:tcPr>
            <w:tcW w:w="1498" w:type="dxa"/>
            <w:tcBorders>
              <w:bottom w:val="single" w:sz="4" w:space="0" w:color="auto"/>
            </w:tcBorders>
          </w:tcPr>
          <w:p w14:paraId="67887380"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(.004)</w:t>
            </w:r>
          </w:p>
        </w:tc>
        <w:tc>
          <w:tcPr>
            <w:tcW w:w="1498" w:type="dxa"/>
            <w:tcBorders>
              <w:bottom w:val="single" w:sz="4" w:space="0" w:color="auto"/>
            </w:tcBorders>
          </w:tcPr>
          <w:p w14:paraId="78C3D927" w14:textId="77777777" w:rsidR="0051782D" w:rsidRPr="0027607C" w:rsidRDefault="0051782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(.004)</w:t>
            </w:r>
          </w:p>
        </w:tc>
      </w:tr>
    </w:tbl>
    <w:p w14:paraId="2B793C4F" w14:textId="77777777" w:rsidR="0051782D" w:rsidRPr="0027607C" w:rsidRDefault="0051782D" w:rsidP="00E61CC9">
      <w:pPr>
        <w:pStyle w:val="NoSpacing"/>
        <w:ind w:firstLine="709"/>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Dependent variable = Alcohol consumption per capita; standard errors are in parentheses. </w:t>
      </w:r>
    </w:p>
    <w:p w14:paraId="7F85878D" w14:textId="5DC52023" w:rsidR="0051782D" w:rsidRPr="0027607C" w:rsidRDefault="0051782D"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040B4A" w:rsidRPr="0027607C">
        <w:rPr>
          <w:rFonts w:ascii="Times New Roman" w:hAnsi="Times New Roman" w:cs="Times New Roman"/>
          <w:color w:val="000000" w:themeColor="text1"/>
          <w:sz w:val="24"/>
          <w:szCs w:val="24"/>
        </w:rPr>
        <w:t xml:space="preserve"> = Level 1: Variance of Residuals</w:t>
      </w:r>
      <w:r w:rsidR="00453C76" w:rsidRPr="0027607C">
        <w:rPr>
          <w:rFonts w:ascii="Times New Roman" w:hAnsi="Times New Roman" w:cs="Times New Roman"/>
          <w:color w:val="000000" w:themeColor="text1"/>
          <w:sz w:val="24"/>
          <w:szCs w:val="24"/>
        </w:rPr>
        <w:t xml:space="preserve">; </w:t>
      </w: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w:r w:rsidR="00040B4A" w:rsidRPr="0027607C">
        <w:rPr>
          <w:rFonts w:ascii="Times New Roman" w:hAnsi="Times New Roman" w:cs="Times New Roman"/>
          <w:color w:val="000000" w:themeColor="text1"/>
          <w:sz w:val="24"/>
          <w:szCs w:val="24"/>
        </w:rPr>
        <w:t xml:space="preserve"> = Level 2: Inter-sectoral differences. </w:t>
      </w:r>
      <w:r w:rsidRPr="0027607C">
        <w:rPr>
          <w:rFonts w:ascii="Times New Roman" w:hAnsi="Times New Roman" w:cs="Times New Roman"/>
          <w:color w:val="000000" w:themeColor="text1"/>
          <w:sz w:val="24"/>
          <w:szCs w:val="24"/>
        </w:rPr>
        <w:t xml:space="preserve">Models = Multilevel Mixed Effects </w:t>
      </w:r>
    </w:p>
    <w:p w14:paraId="00709237" w14:textId="77777777" w:rsidR="00453C76" w:rsidRPr="0027607C" w:rsidRDefault="00453C76" w:rsidP="00A53B5D">
      <w:pPr>
        <w:pStyle w:val="NoSpacing"/>
        <w:rPr>
          <w:rFonts w:ascii="Times New Roman" w:hAnsi="Times New Roman" w:cs="Times New Roman"/>
          <w:color w:val="000000" w:themeColor="text1"/>
          <w:sz w:val="24"/>
          <w:szCs w:val="24"/>
        </w:rPr>
      </w:pPr>
      <w:bookmarkStart w:id="5" w:name="_Hlk210574843"/>
    </w:p>
    <w:tbl>
      <w:tblPr>
        <w:tblW w:w="0" w:type="auto"/>
        <w:jc w:val="center"/>
        <w:tblLook w:val="04A0" w:firstRow="1" w:lastRow="0" w:firstColumn="1" w:lastColumn="0" w:noHBand="0" w:noVBand="1"/>
      </w:tblPr>
      <w:tblGrid>
        <w:gridCol w:w="2880"/>
        <w:gridCol w:w="2880"/>
        <w:gridCol w:w="3312"/>
      </w:tblGrid>
      <w:tr w:rsidR="0027607C" w:rsidRPr="0027607C" w14:paraId="06FDCA49" w14:textId="77777777" w:rsidTr="00453C76">
        <w:trPr>
          <w:jc w:val="center"/>
        </w:trPr>
        <w:tc>
          <w:tcPr>
            <w:tcW w:w="2880" w:type="dxa"/>
            <w:tcBorders>
              <w:top w:val="single" w:sz="4" w:space="0" w:color="auto"/>
              <w:bottom w:val="single" w:sz="4" w:space="0" w:color="auto"/>
            </w:tcBorders>
          </w:tcPr>
          <w:p w14:paraId="6B36FBB1"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Cultural Dimension</w:t>
            </w:r>
          </w:p>
        </w:tc>
        <w:tc>
          <w:tcPr>
            <w:tcW w:w="2880" w:type="dxa"/>
            <w:tcBorders>
              <w:top w:val="single" w:sz="4" w:space="0" w:color="auto"/>
              <w:bottom w:val="single" w:sz="4" w:space="0" w:color="auto"/>
            </w:tcBorders>
          </w:tcPr>
          <w:p w14:paraId="3762B6B4" w14:textId="103122C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Standardized Coefficient</w:t>
            </w:r>
          </w:p>
        </w:tc>
        <w:tc>
          <w:tcPr>
            <w:tcW w:w="3312" w:type="dxa"/>
            <w:tcBorders>
              <w:top w:val="single" w:sz="4" w:space="0" w:color="auto"/>
              <w:bottom w:val="single" w:sz="4" w:space="0" w:color="auto"/>
            </w:tcBorders>
          </w:tcPr>
          <w:p w14:paraId="6107E58A"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Relative Rank</w:t>
            </w:r>
          </w:p>
        </w:tc>
      </w:tr>
      <w:tr w:rsidR="0027607C" w:rsidRPr="0027607C" w14:paraId="59A6D738" w14:textId="77777777" w:rsidTr="00453C76">
        <w:trPr>
          <w:jc w:val="center"/>
        </w:trPr>
        <w:tc>
          <w:tcPr>
            <w:tcW w:w="2880" w:type="dxa"/>
            <w:tcBorders>
              <w:top w:val="single" w:sz="4" w:space="0" w:color="auto"/>
            </w:tcBorders>
          </w:tcPr>
          <w:p w14:paraId="5145FC41" w14:textId="60647A2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Uncertainty Avoidance </w:t>
            </w:r>
          </w:p>
        </w:tc>
        <w:tc>
          <w:tcPr>
            <w:tcW w:w="2880" w:type="dxa"/>
            <w:tcBorders>
              <w:top w:val="single" w:sz="4" w:space="0" w:color="auto"/>
            </w:tcBorders>
          </w:tcPr>
          <w:p w14:paraId="04EB2A20"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0.060</w:t>
            </w:r>
          </w:p>
        </w:tc>
        <w:tc>
          <w:tcPr>
            <w:tcW w:w="3312" w:type="dxa"/>
            <w:tcBorders>
              <w:top w:val="single" w:sz="4" w:space="0" w:color="auto"/>
            </w:tcBorders>
          </w:tcPr>
          <w:p w14:paraId="4CBBBF4D"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 (Strongest)</w:t>
            </w:r>
          </w:p>
        </w:tc>
      </w:tr>
      <w:tr w:rsidR="0027607C" w:rsidRPr="0027607C" w14:paraId="59128C52" w14:textId="77777777" w:rsidTr="00453C76">
        <w:trPr>
          <w:jc w:val="center"/>
        </w:trPr>
        <w:tc>
          <w:tcPr>
            <w:tcW w:w="2880" w:type="dxa"/>
          </w:tcPr>
          <w:p w14:paraId="709B6EE9" w14:textId="09AF1399"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Power Distance </w:t>
            </w:r>
          </w:p>
        </w:tc>
        <w:tc>
          <w:tcPr>
            <w:tcW w:w="2880" w:type="dxa"/>
          </w:tcPr>
          <w:p w14:paraId="15FACC3F"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0.046</w:t>
            </w:r>
          </w:p>
        </w:tc>
        <w:tc>
          <w:tcPr>
            <w:tcW w:w="3312" w:type="dxa"/>
          </w:tcPr>
          <w:p w14:paraId="517A3A11"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r>
      <w:tr w:rsidR="0027607C" w:rsidRPr="0027607C" w14:paraId="2D75E2F6" w14:textId="77777777" w:rsidTr="00453C76">
        <w:trPr>
          <w:jc w:val="center"/>
        </w:trPr>
        <w:tc>
          <w:tcPr>
            <w:tcW w:w="2880" w:type="dxa"/>
          </w:tcPr>
          <w:p w14:paraId="379E0014" w14:textId="1C8F7780"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Individualism </w:t>
            </w:r>
          </w:p>
        </w:tc>
        <w:tc>
          <w:tcPr>
            <w:tcW w:w="2880" w:type="dxa"/>
          </w:tcPr>
          <w:p w14:paraId="4375D462"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0.027</w:t>
            </w:r>
          </w:p>
        </w:tc>
        <w:tc>
          <w:tcPr>
            <w:tcW w:w="3312" w:type="dxa"/>
          </w:tcPr>
          <w:p w14:paraId="1A619AA1"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w:t>
            </w:r>
          </w:p>
        </w:tc>
      </w:tr>
      <w:tr w:rsidR="0027607C" w:rsidRPr="0027607C" w14:paraId="07A6E228" w14:textId="77777777" w:rsidTr="00453C76">
        <w:trPr>
          <w:jc w:val="center"/>
        </w:trPr>
        <w:tc>
          <w:tcPr>
            <w:tcW w:w="2880" w:type="dxa"/>
            <w:tcBorders>
              <w:bottom w:val="single" w:sz="4" w:space="0" w:color="auto"/>
            </w:tcBorders>
          </w:tcPr>
          <w:p w14:paraId="1E90D45B" w14:textId="46E835B4"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Masculinity </w:t>
            </w:r>
          </w:p>
        </w:tc>
        <w:tc>
          <w:tcPr>
            <w:tcW w:w="2880" w:type="dxa"/>
            <w:tcBorders>
              <w:bottom w:val="single" w:sz="4" w:space="0" w:color="auto"/>
            </w:tcBorders>
          </w:tcPr>
          <w:p w14:paraId="352F6A7F"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0.026</w:t>
            </w:r>
          </w:p>
        </w:tc>
        <w:tc>
          <w:tcPr>
            <w:tcW w:w="3312" w:type="dxa"/>
            <w:tcBorders>
              <w:bottom w:val="single" w:sz="4" w:space="0" w:color="auto"/>
            </w:tcBorders>
          </w:tcPr>
          <w:p w14:paraId="77154FE4" w14:textId="77777777" w:rsidR="00453C76" w:rsidRPr="0027607C" w:rsidRDefault="00453C76" w:rsidP="00453C76">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w:t>
            </w:r>
          </w:p>
        </w:tc>
      </w:tr>
    </w:tbl>
    <w:p w14:paraId="283EC39E" w14:textId="01F69F67" w:rsidR="00453C76" w:rsidRPr="0027607C" w:rsidRDefault="00453C76" w:rsidP="00453C76">
      <w:pPr>
        <w:ind w:firstLine="709"/>
        <w:jc w:val="both"/>
        <w:rPr>
          <w:rFonts w:ascii="Times New Roman" w:hAnsi="Times New Roman" w:cs="Times New Roman"/>
          <w:color w:val="000000" w:themeColor="text1"/>
        </w:rPr>
      </w:pPr>
      <w:r w:rsidRPr="0027607C">
        <w:rPr>
          <w:rFonts w:ascii="Times New Roman" w:hAnsi="Times New Roman" w:cs="Times New Roman"/>
          <w:color w:val="000000" w:themeColor="text1"/>
        </w:rPr>
        <w:t xml:space="preserve">Note: Higher absolute values indicate </w:t>
      </w:r>
      <w:r w:rsidR="00E61CC9" w:rsidRPr="0027607C">
        <w:rPr>
          <w:rFonts w:ascii="Times New Roman" w:hAnsi="Times New Roman" w:cs="Times New Roman"/>
          <w:color w:val="000000" w:themeColor="text1"/>
        </w:rPr>
        <w:t xml:space="preserve">a </w:t>
      </w:r>
      <w:r w:rsidRPr="0027607C">
        <w:rPr>
          <w:rFonts w:ascii="Times New Roman" w:hAnsi="Times New Roman" w:cs="Times New Roman"/>
          <w:color w:val="000000" w:themeColor="text1"/>
        </w:rPr>
        <w:t>stronger moderating influence on the substitution effect between coffee and alcohol consumption. The ranking shows that Uncertainty Avoidance and Power Distance dominate the moderating process, followed by Individualism and Masculinity with smaller effect sizes.</w:t>
      </w:r>
    </w:p>
    <w:bookmarkEnd w:id="5"/>
    <w:p w14:paraId="4DC329B1" w14:textId="77777777" w:rsidR="006731BB" w:rsidRPr="0027607C" w:rsidRDefault="006731BB" w:rsidP="00A53B5D">
      <w:pPr>
        <w:pStyle w:val="NoSpacing"/>
        <w:rPr>
          <w:color w:val="000000" w:themeColor="text1"/>
          <w:lang w:val="en-GB"/>
        </w:rPr>
      </w:pPr>
    </w:p>
    <w:p w14:paraId="0E1A057B" w14:textId="77777777" w:rsidR="006731BB" w:rsidRPr="0027607C" w:rsidRDefault="006731BB" w:rsidP="00A53B5D">
      <w:pPr>
        <w:pStyle w:val="NoSpacing"/>
        <w:rPr>
          <w:color w:val="000000" w:themeColor="text1"/>
          <w:lang w:val="en-GB"/>
        </w:rPr>
      </w:pPr>
    </w:p>
    <w:p w14:paraId="14596361" w14:textId="7AB0EB74"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w:t>
      </w:r>
      <w:r w:rsidR="00CE6D9C" w:rsidRPr="0027607C">
        <w:rPr>
          <w:rFonts w:ascii="Times New Roman" w:hAnsi="Times New Roman" w:cs="Times New Roman"/>
          <w:color w:val="000000" w:themeColor="text1"/>
          <w:sz w:val="24"/>
          <w:szCs w:val="24"/>
        </w:rPr>
        <w:t>7</w:t>
      </w:r>
      <w:r w:rsidRPr="0027607C">
        <w:rPr>
          <w:rFonts w:ascii="Times New Roman" w:hAnsi="Times New Roman" w:cs="Times New Roman"/>
          <w:color w:val="000000" w:themeColor="text1"/>
          <w:sz w:val="24"/>
          <w:szCs w:val="24"/>
        </w:rPr>
        <w:t xml:space="preserve">: Interaction effects at the sector and city </w:t>
      </w:r>
      <w:r w:rsidR="006731BB" w:rsidRPr="0027607C">
        <w:rPr>
          <w:rFonts w:ascii="Times New Roman" w:hAnsi="Times New Roman" w:cs="Times New Roman"/>
          <w:color w:val="000000" w:themeColor="text1"/>
          <w:sz w:val="24"/>
          <w:szCs w:val="24"/>
        </w:rPr>
        <w:t xml:space="preserve">(nested </w:t>
      </w:r>
      <w:r w:rsidRPr="0027607C">
        <w:rPr>
          <w:rFonts w:ascii="Times New Roman" w:hAnsi="Times New Roman" w:cs="Times New Roman"/>
          <w:color w:val="000000" w:themeColor="text1"/>
          <w:sz w:val="24"/>
          <w:szCs w:val="24"/>
        </w:rPr>
        <w:t>level</w:t>
      </w:r>
      <w:r w:rsidR="006731BB" w:rsidRPr="0027607C">
        <w:rPr>
          <w:rFonts w:ascii="Times New Roman" w:hAnsi="Times New Roman" w:cs="Times New Roman"/>
          <w:color w:val="000000" w:themeColor="text1"/>
          <w:sz w:val="24"/>
          <w:szCs w:val="24"/>
        </w:rPr>
        <w:t>)</w:t>
      </w:r>
      <w:r w:rsidRPr="0027607C">
        <w:rPr>
          <w:rFonts w:ascii="Times New Roman" w:hAnsi="Times New Roman" w:cs="Times New Roman"/>
          <w:color w:val="000000" w:themeColor="text1"/>
          <w:sz w:val="24"/>
          <w:szCs w:val="24"/>
        </w:rPr>
        <w:t xml:space="preserve"> fixed effects</w:t>
      </w:r>
    </w:p>
    <w:tbl>
      <w:tblPr>
        <w:tblStyle w:val="TableGrid"/>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55"/>
        <w:gridCol w:w="1755"/>
        <w:gridCol w:w="1310"/>
        <w:gridCol w:w="1559"/>
      </w:tblGrid>
      <w:tr w:rsidR="0027607C" w:rsidRPr="0027607C" w14:paraId="0738BA28" w14:textId="77777777" w:rsidTr="00576108">
        <w:trPr>
          <w:jc w:val="center"/>
        </w:trPr>
        <w:tc>
          <w:tcPr>
            <w:tcW w:w="2830" w:type="dxa"/>
            <w:tcBorders>
              <w:top w:val="single" w:sz="4" w:space="0" w:color="auto"/>
              <w:bottom w:val="single" w:sz="4" w:space="0" w:color="auto"/>
            </w:tcBorders>
          </w:tcPr>
          <w:p w14:paraId="3EDDADC9" w14:textId="6C837ADE"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Variables </w:t>
            </w:r>
          </w:p>
        </w:tc>
        <w:tc>
          <w:tcPr>
            <w:tcW w:w="1755" w:type="dxa"/>
            <w:tcBorders>
              <w:top w:val="single" w:sz="4" w:space="0" w:color="auto"/>
              <w:bottom w:val="single" w:sz="4" w:space="0" w:color="auto"/>
            </w:tcBorders>
          </w:tcPr>
          <w:p w14:paraId="5960D54E" w14:textId="6999B3BF"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1755" w:type="dxa"/>
            <w:tcBorders>
              <w:top w:val="single" w:sz="4" w:space="0" w:color="auto"/>
              <w:bottom w:val="single" w:sz="4" w:space="0" w:color="auto"/>
            </w:tcBorders>
          </w:tcPr>
          <w:p w14:paraId="72E3F0A4" w14:textId="48919B59"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c>
          <w:tcPr>
            <w:tcW w:w="1310" w:type="dxa"/>
            <w:tcBorders>
              <w:top w:val="single" w:sz="4" w:space="0" w:color="auto"/>
              <w:bottom w:val="single" w:sz="4" w:space="0" w:color="auto"/>
            </w:tcBorders>
          </w:tcPr>
          <w:p w14:paraId="2D93C595" w14:textId="150193EE"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w:t>
            </w:r>
          </w:p>
        </w:tc>
        <w:tc>
          <w:tcPr>
            <w:tcW w:w="1559" w:type="dxa"/>
            <w:tcBorders>
              <w:top w:val="single" w:sz="4" w:space="0" w:color="auto"/>
              <w:bottom w:val="single" w:sz="4" w:space="0" w:color="auto"/>
            </w:tcBorders>
          </w:tcPr>
          <w:p w14:paraId="190F9E4D" w14:textId="7894C8D4"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w:t>
            </w:r>
          </w:p>
        </w:tc>
      </w:tr>
      <w:tr w:rsidR="0027607C" w:rsidRPr="0027607C" w14:paraId="2176DD47" w14:textId="77777777" w:rsidTr="00576108">
        <w:trPr>
          <w:jc w:val="center"/>
        </w:trPr>
        <w:tc>
          <w:tcPr>
            <w:tcW w:w="2830" w:type="dxa"/>
            <w:tcBorders>
              <w:top w:val="single" w:sz="4" w:space="0" w:color="auto"/>
            </w:tcBorders>
          </w:tcPr>
          <w:p w14:paraId="264A3D44" w14:textId="77777777" w:rsidR="00576108" w:rsidRPr="0027607C" w:rsidRDefault="00576108" w:rsidP="00A53B5D">
            <w:pPr>
              <w:rPr>
                <w:rFonts w:ascii="Times New Roman" w:hAnsi="Times New Roman" w:cs="Times New Roman"/>
                <w:color w:val="000000" w:themeColor="text1"/>
                <w:sz w:val="24"/>
                <w:szCs w:val="24"/>
              </w:rPr>
            </w:pPr>
          </w:p>
        </w:tc>
        <w:tc>
          <w:tcPr>
            <w:tcW w:w="1755" w:type="dxa"/>
            <w:tcBorders>
              <w:top w:val="single" w:sz="4" w:space="0" w:color="auto"/>
            </w:tcBorders>
          </w:tcPr>
          <w:p w14:paraId="091D1E0B" w14:textId="77777777" w:rsidR="00576108" w:rsidRPr="0027607C" w:rsidRDefault="00576108" w:rsidP="00A53B5D">
            <w:pPr>
              <w:jc w:val="center"/>
              <w:rPr>
                <w:rFonts w:ascii="Times New Roman" w:hAnsi="Times New Roman" w:cs="Times New Roman"/>
                <w:color w:val="000000" w:themeColor="text1"/>
                <w:sz w:val="24"/>
                <w:szCs w:val="24"/>
              </w:rPr>
            </w:pPr>
          </w:p>
        </w:tc>
        <w:tc>
          <w:tcPr>
            <w:tcW w:w="1755" w:type="dxa"/>
            <w:tcBorders>
              <w:top w:val="single" w:sz="4" w:space="0" w:color="auto"/>
            </w:tcBorders>
          </w:tcPr>
          <w:p w14:paraId="3D163249" w14:textId="77777777" w:rsidR="00576108" w:rsidRPr="0027607C" w:rsidRDefault="00576108" w:rsidP="00A53B5D">
            <w:pPr>
              <w:jc w:val="center"/>
              <w:rPr>
                <w:rFonts w:ascii="Times New Roman" w:hAnsi="Times New Roman" w:cs="Times New Roman"/>
                <w:color w:val="000000" w:themeColor="text1"/>
                <w:sz w:val="24"/>
                <w:szCs w:val="24"/>
              </w:rPr>
            </w:pPr>
          </w:p>
        </w:tc>
        <w:tc>
          <w:tcPr>
            <w:tcW w:w="1310" w:type="dxa"/>
            <w:tcBorders>
              <w:top w:val="single" w:sz="4" w:space="0" w:color="auto"/>
            </w:tcBorders>
          </w:tcPr>
          <w:p w14:paraId="1793ED65" w14:textId="77777777" w:rsidR="00576108" w:rsidRPr="0027607C" w:rsidRDefault="00576108" w:rsidP="00A53B5D">
            <w:pPr>
              <w:jc w:val="center"/>
              <w:rPr>
                <w:rFonts w:ascii="Times New Roman" w:hAnsi="Times New Roman" w:cs="Times New Roman"/>
                <w:color w:val="000000" w:themeColor="text1"/>
                <w:sz w:val="24"/>
                <w:szCs w:val="24"/>
              </w:rPr>
            </w:pPr>
          </w:p>
        </w:tc>
        <w:tc>
          <w:tcPr>
            <w:tcW w:w="1559" w:type="dxa"/>
            <w:tcBorders>
              <w:top w:val="single" w:sz="4" w:space="0" w:color="auto"/>
            </w:tcBorders>
          </w:tcPr>
          <w:p w14:paraId="2106EB20" w14:textId="77777777" w:rsidR="00576108" w:rsidRPr="0027607C" w:rsidRDefault="00576108" w:rsidP="00A53B5D">
            <w:pPr>
              <w:jc w:val="center"/>
              <w:rPr>
                <w:rFonts w:ascii="Times New Roman" w:hAnsi="Times New Roman" w:cs="Times New Roman"/>
                <w:color w:val="000000" w:themeColor="text1"/>
                <w:sz w:val="24"/>
                <w:szCs w:val="24"/>
              </w:rPr>
            </w:pPr>
          </w:p>
        </w:tc>
      </w:tr>
      <w:tr w:rsidR="0027607C" w:rsidRPr="0027607C" w14:paraId="56819716" w14:textId="77777777" w:rsidTr="00576108">
        <w:trPr>
          <w:jc w:val="center"/>
        </w:trPr>
        <w:tc>
          <w:tcPr>
            <w:tcW w:w="2830" w:type="dxa"/>
          </w:tcPr>
          <w:p w14:paraId="6813BE8A" w14:textId="7A8C847D"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Constant </w:t>
            </w:r>
          </w:p>
        </w:tc>
        <w:tc>
          <w:tcPr>
            <w:tcW w:w="1755" w:type="dxa"/>
          </w:tcPr>
          <w:p w14:paraId="5881947D"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4.656***</w:t>
            </w:r>
          </w:p>
        </w:tc>
        <w:tc>
          <w:tcPr>
            <w:tcW w:w="1755" w:type="dxa"/>
          </w:tcPr>
          <w:p w14:paraId="7E2A6FE0"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4.649***</w:t>
            </w:r>
          </w:p>
        </w:tc>
        <w:tc>
          <w:tcPr>
            <w:tcW w:w="1310" w:type="dxa"/>
          </w:tcPr>
          <w:p w14:paraId="3D12D6DE"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4.02***</w:t>
            </w:r>
          </w:p>
        </w:tc>
        <w:tc>
          <w:tcPr>
            <w:tcW w:w="1559" w:type="dxa"/>
          </w:tcPr>
          <w:p w14:paraId="16C9CB1B"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3.109***</w:t>
            </w:r>
          </w:p>
        </w:tc>
      </w:tr>
      <w:tr w:rsidR="0027607C" w:rsidRPr="0027607C" w14:paraId="40DAE03E" w14:textId="77777777" w:rsidTr="00576108">
        <w:trPr>
          <w:jc w:val="center"/>
        </w:trPr>
        <w:tc>
          <w:tcPr>
            <w:tcW w:w="2830" w:type="dxa"/>
          </w:tcPr>
          <w:p w14:paraId="448DFD62" w14:textId="77777777"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163E8301"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(.26)</w:t>
            </w:r>
          </w:p>
        </w:tc>
        <w:tc>
          <w:tcPr>
            <w:tcW w:w="1755" w:type="dxa"/>
          </w:tcPr>
          <w:p w14:paraId="77346E23"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(.265)</w:t>
            </w:r>
          </w:p>
        </w:tc>
        <w:tc>
          <w:tcPr>
            <w:tcW w:w="1310" w:type="dxa"/>
          </w:tcPr>
          <w:p w14:paraId="31723E6F"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(.278)</w:t>
            </w:r>
          </w:p>
        </w:tc>
        <w:tc>
          <w:tcPr>
            <w:tcW w:w="1559" w:type="dxa"/>
          </w:tcPr>
          <w:p w14:paraId="06D1FCC6"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(.257)</w:t>
            </w:r>
          </w:p>
        </w:tc>
      </w:tr>
      <w:tr w:rsidR="0027607C" w:rsidRPr="0027607C" w14:paraId="51412555" w14:textId="77777777" w:rsidTr="006301D6">
        <w:trPr>
          <w:jc w:val="center"/>
        </w:trPr>
        <w:tc>
          <w:tcPr>
            <w:tcW w:w="2830" w:type="dxa"/>
          </w:tcPr>
          <w:p w14:paraId="4546D023" w14:textId="571ED445" w:rsidR="005D0EBE" w:rsidRPr="0027607C" w:rsidRDefault="005D0EBE" w:rsidP="006301D6">
            <w:pP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Controls</w:t>
            </w:r>
          </w:p>
        </w:tc>
        <w:tc>
          <w:tcPr>
            <w:tcW w:w="1755" w:type="dxa"/>
          </w:tcPr>
          <w:p w14:paraId="48ABA781" w14:textId="745A6857" w:rsidR="005D0EBE" w:rsidRPr="0027607C" w:rsidRDefault="005D0EBE" w:rsidP="006301D6">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755" w:type="dxa"/>
          </w:tcPr>
          <w:p w14:paraId="7C45E311" w14:textId="41D17BE1" w:rsidR="005D0EBE" w:rsidRPr="0027607C" w:rsidRDefault="005D0EBE" w:rsidP="006301D6">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310" w:type="dxa"/>
          </w:tcPr>
          <w:p w14:paraId="2024EFE6" w14:textId="1634D4AA" w:rsidR="005D0EBE" w:rsidRPr="0027607C" w:rsidRDefault="005D0EBE" w:rsidP="006301D6">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559" w:type="dxa"/>
          </w:tcPr>
          <w:p w14:paraId="4414139C" w14:textId="051B8A1A" w:rsidR="005D0EBE" w:rsidRPr="0027607C" w:rsidRDefault="005D0EBE" w:rsidP="006301D6">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 xml:space="preserve">Entered </w:t>
            </w:r>
          </w:p>
        </w:tc>
      </w:tr>
      <w:tr w:rsidR="0027607C" w:rsidRPr="0027607C" w14:paraId="6A6CAE63" w14:textId="77777777" w:rsidTr="00576108">
        <w:trPr>
          <w:jc w:val="center"/>
        </w:trPr>
        <w:tc>
          <w:tcPr>
            <w:tcW w:w="2830" w:type="dxa"/>
          </w:tcPr>
          <w:p w14:paraId="27D979B9" w14:textId="122B8169"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Coffee consumption </w:t>
            </w:r>
          </w:p>
        </w:tc>
        <w:tc>
          <w:tcPr>
            <w:tcW w:w="1755" w:type="dxa"/>
          </w:tcPr>
          <w:p w14:paraId="5D1F87D2"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.231***</w:t>
            </w:r>
          </w:p>
        </w:tc>
        <w:tc>
          <w:tcPr>
            <w:tcW w:w="1755" w:type="dxa"/>
          </w:tcPr>
          <w:p w14:paraId="1DAA666C"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-.308***</w:t>
            </w:r>
          </w:p>
        </w:tc>
        <w:tc>
          <w:tcPr>
            <w:tcW w:w="1310" w:type="dxa"/>
          </w:tcPr>
          <w:p w14:paraId="2D27FCA0"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-.31***</w:t>
            </w:r>
          </w:p>
        </w:tc>
        <w:tc>
          <w:tcPr>
            <w:tcW w:w="1559" w:type="dxa"/>
          </w:tcPr>
          <w:p w14:paraId="72135339"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.352***</w:t>
            </w:r>
          </w:p>
        </w:tc>
      </w:tr>
      <w:tr w:rsidR="0027607C" w:rsidRPr="0027607C" w14:paraId="623B70BD" w14:textId="77777777" w:rsidTr="00576108">
        <w:trPr>
          <w:jc w:val="center"/>
        </w:trPr>
        <w:tc>
          <w:tcPr>
            <w:tcW w:w="2830" w:type="dxa"/>
          </w:tcPr>
          <w:p w14:paraId="666AEF65" w14:textId="77777777"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2F6ED0F5"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755" w:type="dxa"/>
          </w:tcPr>
          <w:p w14:paraId="4953039F"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310" w:type="dxa"/>
          </w:tcPr>
          <w:p w14:paraId="10BEC295"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(.022)</w:t>
            </w:r>
          </w:p>
        </w:tc>
        <w:tc>
          <w:tcPr>
            <w:tcW w:w="1559" w:type="dxa"/>
          </w:tcPr>
          <w:p w14:paraId="013B7D1D"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r>
      <w:tr w:rsidR="0027607C" w:rsidRPr="0027607C" w14:paraId="4FC4D431" w14:textId="77777777" w:rsidTr="00576108">
        <w:trPr>
          <w:jc w:val="center"/>
        </w:trPr>
        <w:tc>
          <w:tcPr>
            <w:tcW w:w="2830" w:type="dxa"/>
          </w:tcPr>
          <w:p w14:paraId="1D60ED23" w14:textId="34B6F51A"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1755" w:type="dxa"/>
          </w:tcPr>
          <w:p w14:paraId="2A761AED"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.673***</w:t>
            </w:r>
          </w:p>
        </w:tc>
        <w:tc>
          <w:tcPr>
            <w:tcW w:w="1755" w:type="dxa"/>
          </w:tcPr>
          <w:p w14:paraId="0FF3CD51"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.65***</w:t>
            </w:r>
          </w:p>
        </w:tc>
        <w:tc>
          <w:tcPr>
            <w:tcW w:w="1310" w:type="dxa"/>
          </w:tcPr>
          <w:p w14:paraId="17186063"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.728***</w:t>
            </w:r>
          </w:p>
        </w:tc>
        <w:tc>
          <w:tcPr>
            <w:tcW w:w="1559" w:type="dxa"/>
          </w:tcPr>
          <w:p w14:paraId="1D368624"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.603***</w:t>
            </w:r>
          </w:p>
        </w:tc>
      </w:tr>
      <w:tr w:rsidR="0027607C" w:rsidRPr="0027607C" w14:paraId="27E4683A" w14:textId="77777777" w:rsidTr="00576108">
        <w:trPr>
          <w:jc w:val="center"/>
        </w:trPr>
        <w:tc>
          <w:tcPr>
            <w:tcW w:w="2830" w:type="dxa"/>
          </w:tcPr>
          <w:p w14:paraId="4D0D2FB8" w14:textId="2A798B73"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0DEC9078"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755" w:type="dxa"/>
          </w:tcPr>
          <w:p w14:paraId="476F1147"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310" w:type="dxa"/>
          </w:tcPr>
          <w:p w14:paraId="0AF6A7CA"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559" w:type="dxa"/>
          </w:tcPr>
          <w:p w14:paraId="338F9F70"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64E52634" w14:textId="77777777" w:rsidTr="00576108">
        <w:trPr>
          <w:jc w:val="center"/>
        </w:trPr>
        <w:tc>
          <w:tcPr>
            <w:tcW w:w="2830" w:type="dxa"/>
          </w:tcPr>
          <w:p w14:paraId="007F3910" w14:textId="31F61458"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1755" w:type="dxa"/>
          </w:tcPr>
          <w:p w14:paraId="2BBCD2EF"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1.03***</w:t>
            </w:r>
          </w:p>
        </w:tc>
        <w:tc>
          <w:tcPr>
            <w:tcW w:w="1755" w:type="dxa"/>
          </w:tcPr>
          <w:p w14:paraId="05F4F68B"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1.02***</w:t>
            </w:r>
          </w:p>
        </w:tc>
        <w:tc>
          <w:tcPr>
            <w:tcW w:w="1310" w:type="dxa"/>
          </w:tcPr>
          <w:p w14:paraId="21A2D7B3"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1.15***</w:t>
            </w:r>
          </w:p>
        </w:tc>
        <w:tc>
          <w:tcPr>
            <w:tcW w:w="1559" w:type="dxa"/>
          </w:tcPr>
          <w:p w14:paraId="7F39BBC3"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.966***</w:t>
            </w:r>
          </w:p>
        </w:tc>
      </w:tr>
      <w:tr w:rsidR="0027607C" w:rsidRPr="0027607C" w14:paraId="6D96A1A2" w14:textId="77777777" w:rsidTr="00576108">
        <w:trPr>
          <w:jc w:val="center"/>
        </w:trPr>
        <w:tc>
          <w:tcPr>
            <w:tcW w:w="2830" w:type="dxa"/>
          </w:tcPr>
          <w:p w14:paraId="45F792F3" w14:textId="2375356F"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45CD49FF"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755" w:type="dxa"/>
          </w:tcPr>
          <w:p w14:paraId="6F9C8DAE"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c>
          <w:tcPr>
            <w:tcW w:w="1310" w:type="dxa"/>
          </w:tcPr>
          <w:p w14:paraId="63F44871"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559" w:type="dxa"/>
          </w:tcPr>
          <w:p w14:paraId="2D8BF72F"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r>
      <w:tr w:rsidR="0027607C" w:rsidRPr="0027607C" w14:paraId="6386E104" w14:textId="77777777" w:rsidTr="00576108">
        <w:trPr>
          <w:jc w:val="center"/>
        </w:trPr>
        <w:tc>
          <w:tcPr>
            <w:tcW w:w="2830" w:type="dxa"/>
          </w:tcPr>
          <w:p w14:paraId="46C3C2B4" w14:textId="3D16FFED"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1755" w:type="dxa"/>
          </w:tcPr>
          <w:p w14:paraId="5F116129"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-.201***</w:t>
            </w:r>
          </w:p>
        </w:tc>
        <w:tc>
          <w:tcPr>
            <w:tcW w:w="1755" w:type="dxa"/>
          </w:tcPr>
          <w:p w14:paraId="38C93FB5"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-.196***</w:t>
            </w:r>
          </w:p>
        </w:tc>
        <w:tc>
          <w:tcPr>
            <w:tcW w:w="1310" w:type="dxa"/>
          </w:tcPr>
          <w:p w14:paraId="1B9DC61E"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-.234***</w:t>
            </w:r>
          </w:p>
        </w:tc>
        <w:tc>
          <w:tcPr>
            <w:tcW w:w="1559" w:type="dxa"/>
          </w:tcPr>
          <w:p w14:paraId="0EC62BB1"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-.179***</w:t>
            </w:r>
          </w:p>
        </w:tc>
      </w:tr>
      <w:tr w:rsidR="0027607C" w:rsidRPr="0027607C" w14:paraId="0A6D74AC" w14:textId="77777777" w:rsidTr="00576108">
        <w:trPr>
          <w:jc w:val="center"/>
        </w:trPr>
        <w:tc>
          <w:tcPr>
            <w:tcW w:w="2830" w:type="dxa"/>
          </w:tcPr>
          <w:p w14:paraId="48734DBD" w14:textId="5977C4AA"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0A7A2C19"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755" w:type="dxa"/>
          </w:tcPr>
          <w:p w14:paraId="0BFA65CB"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310" w:type="dxa"/>
          </w:tcPr>
          <w:p w14:paraId="201FE4C1"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c>
          <w:tcPr>
            <w:tcW w:w="1559" w:type="dxa"/>
          </w:tcPr>
          <w:p w14:paraId="029788F3"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03504552" w14:textId="77777777" w:rsidTr="00576108">
        <w:trPr>
          <w:jc w:val="center"/>
        </w:trPr>
        <w:tc>
          <w:tcPr>
            <w:tcW w:w="2830" w:type="dxa"/>
          </w:tcPr>
          <w:p w14:paraId="2421AC47" w14:textId="0F9A64B2"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1755" w:type="dxa"/>
          </w:tcPr>
          <w:p w14:paraId="3ADAD655"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w:t>
            </w:r>
          </w:p>
        </w:tc>
        <w:tc>
          <w:tcPr>
            <w:tcW w:w="1755" w:type="dxa"/>
          </w:tcPr>
          <w:p w14:paraId="785D4E75"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w:t>
            </w:r>
          </w:p>
        </w:tc>
        <w:tc>
          <w:tcPr>
            <w:tcW w:w="1310" w:type="dxa"/>
          </w:tcPr>
          <w:p w14:paraId="2E97E347"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-.071***</w:t>
            </w:r>
          </w:p>
        </w:tc>
        <w:tc>
          <w:tcPr>
            <w:tcW w:w="1559" w:type="dxa"/>
          </w:tcPr>
          <w:p w14:paraId="13F6EF8A"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.146***</w:t>
            </w:r>
          </w:p>
        </w:tc>
      </w:tr>
      <w:tr w:rsidR="0027607C" w:rsidRPr="0027607C" w14:paraId="7D7CF477" w14:textId="77777777" w:rsidTr="00576108">
        <w:trPr>
          <w:jc w:val="center"/>
        </w:trPr>
        <w:tc>
          <w:tcPr>
            <w:tcW w:w="2830" w:type="dxa"/>
          </w:tcPr>
          <w:p w14:paraId="39801981" w14:textId="2ACBE24F"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025F44FC"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755" w:type="dxa"/>
          </w:tcPr>
          <w:p w14:paraId="1BE616DF"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310" w:type="dxa"/>
          </w:tcPr>
          <w:p w14:paraId="650819A4"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559" w:type="dxa"/>
          </w:tcPr>
          <w:p w14:paraId="02CC9501"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3387B065" w14:textId="77777777" w:rsidTr="00576108">
        <w:trPr>
          <w:jc w:val="center"/>
        </w:trPr>
        <w:tc>
          <w:tcPr>
            <w:tcW w:w="2830" w:type="dxa"/>
          </w:tcPr>
          <w:p w14:paraId="3DBB86C6" w14:textId="6F6A7311"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 &amp; Coffee</w:t>
            </w:r>
          </w:p>
        </w:tc>
        <w:tc>
          <w:tcPr>
            <w:tcW w:w="1755" w:type="dxa"/>
          </w:tcPr>
          <w:p w14:paraId="5E2E28FA"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-.044***</w:t>
            </w:r>
          </w:p>
        </w:tc>
        <w:tc>
          <w:tcPr>
            <w:tcW w:w="1755" w:type="dxa"/>
          </w:tcPr>
          <w:p w14:paraId="2BE6F0DD" w14:textId="77777777" w:rsidR="00DF3502" w:rsidRPr="0027607C" w:rsidRDefault="00DF3502" w:rsidP="00DF3502">
            <w:pPr>
              <w:jc w:val="center"/>
              <w:rPr>
                <w:rFonts w:ascii="Times New Roman" w:hAnsi="Times New Roman" w:cs="Times New Roman"/>
                <w:color w:val="000000" w:themeColor="text1"/>
                <w:sz w:val="24"/>
                <w:szCs w:val="24"/>
              </w:rPr>
            </w:pPr>
          </w:p>
        </w:tc>
        <w:tc>
          <w:tcPr>
            <w:tcW w:w="1310" w:type="dxa"/>
          </w:tcPr>
          <w:p w14:paraId="55B3134B" w14:textId="77777777" w:rsidR="00DF3502" w:rsidRPr="0027607C" w:rsidRDefault="00DF3502" w:rsidP="00DF3502">
            <w:pPr>
              <w:jc w:val="center"/>
              <w:rPr>
                <w:rFonts w:ascii="Times New Roman" w:hAnsi="Times New Roman" w:cs="Times New Roman"/>
                <w:color w:val="000000" w:themeColor="text1"/>
                <w:sz w:val="24"/>
                <w:szCs w:val="24"/>
              </w:rPr>
            </w:pPr>
          </w:p>
        </w:tc>
        <w:tc>
          <w:tcPr>
            <w:tcW w:w="1559" w:type="dxa"/>
          </w:tcPr>
          <w:p w14:paraId="51F80940"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5F1CC4F4" w14:textId="77777777" w:rsidTr="00576108">
        <w:trPr>
          <w:jc w:val="center"/>
        </w:trPr>
        <w:tc>
          <w:tcPr>
            <w:tcW w:w="2830" w:type="dxa"/>
          </w:tcPr>
          <w:p w14:paraId="7786EBDA" w14:textId="1DD65879"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0E13103F"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c>
          <w:tcPr>
            <w:tcW w:w="1755" w:type="dxa"/>
          </w:tcPr>
          <w:p w14:paraId="0C62F2B8" w14:textId="77777777" w:rsidR="00DF3502" w:rsidRPr="0027607C" w:rsidRDefault="00DF3502" w:rsidP="00DF3502">
            <w:pPr>
              <w:jc w:val="center"/>
              <w:rPr>
                <w:rFonts w:ascii="Times New Roman" w:hAnsi="Times New Roman" w:cs="Times New Roman"/>
                <w:color w:val="000000" w:themeColor="text1"/>
                <w:sz w:val="24"/>
                <w:szCs w:val="24"/>
              </w:rPr>
            </w:pPr>
          </w:p>
        </w:tc>
        <w:tc>
          <w:tcPr>
            <w:tcW w:w="1310" w:type="dxa"/>
          </w:tcPr>
          <w:p w14:paraId="4B06284D" w14:textId="77777777" w:rsidR="00DF3502" w:rsidRPr="0027607C" w:rsidRDefault="00DF3502" w:rsidP="00DF3502">
            <w:pPr>
              <w:jc w:val="center"/>
              <w:rPr>
                <w:rFonts w:ascii="Times New Roman" w:hAnsi="Times New Roman" w:cs="Times New Roman"/>
                <w:color w:val="000000" w:themeColor="text1"/>
                <w:sz w:val="24"/>
                <w:szCs w:val="24"/>
              </w:rPr>
            </w:pPr>
          </w:p>
        </w:tc>
        <w:tc>
          <w:tcPr>
            <w:tcW w:w="1559" w:type="dxa"/>
          </w:tcPr>
          <w:p w14:paraId="4644F94C"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4FA8B584" w14:textId="77777777" w:rsidTr="00576108">
        <w:trPr>
          <w:jc w:val="center"/>
        </w:trPr>
        <w:tc>
          <w:tcPr>
            <w:tcW w:w="2830" w:type="dxa"/>
          </w:tcPr>
          <w:p w14:paraId="6DBCB781" w14:textId="5E09834C"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 &amp; Coffee</w:t>
            </w:r>
          </w:p>
        </w:tc>
        <w:tc>
          <w:tcPr>
            <w:tcW w:w="1755" w:type="dxa"/>
          </w:tcPr>
          <w:p w14:paraId="7BD8BB28" w14:textId="77777777" w:rsidR="00DF3502" w:rsidRPr="0027607C" w:rsidRDefault="00DF3502" w:rsidP="00DF3502">
            <w:pPr>
              <w:jc w:val="center"/>
              <w:rPr>
                <w:rFonts w:ascii="Times New Roman" w:hAnsi="Times New Roman" w:cs="Times New Roman"/>
                <w:color w:val="000000" w:themeColor="text1"/>
                <w:sz w:val="24"/>
                <w:szCs w:val="24"/>
              </w:rPr>
            </w:pPr>
          </w:p>
        </w:tc>
        <w:tc>
          <w:tcPr>
            <w:tcW w:w="1755" w:type="dxa"/>
          </w:tcPr>
          <w:p w14:paraId="4490F1EE"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.026***</w:t>
            </w:r>
          </w:p>
        </w:tc>
        <w:tc>
          <w:tcPr>
            <w:tcW w:w="1310" w:type="dxa"/>
          </w:tcPr>
          <w:p w14:paraId="079E0FCE" w14:textId="77777777" w:rsidR="00DF3502" w:rsidRPr="0027607C" w:rsidRDefault="00DF3502" w:rsidP="00DF3502">
            <w:pPr>
              <w:jc w:val="center"/>
              <w:rPr>
                <w:rFonts w:ascii="Times New Roman" w:hAnsi="Times New Roman" w:cs="Times New Roman"/>
                <w:color w:val="000000" w:themeColor="text1"/>
                <w:sz w:val="24"/>
                <w:szCs w:val="24"/>
              </w:rPr>
            </w:pPr>
          </w:p>
        </w:tc>
        <w:tc>
          <w:tcPr>
            <w:tcW w:w="1559" w:type="dxa"/>
          </w:tcPr>
          <w:p w14:paraId="55D10B3B"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631C7DAC" w14:textId="77777777" w:rsidTr="00576108">
        <w:trPr>
          <w:jc w:val="center"/>
        </w:trPr>
        <w:tc>
          <w:tcPr>
            <w:tcW w:w="2830" w:type="dxa"/>
          </w:tcPr>
          <w:p w14:paraId="1648760D" w14:textId="23C475FA"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74E5962E" w14:textId="77777777" w:rsidR="00DF3502" w:rsidRPr="0027607C" w:rsidRDefault="00DF3502" w:rsidP="00DF3502">
            <w:pPr>
              <w:jc w:val="center"/>
              <w:rPr>
                <w:rFonts w:ascii="Times New Roman" w:hAnsi="Times New Roman" w:cs="Times New Roman"/>
                <w:color w:val="000000" w:themeColor="text1"/>
                <w:sz w:val="24"/>
                <w:szCs w:val="24"/>
              </w:rPr>
            </w:pPr>
          </w:p>
        </w:tc>
        <w:tc>
          <w:tcPr>
            <w:tcW w:w="1755" w:type="dxa"/>
          </w:tcPr>
          <w:p w14:paraId="26BF4B2A"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c>
          <w:tcPr>
            <w:tcW w:w="1310" w:type="dxa"/>
          </w:tcPr>
          <w:p w14:paraId="13B345D4" w14:textId="77777777" w:rsidR="00DF3502" w:rsidRPr="0027607C" w:rsidRDefault="00DF3502" w:rsidP="00DF3502">
            <w:pPr>
              <w:jc w:val="center"/>
              <w:rPr>
                <w:rFonts w:ascii="Times New Roman" w:hAnsi="Times New Roman" w:cs="Times New Roman"/>
                <w:color w:val="000000" w:themeColor="text1"/>
                <w:sz w:val="24"/>
                <w:szCs w:val="24"/>
              </w:rPr>
            </w:pPr>
          </w:p>
        </w:tc>
        <w:tc>
          <w:tcPr>
            <w:tcW w:w="1559" w:type="dxa"/>
          </w:tcPr>
          <w:p w14:paraId="5F8A9900"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0F6B09B3" w14:textId="77777777" w:rsidTr="00576108">
        <w:trPr>
          <w:jc w:val="center"/>
        </w:trPr>
        <w:tc>
          <w:tcPr>
            <w:tcW w:w="2830" w:type="dxa"/>
          </w:tcPr>
          <w:p w14:paraId="570E262B" w14:textId="5D7B42BF"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 &amp; Coffee</w:t>
            </w:r>
          </w:p>
        </w:tc>
        <w:tc>
          <w:tcPr>
            <w:tcW w:w="1755" w:type="dxa"/>
          </w:tcPr>
          <w:p w14:paraId="54DB3508" w14:textId="77777777" w:rsidR="00DF3502" w:rsidRPr="0027607C" w:rsidRDefault="00DF3502" w:rsidP="00DF3502">
            <w:pPr>
              <w:jc w:val="center"/>
              <w:rPr>
                <w:rFonts w:ascii="Times New Roman" w:hAnsi="Times New Roman" w:cs="Times New Roman"/>
                <w:color w:val="000000" w:themeColor="text1"/>
                <w:sz w:val="24"/>
                <w:szCs w:val="24"/>
              </w:rPr>
            </w:pPr>
          </w:p>
        </w:tc>
        <w:tc>
          <w:tcPr>
            <w:tcW w:w="1755" w:type="dxa"/>
          </w:tcPr>
          <w:p w14:paraId="788E65F2" w14:textId="77777777" w:rsidR="00DF3502" w:rsidRPr="0027607C" w:rsidRDefault="00DF3502" w:rsidP="00DF3502">
            <w:pPr>
              <w:jc w:val="center"/>
              <w:rPr>
                <w:rFonts w:ascii="Times New Roman" w:hAnsi="Times New Roman" w:cs="Times New Roman"/>
                <w:color w:val="000000" w:themeColor="text1"/>
                <w:sz w:val="24"/>
                <w:szCs w:val="24"/>
              </w:rPr>
            </w:pPr>
          </w:p>
        </w:tc>
        <w:tc>
          <w:tcPr>
            <w:tcW w:w="1310" w:type="dxa"/>
          </w:tcPr>
          <w:p w14:paraId="09E9E04A"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.025***</w:t>
            </w:r>
          </w:p>
        </w:tc>
        <w:tc>
          <w:tcPr>
            <w:tcW w:w="1559" w:type="dxa"/>
          </w:tcPr>
          <w:p w14:paraId="6C4E3598"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409B5D6B" w14:textId="77777777" w:rsidTr="00576108">
        <w:trPr>
          <w:jc w:val="center"/>
        </w:trPr>
        <w:tc>
          <w:tcPr>
            <w:tcW w:w="2830" w:type="dxa"/>
          </w:tcPr>
          <w:p w14:paraId="185FC6B6" w14:textId="4979F1BE"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2D56EDD0" w14:textId="77777777" w:rsidR="00DF3502" w:rsidRPr="0027607C" w:rsidRDefault="00DF3502" w:rsidP="00DF3502">
            <w:pPr>
              <w:jc w:val="center"/>
              <w:rPr>
                <w:rFonts w:ascii="Times New Roman" w:hAnsi="Times New Roman" w:cs="Times New Roman"/>
                <w:color w:val="000000" w:themeColor="text1"/>
                <w:sz w:val="24"/>
                <w:szCs w:val="24"/>
              </w:rPr>
            </w:pPr>
          </w:p>
        </w:tc>
        <w:tc>
          <w:tcPr>
            <w:tcW w:w="1755" w:type="dxa"/>
          </w:tcPr>
          <w:p w14:paraId="7AEE1927" w14:textId="77777777" w:rsidR="00DF3502" w:rsidRPr="0027607C" w:rsidRDefault="00DF3502" w:rsidP="00DF3502">
            <w:pPr>
              <w:jc w:val="center"/>
              <w:rPr>
                <w:rFonts w:ascii="Times New Roman" w:hAnsi="Times New Roman" w:cs="Times New Roman"/>
                <w:color w:val="000000" w:themeColor="text1"/>
                <w:sz w:val="24"/>
                <w:szCs w:val="24"/>
              </w:rPr>
            </w:pPr>
          </w:p>
        </w:tc>
        <w:tc>
          <w:tcPr>
            <w:tcW w:w="1310" w:type="dxa"/>
          </w:tcPr>
          <w:p w14:paraId="1B47F025"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(.003)</w:t>
            </w:r>
          </w:p>
        </w:tc>
        <w:tc>
          <w:tcPr>
            <w:tcW w:w="1559" w:type="dxa"/>
          </w:tcPr>
          <w:p w14:paraId="31D48266"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53036BB0" w14:textId="77777777" w:rsidTr="00576108">
        <w:trPr>
          <w:jc w:val="center"/>
        </w:trPr>
        <w:tc>
          <w:tcPr>
            <w:tcW w:w="2830" w:type="dxa"/>
          </w:tcPr>
          <w:p w14:paraId="235BADF6" w14:textId="24C27388"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 &amp; Coffee</w:t>
            </w:r>
          </w:p>
        </w:tc>
        <w:tc>
          <w:tcPr>
            <w:tcW w:w="1755" w:type="dxa"/>
          </w:tcPr>
          <w:p w14:paraId="0F2D72EA" w14:textId="77777777" w:rsidR="00DF3502" w:rsidRPr="0027607C" w:rsidRDefault="00DF3502" w:rsidP="00DF3502">
            <w:pPr>
              <w:jc w:val="center"/>
              <w:rPr>
                <w:rFonts w:ascii="Times New Roman" w:hAnsi="Times New Roman" w:cs="Times New Roman"/>
                <w:color w:val="000000" w:themeColor="text1"/>
                <w:sz w:val="24"/>
                <w:szCs w:val="24"/>
              </w:rPr>
            </w:pPr>
          </w:p>
        </w:tc>
        <w:tc>
          <w:tcPr>
            <w:tcW w:w="1755" w:type="dxa"/>
          </w:tcPr>
          <w:p w14:paraId="5D9E257E" w14:textId="77777777" w:rsidR="00DF3502" w:rsidRPr="0027607C" w:rsidRDefault="00DF3502" w:rsidP="00DF3502">
            <w:pPr>
              <w:jc w:val="center"/>
              <w:rPr>
                <w:rFonts w:ascii="Times New Roman" w:hAnsi="Times New Roman" w:cs="Times New Roman"/>
                <w:color w:val="000000" w:themeColor="text1"/>
                <w:sz w:val="24"/>
                <w:szCs w:val="24"/>
              </w:rPr>
            </w:pPr>
          </w:p>
        </w:tc>
        <w:tc>
          <w:tcPr>
            <w:tcW w:w="1310" w:type="dxa"/>
          </w:tcPr>
          <w:p w14:paraId="17112C3E" w14:textId="77777777" w:rsidR="00DF3502" w:rsidRPr="0027607C" w:rsidRDefault="00DF3502" w:rsidP="00DF3502">
            <w:pPr>
              <w:jc w:val="center"/>
              <w:rPr>
                <w:rFonts w:ascii="Times New Roman" w:hAnsi="Times New Roman" w:cs="Times New Roman"/>
                <w:color w:val="000000" w:themeColor="text1"/>
                <w:sz w:val="24"/>
                <w:szCs w:val="24"/>
              </w:rPr>
            </w:pPr>
          </w:p>
        </w:tc>
        <w:tc>
          <w:tcPr>
            <w:tcW w:w="1559" w:type="dxa"/>
          </w:tcPr>
          <w:p w14:paraId="08DAF55B"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-.056***</w:t>
            </w:r>
          </w:p>
        </w:tc>
      </w:tr>
      <w:tr w:rsidR="0027607C" w:rsidRPr="0027607C" w14:paraId="7940CE2C" w14:textId="77777777" w:rsidTr="00576108">
        <w:trPr>
          <w:jc w:val="center"/>
        </w:trPr>
        <w:tc>
          <w:tcPr>
            <w:tcW w:w="2830" w:type="dxa"/>
          </w:tcPr>
          <w:p w14:paraId="454731A7" w14:textId="77777777"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5748B107" w14:textId="77777777" w:rsidR="00576108" w:rsidRPr="0027607C" w:rsidRDefault="00576108" w:rsidP="00A53B5D">
            <w:pPr>
              <w:jc w:val="center"/>
              <w:rPr>
                <w:rFonts w:ascii="Times New Roman" w:hAnsi="Times New Roman" w:cs="Times New Roman"/>
                <w:color w:val="000000" w:themeColor="text1"/>
                <w:sz w:val="24"/>
                <w:szCs w:val="24"/>
              </w:rPr>
            </w:pPr>
          </w:p>
        </w:tc>
        <w:tc>
          <w:tcPr>
            <w:tcW w:w="1755" w:type="dxa"/>
          </w:tcPr>
          <w:p w14:paraId="1ABC3FD3" w14:textId="77777777" w:rsidR="00576108" w:rsidRPr="0027607C" w:rsidRDefault="00576108" w:rsidP="00A53B5D">
            <w:pPr>
              <w:jc w:val="center"/>
              <w:rPr>
                <w:rFonts w:ascii="Times New Roman" w:hAnsi="Times New Roman" w:cs="Times New Roman"/>
                <w:color w:val="000000" w:themeColor="text1"/>
                <w:sz w:val="24"/>
                <w:szCs w:val="24"/>
              </w:rPr>
            </w:pPr>
          </w:p>
        </w:tc>
        <w:tc>
          <w:tcPr>
            <w:tcW w:w="1310" w:type="dxa"/>
          </w:tcPr>
          <w:p w14:paraId="42E932CE" w14:textId="77777777" w:rsidR="00576108" w:rsidRPr="0027607C" w:rsidRDefault="00576108" w:rsidP="00A53B5D">
            <w:pPr>
              <w:jc w:val="center"/>
              <w:rPr>
                <w:rFonts w:ascii="Times New Roman" w:hAnsi="Times New Roman" w:cs="Times New Roman"/>
                <w:color w:val="000000" w:themeColor="text1"/>
                <w:sz w:val="24"/>
                <w:szCs w:val="24"/>
              </w:rPr>
            </w:pPr>
          </w:p>
        </w:tc>
        <w:tc>
          <w:tcPr>
            <w:tcW w:w="1559" w:type="dxa"/>
          </w:tcPr>
          <w:p w14:paraId="074EE8AC"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r>
      <w:tr w:rsidR="0027607C" w:rsidRPr="0027607C" w14:paraId="526309D0" w14:textId="77777777" w:rsidTr="00576108">
        <w:trPr>
          <w:jc w:val="center"/>
        </w:trPr>
        <w:tc>
          <w:tcPr>
            <w:tcW w:w="2830" w:type="dxa"/>
          </w:tcPr>
          <w:p w14:paraId="463256F5" w14:textId="17002DB5" w:rsidR="00040B4A" w:rsidRPr="0027607C" w:rsidRDefault="00000000" w:rsidP="00040B4A">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m:oMathPara>
          </w:p>
        </w:tc>
        <w:tc>
          <w:tcPr>
            <w:tcW w:w="1755" w:type="dxa"/>
          </w:tcPr>
          <w:p w14:paraId="143EE147"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-1.658***</w:t>
            </w:r>
          </w:p>
        </w:tc>
        <w:tc>
          <w:tcPr>
            <w:tcW w:w="1755" w:type="dxa"/>
          </w:tcPr>
          <w:p w14:paraId="4B552653"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-1.628***</w:t>
            </w:r>
          </w:p>
        </w:tc>
        <w:tc>
          <w:tcPr>
            <w:tcW w:w="1310" w:type="dxa"/>
          </w:tcPr>
          <w:p w14:paraId="1CAC2D93"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-1.599***</w:t>
            </w:r>
          </w:p>
        </w:tc>
        <w:tc>
          <w:tcPr>
            <w:tcW w:w="1559" w:type="dxa"/>
          </w:tcPr>
          <w:p w14:paraId="145D17B4"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-1.663***</w:t>
            </w:r>
          </w:p>
        </w:tc>
      </w:tr>
      <w:tr w:rsidR="0027607C" w:rsidRPr="0027607C" w14:paraId="2C54B0F1" w14:textId="77777777" w:rsidTr="00576108">
        <w:trPr>
          <w:jc w:val="center"/>
        </w:trPr>
        <w:tc>
          <w:tcPr>
            <w:tcW w:w="2830" w:type="dxa"/>
          </w:tcPr>
          <w:p w14:paraId="3C7C5DF5" w14:textId="2843C230" w:rsidR="00040B4A" w:rsidRPr="0027607C" w:rsidRDefault="00040B4A" w:rsidP="00040B4A">
            <w:pPr>
              <w:rPr>
                <w:rFonts w:ascii="Times New Roman" w:hAnsi="Times New Roman" w:cs="Times New Roman"/>
                <w:color w:val="000000" w:themeColor="text1"/>
                <w:sz w:val="24"/>
                <w:szCs w:val="24"/>
              </w:rPr>
            </w:pPr>
            <w:r w:rsidRPr="0027607C">
              <w:rPr>
                <w:rFonts w:ascii="Garamond" w:hAnsi="Garamond"/>
                <w:color w:val="000000" w:themeColor="text1"/>
                <w:sz w:val="20"/>
                <w:szCs w:val="20"/>
                <w:lang w:val="en-US"/>
              </w:rPr>
              <w:t xml:space="preserve">  </w:t>
            </w:r>
          </w:p>
        </w:tc>
        <w:tc>
          <w:tcPr>
            <w:tcW w:w="1755" w:type="dxa"/>
          </w:tcPr>
          <w:p w14:paraId="0A2D6157"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(.088)</w:t>
            </w:r>
          </w:p>
        </w:tc>
        <w:tc>
          <w:tcPr>
            <w:tcW w:w="1755" w:type="dxa"/>
          </w:tcPr>
          <w:p w14:paraId="09FBF836"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(.087)</w:t>
            </w:r>
          </w:p>
        </w:tc>
        <w:tc>
          <w:tcPr>
            <w:tcW w:w="1310" w:type="dxa"/>
          </w:tcPr>
          <w:p w14:paraId="226DEC89"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(.085)</w:t>
            </w:r>
          </w:p>
        </w:tc>
        <w:tc>
          <w:tcPr>
            <w:tcW w:w="1559" w:type="dxa"/>
          </w:tcPr>
          <w:p w14:paraId="6E181118"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(.088)</w:t>
            </w:r>
          </w:p>
        </w:tc>
      </w:tr>
      <w:tr w:rsidR="0027607C" w:rsidRPr="0027607C" w14:paraId="6E3A33F3" w14:textId="77777777" w:rsidTr="00576108">
        <w:trPr>
          <w:jc w:val="center"/>
        </w:trPr>
        <w:tc>
          <w:tcPr>
            <w:tcW w:w="2830" w:type="dxa"/>
          </w:tcPr>
          <w:p w14:paraId="4814E4B1" w14:textId="4C57C780" w:rsidR="00040B4A" w:rsidRPr="0027607C" w:rsidRDefault="00000000" w:rsidP="00040B4A">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 xml:space="preserve">level </m:t>
                            </m:r>
                            <m:r>
                              <m:rPr>
                                <m:nor/>
                              </m:rPr>
                              <w:rPr>
                                <w:rFonts w:ascii="Cambria Math" w:hAnsi="Times New Roman" w:cs="Times New Roman"/>
                                <w:color w:val="000000" w:themeColor="text1"/>
                                <w:sz w:val="24"/>
                                <w:szCs w:val="24"/>
                              </w:rPr>
                              <m:t>3</m:t>
                            </m:r>
                          </m:sub>
                          <m:sup>
                            <m:r>
                              <m:rPr>
                                <m:sty m:val="p"/>
                              </m:rPr>
                              <w:rPr>
                                <w:rFonts w:ascii="Cambria Math" w:hAnsi="Cambria Math" w:cs="Times New Roman"/>
                                <w:color w:val="000000" w:themeColor="text1"/>
                                <w:sz w:val="24"/>
                                <w:szCs w:val="24"/>
                              </w:rPr>
                              <m:t>2</m:t>
                            </m:r>
                          </m:sup>
                        </m:sSubSup>
                      </m:e>
                    </m:d>
                  </m:e>
                </m:func>
              </m:oMath>
            </m:oMathPara>
          </w:p>
        </w:tc>
        <w:tc>
          <w:tcPr>
            <w:tcW w:w="1755" w:type="dxa"/>
          </w:tcPr>
          <w:p w14:paraId="64963DA7"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c>
          <w:tcPr>
            <w:tcW w:w="1755" w:type="dxa"/>
          </w:tcPr>
          <w:p w14:paraId="72C82A53"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c>
          <w:tcPr>
            <w:tcW w:w="1310" w:type="dxa"/>
          </w:tcPr>
          <w:p w14:paraId="040C9942"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.028***</w:t>
            </w:r>
          </w:p>
        </w:tc>
        <w:tc>
          <w:tcPr>
            <w:tcW w:w="1559" w:type="dxa"/>
          </w:tcPr>
          <w:p w14:paraId="72602A0D"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-.003</w:t>
            </w:r>
          </w:p>
        </w:tc>
      </w:tr>
      <w:tr w:rsidR="0027607C" w:rsidRPr="0027607C" w14:paraId="6D035E90" w14:textId="77777777" w:rsidTr="00576108">
        <w:trPr>
          <w:jc w:val="center"/>
        </w:trPr>
        <w:tc>
          <w:tcPr>
            <w:tcW w:w="2830" w:type="dxa"/>
          </w:tcPr>
          <w:p w14:paraId="49E7DB9A" w14:textId="6DE2CC5D" w:rsidR="00040B4A" w:rsidRPr="0027607C" w:rsidRDefault="00040B4A" w:rsidP="00040B4A">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Pr>
          <w:p w14:paraId="5EE07331"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755" w:type="dxa"/>
          </w:tcPr>
          <w:p w14:paraId="63B00D3E"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310" w:type="dxa"/>
          </w:tcPr>
          <w:p w14:paraId="73F8F9AF"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59" w:type="dxa"/>
          </w:tcPr>
          <w:p w14:paraId="318F9993"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1719521A" w14:textId="77777777" w:rsidTr="00576108">
        <w:trPr>
          <w:jc w:val="center"/>
        </w:trPr>
        <w:tc>
          <w:tcPr>
            <w:tcW w:w="2830" w:type="dxa"/>
          </w:tcPr>
          <w:p w14:paraId="354FA310" w14:textId="5B80648F" w:rsidR="00040B4A" w:rsidRPr="0027607C" w:rsidRDefault="00000000" w:rsidP="00040B4A">
            <w:pPr>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040B4A" w:rsidRPr="0027607C">
              <w:rPr>
                <w:rFonts w:ascii="Times New Roman" w:hAnsi="Times New Roman" w:cs="Times New Roman"/>
                <w:color w:val="000000" w:themeColor="text1"/>
                <w:sz w:val="24"/>
                <w:szCs w:val="24"/>
              </w:rPr>
              <w:t xml:space="preserve"> </w:t>
            </w:r>
          </w:p>
        </w:tc>
        <w:tc>
          <w:tcPr>
            <w:tcW w:w="1755" w:type="dxa"/>
          </w:tcPr>
          <w:p w14:paraId="4B2F7441"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-.366***</w:t>
            </w:r>
          </w:p>
        </w:tc>
        <w:tc>
          <w:tcPr>
            <w:tcW w:w="1755" w:type="dxa"/>
          </w:tcPr>
          <w:p w14:paraId="768BBA7A"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-.361***</w:t>
            </w:r>
          </w:p>
        </w:tc>
        <w:tc>
          <w:tcPr>
            <w:tcW w:w="1310" w:type="dxa"/>
          </w:tcPr>
          <w:p w14:paraId="697DC47E"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-.358***</w:t>
            </w:r>
          </w:p>
        </w:tc>
        <w:tc>
          <w:tcPr>
            <w:tcW w:w="1559" w:type="dxa"/>
          </w:tcPr>
          <w:p w14:paraId="18E7FE73" w14:textId="77777777" w:rsidR="00040B4A" w:rsidRPr="0027607C" w:rsidRDefault="00040B4A" w:rsidP="00040B4A">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-.365***</w:t>
            </w:r>
          </w:p>
        </w:tc>
      </w:tr>
      <w:tr w:rsidR="0027607C" w:rsidRPr="0027607C" w14:paraId="67CE70F3" w14:textId="77777777" w:rsidTr="00576108">
        <w:trPr>
          <w:jc w:val="center"/>
        </w:trPr>
        <w:tc>
          <w:tcPr>
            <w:tcW w:w="2830" w:type="dxa"/>
            <w:tcBorders>
              <w:bottom w:val="single" w:sz="4" w:space="0" w:color="auto"/>
            </w:tcBorders>
          </w:tcPr>
          <w:p w14:paraId="416F7E7F" w14:textId="77777777" w:rsidR="00576108" w:rsidRPr="0027607C" w:rsidRDefault="00576108"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755" w:type="dxa"/>
            <w:tcBorders>
              <w:bottom w:val="single" w:sz="4" w:space="0" w:color="auto"/>
            </w:tcBorders>
          </w:tcPr>
          <w:p w14:paraId="6D5499D0"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755" w:type="dxa"/>
            <w:tcBorders>
              <w:bottom w:val="single" w:sz="4" w:space="0" w:color="auto"/>
            </w:tcBorders>
          </w:tcPr>
          <w:p w14:paraId="619DABEF"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310" w:type="dxa"/>
            <w:tcBorders>
              <w:bottom w:val="single" w:sz="4" w:space="0" w:color="auto"/>
            </w:tcBorders>
          </w:tcPr>
          <w:p w14:paraId="78D9D4E6" w14:textId="77777777"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59" w:type="dxa"/>
            <w:tcBorders>
              <w:bottom w:val="single" w:sz="4" w:space="0" w:color="auto"/>
            </w:tcBorders>
          </w:tcPr>
          <w:p w14:paraId="57C97D08" w14:textId="7EE97622" w:rsidR="00576108" w:rsidRPr="0027607C" w:rsidRDefault="00576108"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bl>
    <w:p w14:paraId="4D790951" w14:textId="77777777" w:rsidR="00576108" w:rsidRPr="0027607C" w:rsidRDefault="00576108"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Dependent variable = Alcohol consumption per capita; standard errors are in parentheses. </w:t>
      </w:r>
    </w:p>
    <w:p w14:paraId="37675419" w14:textId="77777777" w:rsidR="00576108" w:rsidRPr="0027607C" w:rsidRDefault="00576108"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w:p>
    <w:p w14:paraId="7BD51970" w14:textId="77777777" w:rsidR="00040B4A" w:rsidRPr="0027607C" w:rsidRDefault="00040B4A" w:rsidP="00040B4A">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Models = Multilevel Mixed Effects </w:t>
      </w:r>
    </w:p>
    <w:p w14:paraId="393DD520" w14:textId="77777777" w:rsidR="00040B4A" w:rsidRPr="0027607C" w:rsidRDefault="00000000" w:rsidP="00040B4A">
      <w:pPr>
        <w:pStyle w:val="NoSpacing"/>
        <w:jc w:val="both"/>
        <w:rPr>
          <w:rFonts w:ascii="Times New Roman" w:hAnsi="Times New Roman" w:cs="Times New Roman"/>
          <w:color w:val="000000" w:themeColor="text1"/>
          <w:sz w:val="24"/>
          <w:szCs w:val="24"/>
          <w:lang w:val="en-GB"/>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040B4A" w:rsidRPr="0027607C">
        <w:rPr>
          <w:rFonts w:ascii="Times New Roman" w:hAnsi="Times New Roman" w:cs="Times New Roman"/>
          <w:color w:val="000000" w:themeColor="text1"/>
          <w:sz w:val="24"/>
          <w:szCs w:val="24"/>
        </w:rPr>
        <w:t xml:space="preserve"> = Level 1: Variance of Residuals </w:t>
      </w:r>
    </w:p>
    <w:tbl>
      <w:tblPr>
        <w:tblW w:w="9356" w:type="dxa"/>
        <w:jc w:val="center"/>
        <w:tblLayout w:type="fixed"/>
        <w:tblLook w:val="0000" w:firstRow="0" w:lastRow="0" w:firstColumn="0" w:lastColumn="0" w:noHBand="0" w:noVBand="0"/>
      </w:tblPr>
      <w:tblGrid>
        <w:gridCol w:w="9356"/>
      </w:tblGrid>
      <w:tr w:rsidR="0027607C" w:rsidRPr="0027607C" w14:paraId="3754DD1D" w14:textId="77777777" w:rsidTr="006301D6">
        <w:trPr>
          <w:jc w:val="center"/>
        </w:trPr>
        <w:tc>
          <w:tcPr>
            <w:tcW w:w="9356" w:type="dxa"/>
            <w:tcBorders>
              <w:top w:val="nil"/>
              <w:left w:val="nil"/>
              <w:bottom w:val="nil"/>
              <w:right w:val="nil"/>
            </w:tcBorders>
          </w:tcPr>
          <w:p w14:paraId="1425F4C9" w14:textId="77777777" w:rsidR="00040B4A" w:rsidRPr="0027607C" w:rsidRDefault="00000000" w:rsidP="006301D6">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w:r w:rsidR="00040B4A" w:rsidRPr="0027607C">
              <w:rPr>
                <w:rFonts w:ascii="Times New Roman" w:hAnsi="Times New Roman" w:cs="Times New Roman"/>
                <w:color w:val="000000" w:themeColor="text1"/>
                <w:sz w:val="24"/>
                <w:szCs w:val="24"/>
              </w:rPr>
              <w:t xml:space="preserve"> = Level 2: Inter-sectoral differences. </w:t>
            </w:r>
          </w:p>
          <w:p w14:paraId="0F2C736D" w14:textId="77777777" w:rsidR="00040B4A" w:rsidRPr="0027607C" w:rsidRDefault="00000000" w:rsidP="006301D6">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3</m:t>
                          </m:r>
                        </m:sub>
                        <m:sup>
                          <m:r>
                            <m:rPr>
                              <m:sty m:val="p"/>
                            </m:rPr>
                            <w:rPr>
                              <w:rFonts w:ascii="Cambria Math" w:hAnsi="Cambria Math" w:cs="Times New Roman"/>
                              <w:color w:val="000000" w:themeColor="text1"/>
                              <w:sz w:val="24"/>
                              <w:szCs w:val="24"/>
                            </w:rPr>
                            <m:t>2</m:t>
                          </m:r>
                        </m:sup>
                      </m:sSubSup>
                    </m:e>
                  </m:d>
                </m:e>
              </m:func>
            </m:oMath>
            <w:r w:rsidR="00040B4A" w:rsidRPr="0027607C">
              <w:rPr>
                <w:rFonts w:ascii="Times New Roman" w:hAnsi="Times New Roman" w:cs="Times New Roman"/>
                <w:color w:val="000000" w:themeColor="text1"/>
                <w:sz w:val="24"/>
                <w:szCs w:val="24"/>
              </w:rPr>
              <w:t xml:space="preserve"> = Level 2: Inter-city differences. </w:t>
            </w:r>
          </w:p>
        </w:tc>
      </w:tr>
    </w:tbl>
    <w:p w14:paraId="05105712" w14:textId="5F6E0734" w:rsidR="0051782D" w:rsidRPr="0027607C" w:rsidRDefault="00040B4A" w:rsidP="00040B4A">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p w14:paraId="01920F32" w14:textId="77777777" w:rsidR="006A4F60" w:rsidRPr="0027607C" w:rsidRDefault="006A4F60" w:rsidP="00A53B5D">
      <w:pPr>
        <w:rPr>
          <w:rFonts w:ascii="Times New Roman" w:hAnsi="Times New Roman" w:cs="Times New Roman"/>
          <w:color w:val="000000" w:themeColor="text1"/>
          <w:sz w:val="24"/>
          <w:szCs w:val="24"/>
        </w:rPr>
      </w:pPr>
    </w:p>
    <w:p w14:paraId="340607CB" w14:textId="77777777" w:rsidR="006A4F60" w:rsidRPr="0027607C" w:rsidRDefault="006A4F60" w:rsidP="00A53B5D">
      <w:pPr>
        <w:rPr>
          <w:rFonts w:ascii="Times New Roman" w:hAnsi="Times New Roman" w:cs="Times New Roman"/>
          <w:color w:val="000000" w:themeColor="text1"/>
          <w:sz w:val="24"/>
          <w:szCs w:val="24"/>
        </w:rPr>
      </w:pPr>
    </w:p>
    <w:p w14:paraId="69C3AA63" w14:textId="77777777" w:rsidR="006A4F60" w:rsidRPr="0027607C" w:rsidRDefault="006A4F60" w:rsidP="00A53B5D">
      <w:pPr>
        <w:rPr>
          <w:rFonts w:ascii="Times New Roman" w:hAnsi="Times New Roman" w:cs="Times New Roman"/>
          <w:color w:val="000000" w:themeColor="text1"/>
          <w:sz w:val="24"/>
          <w:szCs w:val="24"/>
        </w:rPr>
      </w:pPr>
    </w:p>
    <w:p w14:paraId="69F70839" w14:textId="77777777" w:rsidR="006A4F60" w:rsidRPr="0027607C" w:rsidRDefault="006A4F60" w:rsidP="00A53B5D">
      <w:pPr>
        <w:rPr>
          <w:rFonts w:ascii="Times New Roman" w:hAnsi="Times New Roman" w:cs="Times New Roman"/>
          <w:color w:val="000000" w:themeColor="text1"/>
          <w:sz w:val="24"/>
          <w:szCs w:val="24"/>
        </w:rPr>
      </w:pPr>
    </w:p>
    <w:p w14:paraId="2ECF782A" w14:textId="77777777" w:rsidR="006A4F60" w:rsidRPr="0027607C" w:rsidRDefault="006A4F60" w:rsidP="00A53B5D">
      <w:pPr>
        <w:rPr>
          <w:rFonts w:ascii="Times New Roman" w:hAnsi="Times New Roman" w:cs="Times New Roman"/>
          <w:color w:val="000000" w:themeColor="text1"/>
          <w:sz w:val="24"/>
          <w:szCs w:val="24"/>
        </w:rPr>
      </w:pPr>
    </w:p>
    <w:p w14:paraId="62BB4A21" w14:textId="02CE3851" w:rsidR="006A4F60" w:rsidRPr="0027607C" w:rsidRDefault="006A4F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Table</w:t>
      </w:r>
      <w:r w:rsidR="008728B7" w:rsidRPr="0027607C">
        <w:rPr>
          <w:rFonts w:ascii="Times New Roman" w:hAnsi="Times New Roman" w:cs="Times New Roman"/>
          <w:color w:val="000000" w:themeColor="text1"/>
          <w:sz w:val="24"/>
          <w:szCs w:val="24"/>
        </w:rPr>
        <w:t xml:space="preserve"> </w:t>
      </w:r>
      <w:r w:rsidR="00CE6D9C" w:rsidRPr="0027607C">
        <w:rPr>
          <w:rFonts w:ascii="Times New Roman" w:hAnsi="Times New Roman" w:cs="Times New Roman"/>
          <w:color w:val="000000" w:themeColor="text1"/>
          <w:sz w:val="24"/>
          <w:szCs w:val="24"/>
        </w:rPr>
        <w:t>8</w:t>
      </w:r>
      <w:r w:rsidR="008728B7" w:rsidRPr="0027607C">
        <w:rPr>
          <w:rFonts w:ascii="Times New Roman" w:hAnsi="Times New Roman" w:cs="Times New Roman"/>
          <w:color w:val="000000" w:themeColor="text1"/>
          <w:sz w:val="24"/>
          <w:szCs w:val="24"/>
        </w:rPr>
        <w:t>: Muslim population and its effects on its substitution effects on alcohol consumption</w:t>
      </w:r>
    </w:p>
    <w:tbl>
      <w:tblPr>
        <w:tblStyle w:val="TableGrid"/>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94"/>
        <w:gridCol w:w="1595"/>
        <w:gridCol w:w="1595"/>
        <w:gridCol w:w="1595"/>
      </w:tblGrid>
      <w:tr w:rsidR="0027607C" w:rsidRPr="0027607C" w14:paraId="460B3714" w14:textId="77777777" w:rsidTr="008728B7">
        <w:trPr>
          <w:jc w:val="center"/>
        </w:trPr>
        <w:tc>
          <w:tcPr>
            <w:tcW w:w="2830" w:type="dxa"/>
            <w:tcBorders>
              <w:top w:val="single" w:sz="4" w:space="0" w:color="auto"/>
              <w:bottom w:val="single" w:sz="4" w:space="0" w:color="auto"/>
            </w:tcBorders>
          </w:tcPr>
          <w:p w14:paraId="7B57DE92" w14:textId="77777777" w:rsidR="006A4F60" w:rsidRPr="0027607C" w:rsidRDefault="006A4F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Variables  </w:t>
            </w:r>
          </w:p>
        </w:tc>
        <w:tc>
          <w:tcPr>
            <w:tcW w:w="1594" w:type="dxa"/>
            <w:tcBorders>
              <w:top w:val="single" w:sz="4" w:space="0" w:color="auto"/>
              <w:bottom w:val="single" w:sz="4" w:space="0" w:color="auto"/>
            </w:tcBorders>
          </w:tcPr>
          <w:p w14:paraId="750273E8" w14:textId="2A558AF1"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1595" w:type="dxa"/>
            <w:tcBorders>
              <w:top w:val="single" w:sz="4" w:space="0" w:color="auto"/>
              <w:bottom w:val="single" w:sz="4" w:space="0" w:color="auto"/>
            </w:tcBorders>
          </w:tcPr>
          <w:p w14:paraId="7A2588A2" w14:textId="2EBFF859"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c>
          <w:tcPr>
            <w:tcW w:w="1595" w:type="dxa"/>
            <w:tcBorders>
              <w:top w:val="single" w:sz="4" w:space="0" w:color="auto"/>
              <w:bottom w:val="single" w:sz="4" w:space="0" w:color="auto"/>
            </w:tcBorders>
          </w:tcPr>
          <w:p w14:paraId="0CF7AAB6" w14:textId="15A73C09"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w:t>
            </w:r>
          </w:p>
        </w:tc>
        <w:tc>
          <w:tcPr>
            <w:tcW w:w="1595" w:type="dxa"/>
            <w:tcBorders>
              <w:top w:val="single" w:sz="4" w:space="0" w:color="auto"/>
              <w:bottom w:val="single" w:sz="4" w:space="0" w:color="auto"/>
            </w:tcBorders>
          </w:tcPr>
          <w:p w14:paraId="145CC556" w14:textId="4BB6E69B"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w:t>
            </w:r>
          </w:p>
        </w:tc>
      </w:tr>
      <w:tr w:rsidR="0027607C" w:rsidRPr="0027607C" w14:paraId="656548E0" w14:textId="77777777" w:rsidTr="008728B7">
        <w:trPr>
          <w:jc w:val="center"/>
        </w:trPr>
        <w:tc>
          <w:tcPr>
            <w:tcW w:w="2830" w:type="dxa"/>
            <w:tcBorders>
              <w:top w:val="single" w:sz="4" w:space="0" w:color="auto"/>
            </w:tcBorders>
          </w:tcPr>
          <w:p w14:paraId="374CD501" w14:textId="39922E15"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Constant </w:t>
            </w:r>
          </w:p>
        </w:tc>
        <w:tc>
          <w:tcPr>
            <w:tcW w:w="1594" w:type="dxa"/>
            <w:tcBorders>
              <w:top w:val="single" w:sz="4" w:space="0" w:color="auto"/>
            </w:tcBorders>
          </w:tcPr>
          <w:p w14:paraId="19945FEE"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5.514***</w:t>
            </w:r>
          </w:p>
        </w:tc>
        <w:tc>
          <w:tcPr>
            <w:tcW w:w="1595" w:type="dxa"/>
            <w:tcBorders>
              <w:top w:val="single" w:sz="4" w:space="0" w:color="auto"/>
            </w:tcBorders>
          </w:tcPr>
          <w:p w14:paraId="6C30FBC2"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5.595***</w:t>
            </w:r>
          </w:p>
        </w:tc>
        <w:tc>
          <w:tcPr>
            <w:tcW w:w="1595" w:type="dxa"/>
            <w:tcBorders>
              <w:top w:val="single" w:sz="4" w:space="0" w:color="auto"/>
            </w:tcBorders>
          </w:tcPr>
          <w:p w14:paraId="2E373A90"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4.29***</w:t>
            </w:r>
          </w:p>
        </w:tc>
        <w:tc>
          <w:tcPr>
            <w:tcW w:w="1595" w:type="dxa"/>
            <w:tcBorders>
              <w:top w:val="single" w:sz="4" w:space="0" w:color="auto"/>
            </w:tcBorders>
          </w:tcPr>
          <w:p w14:paraId="17CE6E2C"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3.786***</w:t>
            </w:r>
          </w:p>
        </w:tc>
      </w:tr>
      <w:tr w:rsidR="0027607C" w:rsidRPr="0027607C" w14:paraId="698105F3" w14:textId="77777777" w:rsidTr="008728B7">
        <w:trPr>
          <w:jc w:val="center"/>
        </w:trPr>
        <w:tc>
          <w:tcPr>
            <w:tcW w:w="2830" w:type="dxa"/>
          </w:tcPr>
          <w:p w14:paraId="79A9B0BC" w14:textId="3DBEB9B8"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7DEE03B2"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(.234)</w:t>
            </w:r>
          </w:p>
        </w:tc>
        <w:tc>
          <w:tcPr>
            <w:tcW w:w="1595" w:type="dxa"/>
          </w:tcPr>
          <w:p w14:paraId="2F10B6FB"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(.239)</w:t>
            </w:r>
          </w:p>
        </w:tc>
        <w:tc>
          <w:tcPr>
            <w:tcW w:w="1595" w:type="dxa"/>
          </w:tcPr>
          <w:p w14:paraId="2F4883A4"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(.253)</w:t>
            </w:r>
          </w:p>
        </w:tc>
        <w:tc>
          <w:tcPr>
            <w:tcW w:w="1595" w:type="dxa"/>
          </w:tcPr>
          <w:p w14:paraId="0BEEF6DC"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(.229)</w:t>
            </w:r>
          </w:p>
        </w:tc>
      </w:tr>
      <w:tr w:rsidR="0027607C" w:rsidRPr="0027607C" w14:paraId="227E5A4D" w14:textId="77777777" w:rsidTr="00E90A5D">
        <w:trPr>
          <w:jc w:val="center"/>
        </w:trPr>
        <w:tc>
          <w:tcPr>
            <w:tcW w:w="2830" w:type="dxa"/>
          </w:tcPr>
          <w:p w14:paraId="77677117" w14:textId="5CEE4AF8" w:rsidR="00EE6DA7" w:rsidRPr="0027607C" w:rsidRDefault="00EE6DA7" w:rsidP="00E90A5D">
            <w:pP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Controls</w:t>
            </w:r>
          </w:p>
        </w:tc>
        <w:tc>
          <w:tcPr>
            <w:tcW w:w="1594" w:type="dxa"/>
          </w:tcPr>
          <w:p w14:paraId="566A754B" w14:textId="3D29B7B4" w:rsidR="00EE6DA7" w:rsidRPr="0027607C" w:rsidRDefault="00EE6DA7" w:rsidP="00E90A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595" w:type="dxa"/>
          </w:tcPr>
          <w:p w14:paraId="4D22947D" w14:textId="71EFAF28" w:rsidR="00EE6DA7" w:rsidRPr="0027607C" w:rsidRDefault="00EE6DA7" w:rsidP="00E90A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595" w:type="dxa"/>
          </w:tcPr>
          <w:p w14:paraId="42A75BDF" w14:textId="2A160946" w:rsidR="00EE6DA7" w:rsidRPr="0027607C" w:rsidRDefault="00EE6DA7" w:rsidP="00E90A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Entered</w:t>
            </w:r>
          </w:p>
        </w:tc>
        <w:tc>
          <w:tcPr>
            <w:tcW w:w="1595" w:type="dxa"/>
          </w:tcPr>
          <w:p w14:paraId="297C5966" w14:textId="4E3BFBDF" w:rsidR="00EE6DA7" w:rsidRPr="0027607C" w:rsidRDefault="00EE6DA7" w:rsidP="00E90A5D">
            <w:pPr>
              <w:jc w:val="center"/>
              <w:rPr>
                <w:rFonts w:ascii="Times New Roman" w:hAnsi="Times New Roman" w:cs="Times New Roman"/>
                <w:i/>
                <w:iCs/>
                <w:color w:val="000000" w:themeColor="text1"/>
                <w:sz w:val="24"/>
                <w:szCs w:val="24"/>
              </w:rPr>
            </w:pPr>
            <w:r w:rsidRPr="0027607C">
              <w:rPr>
                <w:rFonts w:ascii="Times New Roman" w:hAnsi="Times New Roman" w:cs="Times New Roman"/>
                <w:i/>
                <w:iCs/>
                <w:color w:val="000000" w:themeColor="text1"/>
                <w:sz w:val="24"/>
                <w:szCs w:val="24"/>
              </w:rPr>
              <w:t xml:space="preserve">Entered </w:t>
            </w:r>
          </w:p>
        </w:tc>
      </w:tr>
      <w:tr w:rsidR="0027607C" w:rsidRPr="0027607C" w14:paraId="5E32181F" w14:textId="77777777" w:rsidTr="008728B7">
        <w:trPr>
          <w:jc w:val="center"/>
        </w:trPr>
        <w:tc>
          <w:tcPr>
            <w:tcW w:w="2830" w:type="dxa"/>
          </w:tcPr>
          <w:p w14:paraId="3B4093D4" w14:textId="49AB42D0"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Coffee consumption </w:t>
            </w:r>
          </w:p>
        </w:tc>
        <w:tc>
          <w:tcPr>
            <w:tcW w:w="1594" w:type="dxa"/>
          </w:tcPr>
          <w:p w14:paraId="37740BED"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.274***</w:t>
            </w:r>
          </w:p>
        </w:tc>
        <w:tc>
          <w:tcPr>
            <w:tcW w:w="1595" w:type="dxa"/>
          </w:tcPr>
          <w:p w14:paraId="79FA49C0"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-.34***</w:t>
            </w:r>
          </w:p>
        </w:tc>
        <w:tc>
          <w:tcPr>
            <w:tcW w:w="1595" w:type="dxa"/>
          </w:tcPr>
          <w:p w14:paraId="11EC55F8"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-.208***</w:t>
            </w:r>
          </w:p>
        </w:tc>
        <w:tc>
          <w:tcPr>
            <w:tcW w:w="1595" w:type="dxa"/>
          </w:tcPr>
          <w:p w14:paraId="32AAD174"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.439***</w:t>
            </w:r>
          </w:p>
        </w:tc>
      </w:tr>
      <w:tr w:rsidR="0027607C" w:rsidRPr="0027607C" w14:paraId="412F2D00" w14:textId="77777777" w:rsidTr="008728B7">
        <w:trPr>
          <w:jc w:val="center"/>
        </w:trPr>
        <w:tc>
          <w:tcPr>
            <w:tcW w:w="2830" w:type="dxa"/>
          </w:tcPr>
          <w:p w14:paraId="42D433F4" w14:textId="0AC6448A"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61D9F78C"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(.008)</w:t>
            </w:r>
          </w:p>
        </w:tc>
        <w:tc>
          <w:tcPr>
            <w:tcW w:w="1595" w:type="dxa"/>
          </w:tcPr>
          <w:p w14:paraId="01FAA2E2"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(.006)</w:t>
            </w:r>
          </w:p>
        </w:tc>
        <w:tc>
          <w:tcPr>
            <w:tcW w:w="1595" w:type="dxa"/>
          </w:tcPr>
          <w:p w14:paraId="07477698"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w:t>
            </w:r>
          </w:p>
        </w:tc>
        <w:tc>
          <w:tcPr>
            <w:tcW w:w="1595" w:type="dxa"/>
          </w:tcPr>
          <w:p w14:paraId="5B9D6B6D"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r>
      <w:tr w:rsidR="0027607C" w:rsidRPr="0027607C" w14:paraId="15A2F3B8" w14:textId="77777777" w:rsidTr="008728B7">
        <w:trPr>
          <w:jc w:val="center"/>
        </w:trPr>
        <w:tc>
          <w:tcPr>
            <w:tcW w:w="2830" w:type="dxa"/>
          </w:tcPr>
          <w:p w14:paraId="35C6B930" w14:textId="7B422215"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w:t>
            </w:r>
          </w:p>
        </w:tc>
        <w:tc>
          <w:tcPr>
            <w:tcW w:w="1594" w:type="dxa"/>
          </w:tcPr>
          <w:p w14:paraId="23BB3963"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1.037***</w:t>
            </w:r>
          </w:p>
        </w:tc>
        <w:tc>
          <w:tcPr>
            <w:tcW w:w="1595" w:type="dxa"/>
          </w:tcPr>
          <w:p w14:paraId="6095415C"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1.006***</w:t>
            </w:r>
          </w:p>
        </w:tc>
        <w:tc>
          <w:tcPr>
            <w:tcW w:w="1595" w:type="dxa"/>
          </w:tcPr>
          <w:p w14:paraId="58F961AD"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1.091***</w:t>
            </w:r>
          </w:p>
        </w:tc>
        <w:tc>
          <w:tcPr>
            <w:tcW w:w="1595" w:type="dxa"/>
          </w:tcPr>
          <w:p w14:paraId="72252254"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.956***</w:t>
            </w:r>
          </w:p>
        </w:tc>
      </w:tr>
      <w:tr w:rsidR="0027607C" w:rsidRPr="0027607C" w14:paraId="5F8E534C" w14:textId="77777777" w:rsidTr="008728B7">
        <w:trPr>
          <w:jc w:val="center"/>
        </w:trPr>
        <w:tc>
          <w:tcPr>
            <w:tcW w:w="2830" w:type="dxa"/>
          </w:tcPr>
          <w:p w14:paraId="276C8F6B" w14:textId="4EE7D09B"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0AC6D0D8"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595" w:type="dxa"/>
          </w:tcPr>
          <w:p w14:paraId="0846A133"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595" w:type="dxa"/>
          </w:tcPr>
          <w:p w14:paraId="18A2D3E2"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595" w:type="dxa"/>
          </w:tcPr>
          <w:p w14:paraId="39A73AFA"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r>
      <w:tr w:rsidR="0027607C" w:rsidRPr="0027607C" w14:paraId="487BE48C" w14:textId="77777777" w:rsidTr="008728B7">
        <w:trPr>
          <w:jc w:val="center"/>
        </w:trPr>
        <w:tc>
          <w:tcPr>
            <w:tcW w:w="2830" w:type="dxa"/>
          </w:tcPr>
          <w:p w14:paraId="7B4EFC47" w14:textId="1C5324FC"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w:t>
            </w:r>
          </w:p>
        </w:tc>
        <w:tc>
          <w:tcPr>
            <w:tcW w:w="1594" w:type="dxa"/>
          </w:tcPr>
          <w:p w14:paraId="203124E8"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.9***</w:t>
            </w:r>
          </w:p>
        </w:tc>
        <w:tc>
          <w:tcPr>
            <w:tcW w:w="1595" w:type="dxa"/>
          </w:tcPr>
          <w:p w14:paraId="1861AE87"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.881***</w:t>
            </w:r>
          </w:p>
        </w:tc>
        <w:tc>
          <w:tcPr>
            <w:tcW w:w="1595" w:type="dxa"/>
          </w:tcPr>
          <w:p w14:paraId="76712723"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1.031***</w:t>
            </w:r>
          </w:p>
        </w:tc>
        <w:tc>
          <w:tcPr>
            <w:tcW w:w="1595" w:type="dxa"/>
          </w:tcPr>
          <w:p w14:paraId="6DF76F76"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.817***</w:t>
            </w:r>
          </w:p>
        </w:tc>
      </w:tr>
      <w:tr w:rsidR="0027607C" w:rsidRPr="0027607C" w14:paraId="35B4CC18" w14:textId="77777777" w:rsidTr="008728B7">
        <w:trPr>
          <w:jc w:val="center"/>
        </w:trPr>
        <w:tc>
          <w:tcPr>
            <w:tcW w:w="2830" w:type="dxa"/>
          </w:tcPr>
          <w:p w14:paraId="53FBB13D" w14:textId="7882ED56"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79CB5DF4"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595" w:type="dxa"/>
          </w:tcPr>
          <w:p w14:paraId="09E04FF5"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(.011)</w:t>
            </w:r>
          </w:p>
        </w:tc>
        <w:tc>
          <w:tcPr>
            <w:tcW w:w="1595" w:type="dxa"/>
          </w:tcPr>
          <w:p w14:paraId="7D681648"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c>
          <w:tcPr>
            <w:tcW w:w="1595" w:type="dxa"/>
          </w:tcPr>
          <w:p w14:paraId="1D2BD5C6"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r>
      <w:tr w:rsidR="0027607C" w:rsidRPr="0027607C" w14:paraId="20C7BAB4" w14:textId="77777777" w:rsidTr="008728B7">
        <w:trPr>
          <w:jc w:val="center"/>
        </w:trPr>
        <w:tc>
          <w:tcPr>
            <w:tcW w:w="2830" w:type="dxa"/>
          </w:tcPr>
          <w:p w14:paraId="74069347" w14:textId="632533F4"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w:t>
            </w:r>
          </w:p>
        </w:tc>
        <w:tc>
          <w:tcPr>
            <w:tcW w:w="1594" w:type="dxa"/>
          </w:tcPr>
          <w:p w14:paraId="3B4CED79"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-.191***</w:t>
            </w:r>
          </w:p>
        </w:tc>
        <w:tc>
          <w:tcPr>
            <w:tcW w:w="1595" w:type="dxa"/>
          </w:tcPr>
          <w:p w14:paraId="113F1D57"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-.185***</w:t>
            </w:r>
          </w:p>
        </w:tc>
        <w:tc>
          <w:tcPr>
            <w:tcW w:w="1595" w:type="dxa"/>
          </w:tcPr>
          <w:p w14:paraId="3D55590A"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-.209***</w:t>
            </w:r>
          </w:p>
        </w:tc>
        <w:tc>
          <w:tcPr>
            <w:tcW w:w="1595" w:type="dxa"/>
          </w:tcPr>
          <w:p w14:paraId="0E45A496"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-.165***</w:t>
            </w:r>
          </w:p>
        </w:tc>
      </w:tr>
      <w:tr w:rsidR="0027607C" w:rsidRPr="0027607C" w14:paraId="6FE9AA7B" w14:textId="77777777" w:rsidTr="008728B7">
        <w:trPr>
          <w:jc w:val="center"/>
        </w:trPr>
        <w:tc>
          <w:tcPr>
            <w:tcW w:w="2830" w:type="dxa"/>
          </w:tcPr>
          <w:p w14:paraId="29524550" w14:textId="30B5CA4F"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5439D133"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(.006)</w:t>
            </w:r>
          </w:p>
        </w:tc>
        <w:tc>
          <w:tcPr>
            <w:tcW w:w="1595" w:type="dxa"/>
          </w:tcPr>
          <w:p w14:paraId="491B61C6"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(.006)</w:t>
            </w:r>
          </w:p>
        </w:tc>
        <w:tc>
          <w:tcPr>
            <w:tcW w:w="1595" w:type="dxa"/>
          </w:tcPr>
          <w:p w14:paraId="3A82D760"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95" w:type="dxa"/>
          </w:tcPr>
          <w:p w14:paraId="488D4DAC"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(.006)</w:t>
            </w:r>
          </w:p>
        </w:tc>
      </w:tr>
      <w:tr w:rsidR="0027607C" w:rsidRPr="0027607C" w14:paraId="55D27C5E" w14:textId="77777777" w:rsidTr="008728B7">
        <w:trPr>
          <w:jc w:val="center"/>
        </w:trPr>
        <w:tc>
          <w:tcPr>
            <w:tcW w:w="2830" w:type="dxa"/>
          </w:tcPr>
          <w:p w14:paraId="723E1935" w14:textId="4761F1F4" w:rsidR="008728B7"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w:t>
            </w:r>
          </w:p>
        </w:tc>
        <w:tc>
          <w:tcPr>
            <w:tcW w:w="1594" w:type="dxa"/>
          </w:tcPr>
          <w:p w14:paraId="5359EF14"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-.119***</w:t>
            </w:r>
          </w:p>
        </w:tc>
        <w:tc>
          <w:tcPr>
            <w:tcW w:w="1595" w:type="dxa"/>
          </w:tcPr>
          <w:p w14:paraId="3C35B09A"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-.143***</w:t>
            </w:r>
          </w:p>
        </w:tc>
        <w:tc>
          <w:tcPr>
            <w:tcW w:w="1595" w:type="dxa"/>
          </w:tcPr>
          <w:p w14:paraId="72C4D1B8"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-.279***</w:t>
            </w:r>
          </w:p>
        </w:tc>
        <w:tc>
          <w:tcPr>
            <w:tcW w:w="1595" w:type="dxa"/>
          </w:tcPr>
          <w:p w14:paraId="03AE6E84" w14:textId="77777777" w:rsidR="008728B7" w:rsidRPr="0027607C" w:rsidRDefault="008728B7"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-.021**</w:t>
            </w:r>
          </w:p>
        </w:tc>
      </w:tr>
      <w:tr w:rsidR="0027607C" w:rsidRPr="0027607C" w14:paraId="5187F269" w14:textId="77777777" w:rsidTr="008728B7">
        <w:trPr>
          <w:jc w:val="center"/>
        </w:trPr>
        <w:tc>
          <w:tcPr>
            <w:tcW w:w="2830" w:type="dxa"/>
          </w:tcPr>
          <w:p w14:paraId="06FA07C1" w14:textId="77777777" w:rsidR="006A4F60" w:rsidRPr="0027607C" w:rsidRDefault="006A4F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41083647"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(.009)</w:t>
            </w:r>
          </w:p>
        </w:tc>
        <w:tc>
          <w:tcPr>
            <w:tcW w:w="1595" w:type="dxa"/>
          </w:tcPr>
          <w:p w14:paraId="7317205A"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(.009)</w:t>
            </w:r>
          </w:p>
        </w:tc>
        <w:tc>
          <w:tcPr>
            <w:tcW w:w="1595" w:type="dxa"/>
          </w:tcPr>
          <w:p w14:paraId="5940FF60"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(.009)</w:t>
            </w:r>
          </w:p>
        </w:tc>
        <w:tc>
          <w:tcPr>
            <w:tcW w:w="1595" w:type="dxa"/>
          </w:tcPr>
          <w:p w14:paraId="2D91E842"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w:t>
            </w:r>
          </w:p>
        </w:tc>
      </w:tr>
      <w:tr w:rsidR="0027607C" w:rsidRPr="0027607C" w14:paraId="326C01BA" w14:textId="77777777" w:rsidTr="008728B7">
        <w:trPr>
          <w:jc w:val="center"/>
        </w:trPr>
        <w:tc>
          <w:tcPr>
            <w:tcW w:w="2830" w:type="dxa"/>
          </w:tcPr>
          <w:p w14:paraId="676B7617" w14:textId="6E2B1C4E" w:rsidR="006A4F60" w:rsidRPr="0027607C" w:rsidRDefault="008728B7"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Muslim population </w:t>
            </w:r>
          </w:p>
        </w:tc>
        <w:tc>
          <w:tcPr>
            <w:tcW w:w="1594" w:type="dxa"/>
          </w:tcPr>
          <w:p w14:paraId="209E494B"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-8.761***</w:t>
            </w:r>
          </w:p>
        </w:tc>
        <w:tc>
          <w:tcPr>
            <w:tcW w:w="1595" w:type="dxa"/>
          </w:tcPr>
          <w:p w14:paraId="736E7C2A"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-8.745***</w:t>
            </w:r>
          </w:p>
        </w:tc>
        <w:tc>
          <w:tcPr>
            <w:tcW w:w="1595" w:type="dxa"/>
          </w:tcPr>
          <w:p w14:paraId="709E40C1"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-8.553***</w:t>
            </w:r>
          </w:p>
        </w:tc>
        <w:tc>
          <w:tcPr>
            <w:tcW w:w="1595" w:type="dxa"/>
          </w:tcPr>
          <w:p w14:paraId="022722BB"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-8.901***</w:t>
            </w:r>
          </w:p>
        </w:tc>
      </w:tr>
      <w:tr w:rsidR="0027607C" w:rsidRPr="0027607C" w14:paraId="25745F55" w14:textId="77777777" w:rsidTr="008728B7">
        <w:trPr>
          <w:jc w:val="center"/>
        </w:trPr>
        <w:tc>
          <w:tcPr>
            <w:tcW w:w="2830" w:type="dxa"/>
          </w:tcPr>
          <w:p w14:paraId="748B1356" w14:textId="77777777" w:rsidR="006A4F60" w:rsidRPr="0027607C" w:rsidRDefault="006A4F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1671C820"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(.083)</w:t>
            </w:r>
          </w:p>
        </w:tc>
        <w:tc>
          <w:tcPr>
            <w:tcW w:w="1595" w:type="dxa"/>
          </w:tcPr>
          <w:p w14:paraId="26172D19"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(.084)</w:t>
            </w:r>
          </w:p>
        </w:tc>
        <w:tc>
          <w:tcPr>
            <w:tcW w:w="1595" w:type="dxa"/>
          </w:tcPr>
          <w:p w14:paraId="6229D7C5"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(.086)</w:t>
            </w:r>
          </w:p>
        </w:tc>
        <w:tc>
          <w:tcPr>
            <w:tcW w:w="1595" w:type="dxa"/>
          </w:tcPr>
          <w:p w14:paraId="7A47898A"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(.083)</w:t>
            </w:r>
          </w:p>
        </w:tc>
      </w:tr>
      <w:tr w:rsidR="0027607C" w:rsidRPr="0027607C" w14:paraId="7BD0CCB2" w14:textId="77777777" w:rsidTr="008728B7">
        <w:trPr>
          <w:jc w:val="center"/>
        </w:trPr>
        <w:tc>
          <w:tcPr>
            <w:tcW w:w="2830" w:type="dxa"/>
          </w:tcPr>
          <w:p w14:paraId="7C79FE71" w14:textId="3C808AAE"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PDI &amp; Coffee</w:t>
            </w:r>
          </w:p>
        </w:tc>
        <w:tc>
          <w:tcPr>
            <w:tcW w:w="1594" w:type="dxa"/>
          </w:tcPr>
          <w:p w14:paraId="6F232896"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-.049***</w:t>
            </w:r>
          </w:p>
        </w:tc>
        <w:tc>
          <w:tcPr>
            <w:tcW w:w="1595" w:type="dxa"/>
          </w:tcPr>
          <w:p w14:paraId="32D9064B"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4AD33234"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2339CF42"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4EF465FD" w14:textId="77777777" w:rsidTr="008728B7">
        <w:trPr>
          <w:jc w:val="center"/>
        </w:trPr>
        <w:tc>
          <w:tcPr>
            <w:tcW w:w="2830" w:type="dxa"/>
          </w:tcPr>
          <w:p w14:paraId="1449D1F0" w14:textId="1CCD5049"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6F078EAB"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c>
          <w:tcPr>
            <w:tcW w:w="1595" w:type="dxa"/>
          </w:tcPr>
          <w:p w14:paraId="0FF935F4"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6697809E"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5D2E2954"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7F4EF06B" w14:textId="77777777" w:rsidTr="008728B7">
        <w:trPr>
          <w:jc w:val="center"/>
        </w:trPr>
        <w:tc>
          <w:tcPr>
            <w:tcW w:w="2830" w:type="dxa"/>
          </w:tcPr>
          <w:p w14:paraId="10F97906" w14:textId="56B4EA01"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IDV &amp; Coffee</w:t>
            </w:r>
          </w:p>
        </w:tc>
        <w:tc>
          <w:tcPr>
            <w:tcW w:w="1594" w:type="dxa"/>
          </w:tcPr>
          <w:p w14:paraId="4DA4940D"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3DD08B64"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.031***</w:t>
            </w:r>
          </w:p>
        </w:tc>
        <w:tc>
          <w:tcPr>
            <w:tcW w:w="1595" w:type="dxa"/>
          </w:tcPr>
          <w:p w14:paraId="04805EE9"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4BC5D37B"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47FDFCEC" w14:textId="77777777" w:rsidTr="008728B7">
        <w:trPr>
          <w:jc w:val="center"/>
        </w:trPr>
        <w:tc>
          <w:tcPr>
            <w:tcW w:w="2830" w:type="dxa"/>
          </w:tcPr>
          <w:p w14:paraId="126A37CE" w14:textId="1AF6CFE6"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0FEB81ED"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58E41B64"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c>
          <w:tcPr>
            <w:tcW w:w="1595" w:type="dxa"/>
          </w:tcPr>
          <w:p w14:paraId="41FBB14E"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6FCDDF57"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1B653B08" w14:textId="77777777" w:rsidTr="008728B7">
        <w:trPr>
          <w:jc w:val="center"/>
        </w:trPr>
        <w:tc>
          <w:tcPr>
            <w:tcW w:w="2830" w:type="dxa"/>
          </w:tcPr>
          <w:p w14:paraId="75DCCE5C" w14:textId="4E70731D"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MAS &amp; Coffee</w:t>
            </w:r>
          </w:p>
        </w:tc>
        <w:tc>
          <w:tcPr>
            <w:tcW w:w="1594" w:type="dxa"/>
          </w:tcPr>
          <w:p w14:paraId="32E59D74"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2DD632B3"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0D63C26A"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.012***</w:t>
            </w:r>
          </w:p>
        </w:tc>
        <w:tc>
          <w:tcPr>
            <w:tcW w:w="1595" w:type="dxa"/>
          </w:tcPr>
          <w:p w14:paraId="472617A0"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313D273C" w14:textId="77777777" w:rsidTr="008728B7">
        <w:trPr>
          <w:jc w:val="center"/>
        </w:trPr>
        <w:tc>
          <w:tcPr>
            <w:tcW w:w="2830" w:type="dxa"/>
          </w:tcPr>
          <w:p w14:paraId="15965695" w14:textId="666AA45F"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43846034"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486B8F12"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615C79C2"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(.003)</w:t>
            </w:r>
          </w:p>
        </w:tc>
        <w:tc>
          <w:tcPr>
            <w:tcW w:w="1595" w:type="dxa"/>
          </w:tcPr>
          <w:p w14:paraId="33B7E79C" w14:textId="77777777" w:rsidR="00DF3502" w:rsidRPr="0027607C" w:rsidRDefault="00DF3502" w:rsidP="00DF3502">
            <w:pPr>
              <w:jc w:val="center"/>
              <w:rPr>
                <w:rFonts w:ascii="Times New Roman" w:hAnsi="Times New Roman" w:cs="Times New Roman"/>
                <w:color w:val="000000" w:themeColor="text1"/>
                <w:sz w:val="24"/>
                <w:szCs w:val="24"/>
              </w:rPr>
            </w:pPr>
          </w:p>
        </w:tc>
      </w:tr>
      <w:tr w:rsidR="0027607C" w:rsidRPr="0027607C" w14:paraId="19382556" w14:textId="77777777" w:rsidTr="008728B7">
        <w:trPr>
          <w:jc w:val="center"/>
        </w:trPr>
        <w:tc>
          <w:tcPr>
            <w:tcW w:w="2830" w:type="dxa"/>
          </w:tcPr>
          <w:p w14:paraId="1217014A" w14:textId="7DFDA295" w:rsidR="00DF3502" w:rsidRPr="0027607C" w:rsidRDefault="00DF3502" w:rsidP="00DF3502">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UAI &amp; Coffee</w:t>
            </w:r>
          </w:p>
        </w:tc>
        <w:tc>
          <w:tcPr>
            <w:tcW w:w="1594" w:type="dxa"/>
          </w:tcPr>
          <w:p w14:paraId="17993B38"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6C8183D2"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3FAAFD22" w14:textId="77777777" w:rsidR="00DF3502" w:rsidRPr="0027607C" w:rsidRDefault="00DF3502" w:rsidP="00DF3502">
            <w:pPr>
              <w:jc w:val="center"/>
              <w:rPr>
                <w:rFonts w:ascii="Times New Roman" w:hAnsi="Times New Roman" w:cs="Times New Roman"/>
                <w:color w:val="000000" w:themeColor="text1"/>
                <w:sz w:val="24"/>
                <w:szCs w:val="24"/>
              </w:rPr>
            </w:pPr>
          </w:p>
        </w:tc>
        <w:tc>
          <w:tcPr>
            <w:tcW w:w="1595" w:type="dxa"/>
          </w:tcPr>
          <w:p w14:paraId="1DBDE648" w14:textId="77777777" w:rsidR="00DF3502" w:rsidRPr="0027607C" w:rsidRDefault="00DF3502" w:rsidP="00DF3502">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-.066***</w:t>
            </w:r>
          </w:p>
        </w:tc>
      </w:tr>
      <w:tr w:rsidR="0027607C" w:rsidRPr="0027607C" w14:paraId="37B7400C" w14:textId="77777777" w:rsidTr="008728B7">
        <w:trPr>
          <w:jc w:val="center"/>
        </w:trPr>
        <w:tc>
          <w:tcPr>
            <w:tcW w:w="2830" w:type="dxa"/>
          </w:tcPr>
          <w:p w14:paraId="19FD0B2B" w14:textId="77777777" w:rsidR="006A4F60" w:rsidRPr="0027607C" w:rsidRDefault="006A4F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1BA22992" w14:textId="77777777" w:rsidR="006A4F60" w:rsidRPr="0027607C" w:rsidRDefault="006A4F60" w:rsidP="00A53B5D">
            <w:pPr>
              <w:jc w:val="center"/>
              <w:rPr>
                <w:rFonts w:ascii="Times New Roman" w:hAnsi="Times New Roman" w:cs="Times New Roman"/>
                <w:color w:val="000000" w:themeColor="text1"/>
                <w:sz w:val="24"/>
                <w:szCs w:val="24"/>
              </w:rPr>
            </w:pPr>
          </w:p>
        </w:tc>
        <w:tc>
          <w:tcPr>
            <w:tcW w:w="1595" w:type="dxa"/>
          </w:tcPr>
          <w:p w14:paraId="37217B50" w14:textId="77777777" w:rsidR="006A4F60" w:rsidRPr="0027607C" w:rsidRDefault="006A4F60" w:rsidP="00A53B5D">
            <w:pPr>
              <w:jc w:val="center"/>
              <w:rPr>
                <w:rFonts w:ascii="Times New Roman" w:hAnsi="Times New Roman" w:cs="Times New Roman"/>
                <w:color w:val="000000" w:themeColor="text1"/>
                <w:sz w:val="24"/>
                <w:szCs w:val="24"/>
              </w:rPr>
            </w:pPr>
          </w:p>
        </w:tc>
        <w:tc>
          <w:tcPr>
            <w:tcW w:w="1595" w:type="dxa"/>
          </w:tcPr>
          <w:p w14:paraId="1A848B86" w14:textId="77777777" w:rsidR="006A4F60" w:rsidRPr="0027607C" w:rsidRDefault="006A4F60" w:rsidP="00A53B5D">
            <w:pPr>
              <w:jc w:val="center"/>
              <w:rPr>
                <w:rFonts w:ascii="Times New Roman" w:hAnsi="Times New Roman" w:cs="Times New Roman"/>
                <w:color w:val="000000" w:themeColor="text1"/>
                <w:sz w:val="24"/>
                <w:szCs w:val="24"/>
              </w:rPr>
            </w:pPr>
          </w:p>
        </w:tc>
        <w:tc>
          <w:tcPr>
            <w:tcW w:w="1595" w:type="dxa"/>
          </w:tcPr>
          <w:p w14:paraId="69E956E3"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(.001)</w:t>
            </w:r>
          </w:p>
        </w:tc>
      </w:tr>
      <w:tr w:rsidR="0027607C" w:rsidRPr="0027607C" w14:paraId="15E4358B" w14:textId="77777777" w:rsidTr="008728B7">
        <w:trPr>
          <w:jc w:val="center"/>
        </w:trPr>
        <w:tc>
          <w:tcPr>
            <w:tcW w:w="2830" w:type="dxa"/>
          </w:tcPr>
          <w:p w14:paraId="0C20D053" w14:textId="032E9CDC" w:rsidR="00A53B5D" w:rsidRPr="0027607C" w:rsidRDefault="00000000" w:rsidP="00A53B5D">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m:oMathPara>
          </w:p>
        </w:tc>
        <w:tc>
          <w:tcPr>
            <w:tcW w:w="1594" w:type="dxa"/>
          </w:tcPr>
          <w:p w14:paraId="61E4A9F6"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-1.602***</w:t>
            </w:r>
          </w:p>
        </w:tc>
        <w:tc>
          <w:tcPr>
            <w:tcW w:w="1595" w:type="dxa"/>
          </w:tcPr>
          <w:p w14:paraId="1C5929D8"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-1.571***</w:t>
            </w:r>
          </w:p>
        </w:tc>
        <w:tc>
          <w:tcPr>
            <w:tcW w:w="1595" w:type="dxa"/>
          </w:tcPr>
          <w:p w14:paraId="23A71764"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-1.512***</w:t>
            </w:r>
          </w:p>
        </w:tc>
        <w:tc>
          <w:tcPr>
            <w:tcW w:w="1595" w:type="dxa"/>
          </w:tcPr>
          <w:p w14:paraId="5C391B96"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-1.624***</w:t>
            </w:r>
          </w:p>
        </w:tc>
      </w:tr>
      <w:tr w:rsidR="0027607C" w:rsidRPr="0027607C" w14:paraId="17AAF115" w14:textId="77777777" w:rsidTr="008728B7">
        <w:trPr>
          <w:jc w:val="center"/>
        </w:trPr>
        <w:tc>
          <w:tcPr>
            <w:tcW w:w="2830" w:type="dxa"/>
          </w:tcPr>
          <w:p w14:paraId="6EE6C61F" w14:textId="72396F55" w:rsidR="00A53B5D" w:rsidRPr="0027607C" w:rsidRDefault="00A53B5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264B8F0C"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(.075)</w:t>
            </w:r>
          </w:p>
        </w:tc>
        <w:tc>
          <w:tcPr>
            <w:tcW w:w="1595" w:type="dxa"/>
          </w:tcPr>
          <w:p w14:paraId="3BBB7588"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(.075)</w:t>
            </w:r>
          </w:p>
        </w:tc>
        <w:tc>
          <w:tcPr>
            <w:tcW w:w="1595" w:type="dxa"/>
          </w:tcPr>
          <w:p w14:paraId="2198C8C3"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(.073)</w:t>
            </w:r>
          </w:p>
        </w:tc>
        <w:tc>
          <w:tcPr>
            <w:tcW w:w="1595" w:type="dxa"/>
          </w:tcPr>
          <w:p w14:paraId="7D5A98F5"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(.076)</w:t>
            </w:r>
          </w:p>
        </w:tc>
      </w:tr>
      <w:tr w:rsidR="0027607C" w:rsidRPr="0027607C" w14:paraId="656F3848" w14:textId="77777777" w:rsidTr="008728B7">
        <w:trPr>
          <w:jc w:val="center"/>
        </w:trPr>
        <w:tc>
          <w:tcPr>
            <w:tcW w:w="2830" w:type="dxa"/>
          </w:tcPr>
          <w:p w14:paraId="13EF72B2" w14:textId="395F5F0D" w:rsidR="00A53B5D" w:rsidRPr="0027607C" w:rsidRDefault="00000000" w:rsidP="00A53B5D">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m:t>
                            </m:r>
                            <m:r>
                              <m:rPr>
                                <m:nor/>
                              </m:rPr>
                              <w:rPr>
                                <w:rFonts w:ascii="Cambria Math" w:hAnsi="Times New Roman" w:cs="Times New Roman"/>
                                <w:color w:val="000000" w:themeColor="text1"/>
                                <w:sz w:val="24"/>
                                <w:szCs w:val="24"/>
                              </w:rPr>
                              <m:t xml:space="preserve"> 3</m:t>
                            </m:r>
                          </m:sub>
                          <m:sup>
                            <m:r>
                              <m:rPr>
                                <m:sty m:val="p"/>
                              </m:rPr>
                              <w:rPr>
                                <w:rFonts w:ascii="Cambria Math" w:hAnsi="Cambria Math" w:cs="Times New Roman"/>
                                <w:color w:val="000000" w:themeColor="text1"/>
                                <w:sz w:val="24"/>
                                <w:szCs w:val="24"/>
                              </w:rPr>
                              <m:t>2</m:t>
                            </m:r>
                          </m:sup>
                        </m:sSubSup>
                      </m:e>
                    </m:d>
                  </m:e>
                </m:func>
              </m:oMath>
            </m:oMathPara>
          </w:p>
        </w:tc>
        <w:tc>
          <w:tcPr>
            <w:tcW w:w="1594" w:type="dxa"/>
          </w:tcPr>
          <w:p w14:paraId="640FD5C0"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-.118***</w:t>
            </w:r>
          </w:p>
        </w:tc>
        <w:tc>
          <w:tcPr>
            <w:tcW w:w="1595" w:type="dxa"/>
          </w:tcPr>
          <w:p w14:paraId="4E8824B4"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-.103***</w:t>
            </w:r>
          </w:p>
        </w:tc>
        <w:tc>
          <w:tcPr>
            <w:tcW w:w="1595" w:type="dxa"/>
          </w:tcPr>
          <w:p w14:paraId="57F4F431"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-.074***</w:t>
            </w:r>
          </w:p>
        </w:tc>
        <w:tc>
          <w:tcPr>
            <w:tcW w:w="1595" w:type="dxa"/>
          </w:tcPr>
          <w:p w14:paraId="6B48DDBB"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w:t>
            </w:r>
          </w:p>
        </w:tc>
      </w:tr>
      <w:tr w:rsidR="0027607C" w:rsidRPr="0027607C" w14:paraId="671FD3A9" w14:textId="77777777" w:rsidTr="008728B7">
        <w:trPr>
          <w:jc w:val="center"/>
        </w:trPr>
        <w:tc>
          <w:tcPr>
            <w:tcW w:w="2830" w:type="dxa"/>
          </w:tcPr>
          <w:p w14:paraId="76CF0AFA" w14:textId="3E7591D5" w:rsidR="00A53B5D" w:rsidRPr="0027607C" w:rsidRDefault="00A53B5D"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Pr>
          <w:p w14:paraId="7FE51D71"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95" w:type="dxa"/>
          </w:tcPr>
          <w:p w14:paraId="13A76560"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95" w:type="dxa"/>
          </w:tcPr>
          <w:p w14:paraId="17E8C7F4"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95" w:type="dxa"/>
          </w:tcPr>
          <w:p w14:paraId="584B9855"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56D54268" w14:textId="77777777" w:rsidTr="008728B7">
        <w:trPr>
          <w:jc w:val="center"/>
        </w:trPr>
        <w:tc>
          <w:tcPr>
            <w:tcW w:w="2830" w:type="dxa"/>
          </w:tcPr>
          <w:p w14:paraId="4B07F1FB" w14:textId="18A126B6" w:rsidR="00A53B5D" w:rsidRPr="0027607C" w:rsidRDefault="00000000" w:rsidP="00A53B5D">
            <w:pPr>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DF3502" w:rsidRPr="0027607C">
              <w:rPr>
                <w:rFonts w:ascii="Times New Roman" w:hAnsi="Times New Roman" w:cs="Times New Roman"/>
                <w:color w:val="000000" w:themeColor="text1"/>
                <w:sz w:val="24"/>
                <w:szCs w:val="24"/>
              </w:rPr>
              <w:t xml:space="preserve"> </w:t>
            </w:r>
          </w:p>
        </w:tc>
        <w:tc>
          <w:tcPr>
            <w:tcW w:w="1594" w:type="dxa"/>
          </w:tcPr>
          <w:p w14:paraId="0ADB0021"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-.502***</w:t>
            </w:r>
          </w:p>
        </w:tc>
        <w:tc>
          <w:tcPr>
            <w:tcW w:w="1595" w:type="dxa"/>
          </w:tcPr>
          <w:p w14:paraId="0EA0B294"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-.495***</w:t>
            </w:r>
          </w:p>
        </w:tc>
        <w:tc>
          <w:tcPr>
            <w:tcW w:w="1595" w:type="dxa"/>
          </w:tcPr>
          <w:p w14:paraId="45EFA145"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-.489***</w:t>
            </w:r>
          </w:p>
        </w:tc>
        <w:tc>
          <w:tcPr>
            <w:tcW w:w="1595" w:type="dxa"/>
          </w:tcPr>
          <w:p w14:paraId="150AB52D" w14:textId="77777777" w:rsidR="00A53B5D" w:rsidRPr="0027607C" w:rsidRDefault="00A53B5D"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-.504***</w:t>
            </w:r>
          </w:p>
        </w:tc>
      </w:tr>
      <w:tr w:rsidR="0027607C" w:rsidRPr="0027607C" w14:paraId="6C6B8EFA" w14:textId="77777777" w:rsidTr="008728B7">
        <w:trPr>
          <w:jc w:val="center"/>
        </w:trPr>
        <w:tc>
          <w:tcPr>
            <w:tcW w:w="2830" w:type="dxa"/>
            <w:tcBorders>
              <w:bottom w:val="single" w:sz="4" w:space="0" w:color="auto"/>
            </w:tcBorders>
          </w:tcPr>
          <w:p w14:paraId="4E617F6D" w14:textId="77777777" w:rsidR="006A4F60" w:rsidRPr="0027607C" w:rsidRDefault="006A4F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594" w:type="dxa"/>
            <w:tcBorders>
              <w:bottom w:val="single" w:sz="4" w:space="0" w:color="auto"/>
            </w:tcBorders>
          </w:tcPr>
          <w:p w14:paraId="0D6244CE"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95" w:type="dxa"/>
            <w:tcBorders>
              <w:bottom w:val="single" w:sz="4" w:space="0" w:color="auto"/>
            </w:tcBorders>
          </w:tcPr>
          <w:p w14:paraId="0DF63BE6"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95" w:type="dxa"/>
            <w:tcBorders>
              <w:bottom w:val="single" w:sz="4" w:space="0" w:color="auto"/>
            </w:tcBorders>
          </w:tcPr>
          <w:p w14:paraId="3A64AEB6"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595" w:type="dxa"/>
            <w:tcBorders>
              <w:bottom w:val="single" w:sz="4" w:space="0" w:color="auto"/>
            </w:tcBorders>
          </w:tcPr>
          <w:p w14:paraId="438F52E2" w14:textId="77777777" w:rsidR="006A4F60" w:rsidRPr="0027607C" w:rsidRDefault="006A4F60" w:rsidP="00A53B5D">
            <w:pPr>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bl>
    <w:p w14:paraId="6B2E75A0" w14:textId="77777777" w:rsidR="008728B7" w:rsidRPr="0027607C" w:rsidRDefault="008728B7"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Dependent variable = Alcohol consumption per capita; standard errors are in parentheses. </w:t>
      </w:r>
    </w:p>
    <w:p w14:paraId="70635C74" w14:textId="77777777" w:rsidR="008728B7" w:rsidRPr="0027607C" w:rsidRDefault="008728B7"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w:p>
    <w:p w14:paraId="2EDECC8C" w14:textId="77777777" w:rsidR="008728B7" w:rsidRPr="0027607C" w:rsidRDefault="008728B7"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Models = Multilevel Mixed Effects </w:t>
      </w:r>
    </w:p>
    <w:p w14:paraId="1A99EABF" w14:textId="77777777" w:rsidR="00DF3502" w:rsidRPr="0027607C" w:rsidRDefault="00000000" w:rsidP="00DF3502">
      <w:pPr>
        <w:pStyle w:val="NoSpacing"/>
        <w:jc w:val="both"/>
        <w:rPr>
          <w:rFonts w:ascii="Times New Roman" w:hAnsi="Times New Roman" w:cs="Times New Roman"/>
          <w:color w:val="000000" w:themeColor="text1"/>
          <w:sz w:val="24"/>
          <w:szCs w:val="24"/>
          <w:lang w:val="en-GB"/>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DF3502" w:rsidRPr="0027607C">
        <w:rPr>
          <w:rFonts w:ascii="Times New Roman" w:hAnsi="Times New Roman" w:cs="Times New Roman"/>
          <w:color w:val="000000" w:themeColor="text1"/>
          <w:sz w:val="24"/>
          <w:szCs w:val="24"/>
        </w:rPr>
        <w:t xml:space="preserve"> = Level 1: Variance of Residuals </w:t>
      </w:r>
    </w:p>
    <w:tbl>
      <w:tblPr>
        <w:tblW w:w="9356" w:type="dxa"/>
        <w:jc w:val="center"/>
        <w:tblLayout w:type="fixed"/>
        <w:tblLook w:val="0000" w:firstRow="0" w:lastRow="0" w:firstColumn="0" w:lastColumn="0" w:noHBand="0" w:noVBand="0"/>
      </w:tblPr>
      <w:tblGrid>
        <w:gridCol w:w="9356"/>
      </w:tblGrid>
      <w:tr w:rsidR="002C40D9" w:rsidRPr="0027607C" w14:paraId="089699B3" w14:textId="77777777" w:rsidTr="004F7792">
        <w:trPr>
          <w:jc w:val="center"/>
        </w:trPr>
        <w:tc>
          <w:tcPr>
            <w:tcW w:w="9356" w:type="dxa"/>
            <w:tcBorders>
              <w:top w:val="nil"/>
              <w:left w:val="nil"/>
              <w:bottom w:val="nil"/>
              <w:right w:val="nil"/>
            </w:tcBorders>
          </w:tcPr>
          <w:p w14:paraId="1DCF5CE2" w14:textId="77777777" w:rsidR="00DF3502" w:rsidRPr="0027607C" w:rsidRDefault="00000000" w:rsidP="004F7792">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w:r w:rsidR="00DF3502" w:rsidRPr="0027607C">
              <w:rPr>
                <w:rFonts w:ascii="Times New Roman" w:hAnsi="Times New Roman" w:cs="Times New Roman"/>
                <w:color w:val="000000" w:themeColor="text1"/>
                <w:sz w:val="24"/>
                <w:szCs w:val="24"/>
              </w:rPr>
              <w:t xml:space="preserve"> = Level 2: Inter-sectoral differences. </w:t>
            </w:r>
          </w:p>
          <w:p w14:paraId="372B061F" w14:textId="77777777" w:rsidR="00DF3502" w:rsidRPr="0027607C" w:rsidRDefault="00000000" w:rsidP="004F7792">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3</m:t>
                          </m:r>
                        </m:sub>
                        <m:sup>
                          <m:r>
                            <m:rPr>
                              <m:sty m:val="p"/>
                            </m:rPr>
                            <w:rPr>
                              <w:rFonts w:ascii="Cambria Math" w:hAnsi="Cambria Math" w:cs="Times New Roman"/>
                              <w:color w:val="000000" w:themeColor="text1"/>
                              <w:sz w:val="24"/>
                              <w:szCs w:val="24"/>
                            </w:rPr>
                            <m:t>2</m:t>
                          </m:r>
                        </m:sup>
                      </m:sSubSup>
                    </m:e>
                  </m:d>
                </m:e>
              </m:func>
            </m:oMath>
            <w:r w:rsidR="00DF3502" w:rsidRPr="0027607C">
              <w:rPr>
                <w:rFonts w:ascii="Times New Roman" w:hAnsi="Times New Roman" w:cs="Times New Roman"/>
                <w:color w:val="000000" w:themeColor="text1"/>
                <w:sz w:val="24"/>
                <w:szCs w:val="24"/>
              </w:rPr>
              <w:t xml:space="preserve"> = Level 2: Inter-city differences. </w:t>
            </w:r>
          </w:p>
        </w:tc>
      </w:tr>
    </w:tbl>
    <w:p w14:paraId="3459DAD2" w14:textId="77777777" w:rsidR="008728B7" w:rsidRPr="0027607C" w:rsidRDefault="008728B7" w:rsidP="00A53B5D">
      <w:pPr>
        <w:rPr>
          <w:rFonts w:ascii="Times New Roman" w:hAnsi="Times New Roman" w:cs="Times New Roman"/>
          <w:color w:val="000000" w:themeColor="text1"/>
          <w:sz w:val="24"/>
          <w:szCs w:val="24"/>
        </w:rPr>
      </w:pPr>
    </w:p>
    <w:p w14:paraId="4520C98D" w14:textId="77777777" w:rsidR="00DF3502" w:rsidRPr="0027607C" w:rsidRDefault="00DF3502" w:rsidP="00A53B5D">
      <w:pPr>
        <w:rPr>
          <w:rFonts w:ascii="Times New Roman" w:hAnsi="Times New Roman" w:cs="Times New Roman"/>
          <w:color w:val="000000" w:themeColor="text1"/>
          <w:sz w:val="24"/>
          <w:szCs w:val="24"/>
        </w:rPr>
      </w:pPr>
    </w:p>
    <w:p w14:paraId="73817AD8" w14:textId="77777777" w:rsidR="00DF3502" w:rsidRPr="0027607C" w:rsidRDefault="00DF3502" w:rsidP="00A53B5D">
      <w:pPr>
        <w:rPr>
          <w:rFonts w:ascii="Times New Roman" w:hAnsi="Times New Roman" w:cs="Times New Roman"/>
          <w:color w:val="000000" w:themeColor="text1"/>
          <w:sz w:val="24"/>
          <w:szCs w:val="24"/>
        </w:rPr>
      </w:pPr>
    </w:p>
    <w:p w14:paraId="030E96B8" w14:textId="77777777" w:rsidR="00DF3502" w:rsidRPr="0027607C" w:rsidRDefault="00DF3502" w:rsidP="00A53B5D">
      <w:pPr>
        <w:rPr>
          <w:rFonts w:ascii="Times New Roman" w:hAnsi="Times New Roman" w:cs="Times New Roman"/>
          <w:color w:val="000000" w:themeColor="text1"/>
          <w:sz w:val="24"/>
          <w:szCs w:val="24"/>
        </w:rPr>
      </w:pPr>
    </w:p>
    <w:p w14:paraId="09786225" w14:textId="77777777" w:rsidR="00DF3502" w:rsidRPr="0027607C" w:rsidRDefault="00DF3502" w:rsidP="00A53B5D">
      <w:pPr>
        <w:rPr>
          <w:rFonts w:ascii="Times New Roman" w:hAnsi="Times New Roman" w:cs="Times New Roman"/>
          <w:color w:val="000000" w:themeColor="text1"/>
          <w:sz w:val="24"/>
          <w:szCs w:val="24"/>
        </w:rPr>
      </w:pPr>
    </w:p>
    <w:p w14:paraId="16E5DE63" w14:textId="77777777" w:rsidR="00DF3502" w:rsidRPr="0027607C" w:rsidRDefault="00DF3502" w:rsidP="00A53B5D">
      <w:pPr>
        <w:rPr>
          <w:rFonts w:ascii="Times New Roman" w:hAnsi="Times New Roman" w:cs="Times New Roman"/>
          <w:color w:val="000000" w:themeColor="text1"/>
          <w:sz w:val="24"/>
          <w:szCs w:val="24"/>
        </w:rPr>
      </w:pPr>
    </w:p>
    <w:p w14:paraId="543BD6E8" w14:textId="700CB3A8" w:rsidR="00DF3502" w:rsidRPr="0027607C" w:rsidRDefault="00DF3502"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Table 9: reverse causality variable analysis </w:t>
      </w: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205"/>
        <w:gridCol w:w="1205"/>
        <w:gridCol w:w="1205"/>
        <w:gridCol w:w="1205"/>
        <w:gridCol w:w="1205"/>
        <w:gridCol w:w="1205"/>
      </w:tblGrid>
      <w:tr w:rsidR="0027607C" w:rsidRPr="0027607C" w14:paraId="167CBC97" w14:textId="77777777" w:rsidTr="009502AE">
        <w:trPr>
          <w:jc w:val="center"/>
        </w:trPr>
        <w:tc>
          <w:tcPr>
            <w:tcW w:w="2263" w:type="dxa"/>
            <w:tcBorders>
              <w:top w:val="single" w:sz="4" w:space="0" w:color="auto"/>
              <w:bottom w:val="single" w:sz="4" w:space="0" w:color="auto"/>
            </w:tcBorders>
          </w:tcPr>
          <w:p w14:paraId="24194889"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Variables   </w:t>
            </w:r>
          </w:p>
        </w:tc>
        <w:tc>
          <w:tcPr>
            <w:tcW w:w="1205" w:type="dxa"/>
            <w:tcBorders>
              <w:top w:val="single" w:sz="4" w:space="0" w:color="auto"/>
              <w:bottom w:val="single" w:sz="4" w:space="0" w:color="auto"/>
            </w:tcBorders>
          </w:tcPr>
          <w:p w14:paraId="79008483" w14:textId="25291F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w:t>
            </w:r>
          </w:p>
        </w:tc>
        <w:tc>
          <w:tcPr>
            <w:tcW w:w="1205" w:type="dxa"/>
            <w:tcBorders>
              <w:top w:val="single" w:sz="4" w:space="0" w:color="auto"/>
              <w:bottom w:val="single" w:sz="4" w:space="0" w:color="auto"/>
            </w:tcBorders>
          </w:tcPr>
          <w:p w14:paraId="23E88024" w14:textId="35A8E02A"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w:t>
            </w:r>
          </w:p>
        </w:tc>
        <w:tc>
          <w:tcPr>
            <w:tcW w:w="1205" w:type="dxa"/>
            <w:tcBorders>
              <w:top w:val="single" w:sz="4" w:space="0" w:color="auto"/>
              <w:bottom w:val="single" w:sz="4" w:space="0" w:color="auto"/>
            </w:tcBorders>
          </w:tcPr>
          <w:p w14:paraId="2988A3F2" w14:textId="2AAC6D1F"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w:t>
            </w:r>
          </w:p>
        </w:tc>
        <w:tc>
          <w:tcPr>
            <w:tcW w:w="1205" w:type="dxa"/>
            <w:tcBorders>
              <w:top w:val="single" w:sz="4" w:space="0" w:color="auto"/>
              <w:bottom w:val="single" w:sz="4" w:space="0" w:color="auto"/>
            </w:tcBorders>
          </w:tcPr>
          <w:p w14:paraId="7A063D99" w14:textId="33E30B24"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w:t>
            </w:r>
          </w:p>
        </w:tc>
        <w:tc>
          <w:tcPr>
            <w:tcW w:w="1205" w:type="dxa"/>
            <w:tcBorders>
              <w:top w:val="single" w:sz="4" w:space="0" w:color="auto"/>
              <w:bottom w:val="single" w:sz="4" w:space="0" w:color="auto"/>
            </w:tcBorders>
          </w:tcPr>
          <w:p w14:paraId="5C7609BF" w14:textId="282F257E"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w:t>
            </w:r>
          </w:p>
        </w:tc>
        <w:tc>
          <w:tcPr>
            <w:tcW w:w="1205" w:type="dxa"/>
            <w:tcBorders>
              <w:top w:val="single" w:sz="4" w:space="0" w:color="auto"/>
              <w:bottom w:val="single" w:sz="4" w:space="0" w:color="auto"/>
            </w:tcBorders>
          </w:tcPr>
          <w:p w14:paraId="3760C545" w14:textId="33BE1C34"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(6)</w:t>
            </w:r>
          </w:p>
        </w:tc>
      </w:tr>
      <w:tr w:rsidR="0027607C" w:rsidRPr="0027607C" w14:paraId="16067B6E" w14:textId="77777777" w:rsidTr="009502AE">
        <w:trPr>
          <w:jc w:val="center"/>
        </w:trPr>
        <w:tc>
          <w:tcPr>
            <w:tcW w:w="2263" w:type="dxa"/>
            <w:tcBorders>
              <w:top w:val="single" w:sz="4" w:space="0" w:color="auto"/>
            </w:tcBorders>
          </w:tcPr>
          <w:p w14:paraId="4A5B9C23" w14:textId="04EE693A"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Constant</w:t>
            </w:r>
          </w:p>
        </w:tc>
        <w:tc>
          <w:tcPr>
            <w:tcW w:w="1205" w:type="dxa"/>
            <w:tcBorders>
              <w:top w:val="single" w:sz="4" w:space="0" w:color="auto"/>
            </w:tcBorders>
          </w:tcPr>
          <w:p w14:paraId="3781B5CB" w14:textId="11D3EB2C"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1.91***</w:t>
            </w:r>
          </w:p>
        </w:tc>
        <w:tc>
          <w:tcPr>
            <w:tcW w:w="1205" w:type="dxa"/>
            <w:tcBorders>
              <w:top w:val="single" w:sz="4" w:space="0" w:color="auto"/>
            </w:tcBorders>
          </w:tcPr>
          <w:p w14:paraId="062806BD" w14:textId="66CAEC30"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2.3</w:t>
            </w:r>
            <w:r w:rsidR="009502AE" w:rsidRPr="0027607C">
              <w:rPr>
                <w:rFonts w:ascii="Times New Roman" w:hAnsi="Times New Roman" w:cs="Times New Roman"/>
                <w:color w:val="000000" w:themeColor="text1"/>
              </w:rPr>
              <w:t>6</w:t>
            </w:r>
            <w:r w:rsidRPr="0027607C">
              <w:rPr>
                <w:rFonts w:ascii="Times New Roman" w:hAnsi="Times New Roman" w:cs="Times New Roman"/>
                <w:color w:val="000000" w:themeColor="text1"/>
              </w:rPr>
              <w:t>***</w:t>
            </w:r>
          </w:p>
        </w:tc>
        <w:tc>
          <w:tcPr>
            <w:tcW w:w="1205" w:type="dxa"/>
            <w:tcBorders>
              <w:top w:val="single" w:sz="4" w:space="0" w:color="auto"/>
            </w:tcBorders>
          </w:tcPr>
          <w:p w14:paraId="489739E8" w14:textId="62FEEDFE"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-8.96***</w:t>
            </w:r>
          </w:p>
        </w:tc>
        <w:tc>
          <w:tcPr>
            <w:tcW w:w="1205" w:type="dxa"/>
            <w:tcBorders>
              <w:top w:val="single" w:sz="4" w:space="0" w:color="auto"/>
            </w:tcBorders>
          </w:tcPr>
          <w:p w14:paraId="6C954A6D" w14:textId="474FFF38"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-3.23***</w:t>
            </w:r>
          </w:p>
        </w:tc>
        <w:tc>
          <w:tcPr>
            <w:tcW w:w="1205" w:type="dxa"/>
            <w:tcBorders>
              <w:top w:val="single" w:sz="4" w:space="0" w:color="auto"/>
            </w:tcBorders>
          </w:tcPr>
          <w:p w14:paraId="36552CF0" w14:textId="16A80838"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-7.5</w:t>
            </w:r>
            <w:r w:rsidR="009502AE" w:rsidRPr="0027607C">
              <w:rPr>
                <w:rFonts w:ascii="Times New Roman" w:hAnsi="Times New Roman" w:cs="Times New Roman"/>
                <w:color w:val="000000" w:themeColor="text1"/>
              </w:rPr>
              <w:t>6</w:t>
            </w:r>
            <w:r w:rsidRPr="0027607C">
              <w:rPr>
                <w:rFonts w:ascii="Times New Roman" w:hAnsi="Times New Roman" w:cs="Times New Roman"/>
                <w:color w:val="000000" w:themeColor="text1"/>
              </w:rPr>
              <w:t>***</w:t>
            </w:r>
          </w:p>
        </w:tc>
        <w:tc>
          <w:tcPr>
            <w:tcW w:w="1205" w:type="dxa"/>
            <w:tcBorders>
              <w:top w:val="single" w:sz="4" w:space="0" w:color="auto"/>
            </w:tcBorders>
          </w:tcPr>
          <w:p w14:paraId="7CA9B80B" w14:textId="124A2CEA"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-10.36***</w:t>
            </w:r>
          </w:p>
        </w:tc>
      </w:tr>
      <w:tr w:rsidR="0027607C" w:rsidRPr="0027607C" w14:paraId="4E4EB7B7" w14:textId="77777777" w:rsidTr="009502AE">
        <w:trPr>
          <w:jc w:val="center"/>
        </w:trPr>
        <w:tc>
          <w:tcPr>
            <w:tcW w:w="2263" w:type="dxa"/>
          </w:tcPr>
          <w:p w14:paraId="11B9E123"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22FEBBB5"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(.137)</w:t>
            </w:r>
          </w:p>
        </w:tc>
        <w:tc>
          <w:tcPr>
            <w:tcW w:w="1205" w:type="dxa"/>
          </w:tcPr>
          <w:p w14:paraId="2173C6E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(.136)</w:t>
            </w:r>
          </w:p>
        </w:tc>
        <w:tc>
          <w:tcPr>
            <w:tcW w:w="1205" w:type="dxa"/>
          </w:tcPr>
          <w:p w14:paraId="71A15B1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(.225)</w:t>
            </w:r>
          </w:p>
        </w:tc>
        <w:tc>
          <w:tcPr>
            <w:tcW w:w="1205" w:type="dxa"/>
          </w:tcPr>
          <w:p w14:paraId="5630416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(.234)</w:t>
            </w:r>
          </w:p>
        </w:tc>
        <w:tc>
          <w:tcPr>
            <w:tcW w:w="1205" w:type="dxa"/>
          </w:tcPr>
          <w:p w14:paraId="144A8B67"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(.284)</w:t>
            </w:r>
          </w:p>
        </w:tc>
        <w:tc>
          <w:tcPr>
            <w:tcW w:w="1205" w:type="dxa"/>
          </w:tcPr>
          <w:p w14:paraId="0AD2A69E"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(.243)</w:t>
            </w:r>
          </w:p>
        </w:tc>
      </w:tr>
      <w:tr w:rsidR="0027607C" w:rsidRPr="0027607C" w14:paraId="3B11FBA5" w14:textId="77777777" w:rsidTr="009502AE">
        <w:trPr>
          <w:jc w:val="center"/>
        </w:trPr>
        <w:tc>
          <w:tcPr>
            <w:tcW w:w="2263" w:type="dxa"/>
          </w:tcPr>
          <w:p w14:paraId="3CEAC9C9" w14:textId="0157431F"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Coffee consumption</w:t>
            </w:r>
          </w:p>
        </w:tc>
        <w:tc>
          <w:tcPr>
            <w:tcW w:w="1205" w:type="dxa"/>
          </w:tcPr>
          <w:p w14:paraId="164C09D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-.483***</w:t>
            </w:r>
          </w:p>
        </w:tc>
        <w:tc>
          <w:tcPr>
            <w:tcW w:w="1205" w:type="dxa"/>
          </w:tcPr>
          <w:p w14:paraId="7E229DE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-.475***</w:t>
            </w:r>
          </w:p>
        </w:tc>
        <w:tc>
          <w:tcPr>
            <w:tcW w:w="1205" w:type="dxa"/>
          </w:tcPr>
          <w:p w14:paraId="1110791E"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1.886***</w:t>
            </w:r>
          </w:p>
        </w:tc>
        <w:tc>
          <w:tcPr>
            <w:tcW w:w="1205" w:type="dxa"/>
          </w:tcPr>
          <w:p w14:paraId="4003316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.142***</w:t>
            </w:r>
          </w:p>
        </w:tc>
        <w:tc>
          <w:tcPr>
            <w:tcW w:w="1205" w:type="dxa"/>
          </w:tcPr>
          <w:p w14:paraId="558B8E37"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.929***</w:t>
            </w:r>
          </w:p>
        </w:tc>
        <w:tc>
          <w:tcPr>
            <w:tcW w:w="1205" w:type="dxa"/>
          </w:tcPr>
          <w:p w14:paraId="65DBC49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1.261***</w:t>
            </w:r>
          </w:p>
        </w:tc>
      </w:tr>
      <w:tr w:rsidR="0027607C" w:rsidRPr="0027607C" w14:paraId="694D5FE3" w14:textId="77777777" w:rsidTr="009502AE">
        <w:trPr>
          <w:jc w:val="center"/>
        </w:trPr>
        <w:tc>
          <w:tcPr>
            <w:tcW w:w="2263" w:type="dxa"/>
          </w:tcPr>
          <w:p w14:paraId="3BEFCF85"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79F8EE57"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(.005)</w:t>
            </w:r>
          </w:p>
        </w:tc>
        <w:tc>
          <w:tcPr>
            <w:tcW w:w="1205" w:type="dxa"/>
          </w:tcPr>
          <w:p w14:paraId="5DDC755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(.005)</w:t>
            </w:r>
          </w:p>
        </w:tc>
        <w:tc>
          <w:tcPr>
            <w:tcW w:w="1205" w:type="dxa"/>
          </w:tcPr>
          <w:p w14:paraId="6D8D8C0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(.038)</w:t>
            </w:r>
          </w:p>
        </w:tc>
        <w:tc>
          <w:tcPr>
            <w:tcW w:w="1205" w:type="dxa"/>
          </w:tcPr>
          <w:p w14:paraId="6A42B09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(.022)</w:t>
            </w:r>
          </w:p>
        </w:tc>
        <w:tc>
          <w:tcPr>
            <w:tcW w:w="1205" w:type="dxa"/>
          </w:tcPr>
          <w:p w14:paraId="1B7D004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(.036)</w:t>
            </w:r>
          </w:p>
        </w:tc>
        <w:tc>
          <w:tcPr>
            <w:tcW w:w="1205" w:type="dxa"/>
          </w:tcPr>
          <w:p w14:paraId="258137F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(.028)</w:t>
            </w:r>
          </w:p>
        </w:tc>
      </w:tr>
      <w:tr w:rsidR="0027607C" w:rsidRPr="0027607C" w14:paraId="56394F1F" w14:textId="77777777" w:rsidTr="009502AE">
        <w:trPr>
          <w:jc w:val="center"/>
        </w:trPr>
        <w:tc>
          <w:tcPr>
            <w:tcW w:w="2263" w:type="dxa"/>
          </w:tcPr>
          <w:p w14:paraId="58648126" w14:textId="7FC12F83"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Muslims </w:t>
            </w:r>
          </w:p>
        </w:tc>
        <w:tc>
          <w:tcPr>
            <w:tcW w:w="1205" w:type="dxa"/>
          </w:tcPr>
          <w:p w14:paraId="22BB680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-7.412***</w:t>
            </w:r>
          </w:p>
        </w:tc>
        <w:tc>
          <w:tcPr>
            <w:tcW w:w="1205" w:type="dxa"/>
          </w:tcPr>
          <w:p w14:paraId="0A9354A7"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-7.353***</w:t>
            </w:r>
          </w:p>
        </w:tc>
        <w:tc>
          <w:tcPr>
            <w:tcW w:w="1205" w:type="dxa"/>
          </w:tcPr>
          <w:p w14:paraId="5123384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-6.929***</w:t>
            </w:r>
          </w:p>
        </w:tc>
        <w:tc>
          <w:tcPr>
            <w:tcW w:w="1205" w:type="dxa"/>
          </w:tcPr>
          <w:p w14:paraId="4F33AD33"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-7.557***</w:t>
            </w:r>
          </w:p>
        </w:tc>
        <w:tc>
          <w:tcPr>
            <w:tcW w:w="1205" w:type="dxa"/>
          </w:tcPr>
          <w:p w14:paraId="0C886575"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-6.484***</w:t>
            </w:r>
          </w:p>
        </w:tc>
        <w:tc>
          <w:tcPr>
            <w:tcW w:w="1205" w:type="dxa"/>
          </w:tcPr>
          <w:p w14:paraId="67A8EA8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-7.892***</w:t>
            </w:r>
          </w:p>
        </w:tc>
      </w:tr>
      <w:tr w:rsidR="0027607C" w:rsidRPr="0027607C" w14:paraId="547ACE54" w14:textId="77777777" w:rsidTr="009502AE">
        <w:trPr>
          <w:jc w:val="center"/>
        </w:trPr>
        <w:tc>
          <w:tcPr>
            <w:tcW w:w="2263" w:type="dxa"/>
          </w:tcPr>
          <w:p w14:paraId="6F9D468E"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7FA89DC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(.081)</w:t>
            </w:r>
          </w:p>
        </w:tc>
        <w:tc>
          <w:tcPr>
            <w:tcW w:w="1205" w:type="dxa"/>
          </w:tcPr>
          <w:p w14:paraId="02BB0185"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(.08)</w:t>
            </w:r>
          </w:p>
        </w:tc>
        <w:tc>
          <w:tcPr>
            <w:tcW w:w="1205" w:type="dxa"/>
          </w:tcPr>
          <w:p w14:paraId="5B35ED6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(.078)</w:t>
            </w:r>
          </w:p>
        </w:tc>
        <w:tc>
          <w:tcPr>
            <w:tcW w:w="1205" w:type="dxa"/>
          </w:tcPr>
          <w:p w14:paraId="3EE1A16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(.08)</w:t>
            </w:r>
          </w:p>
        </w:tc>
        <w:tc>
          <w:tcPr>
            <w:tcW w:w="1205" w:type="dxa"/>
          </w:tcPr>
          <w:p w14:paraId="70FA99A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(.082)</w:t>
            </w:r>
          </w:p>
        </w:tc>
        <w:tc>
          <w:tcPr>
            <w:tcW w:w="1205" w:type="dxa"/>
          </w:tcPr>
          <w:p w14:paraId="58E496D2"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(.078)</w:t>
            </w:r>
          </w:p>
        </w:tc>
      </w:tr>
      <w:tr w:rsidR="0027607C" w:rsidRPr="0027607C" w14:paraId="40A6F608" w14:textId="77777777" w:rsidTr="009502AE">
        <w:trPr>
          <w:jc w:val="center"/>
        </w:trPr>
        <w:tc>
          <w:tcPr>
            <w:tcW w:w="2263" w:type="dxa"/>
          </w:tcPr>
          <w:p w14:paraId="064A56C5" w14:textId="3663A62D"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PDI</w:t>
            </w:r>
          </w:p>
        </w:tc>
        <w:tc>
          <w:tcPr>
            <w:tcW w:w="1205" w:type="dxa"/>
          </w:tcPr>
          <w:p w14:paraId="6CEF666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.344***</w:t>
            </w:r>
          </w:p>
        </w:tc>
        <w:tc>
          <w:tcPr>
            <w:tcW w:w="1205" w:type="dxa"/>
          </w:tcPr>
          <w:p w14:paraId="37388F6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.338***</w:t>
            </w:r>
          </w:p>
        </w:tc>
        <w:tc>
          <w:tcPr>
            <w:tcW w:w="1205" w:type="dxa"/>
          </w:tcPr>
          <w:p w14:paraId="0FE14FC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2.095***</w:t>
            </w:r>
          </w:p>
        </w:tc>
        <w:tc>
          <w:tcPr>
            <w:tcW w:w="1205" w:type="dxa"/>
          </w:tcPr>
          <w:p w14:paraId="51BE99C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.404***</w:t>
            </w:r>
          </w:p>
        </w:tc>
        <w:tc>
          <w:tcPr>
            <w:tcW w:w="1205" w:type="dxa"/>
          </w:tcPr>
          <w:p w14:paraId="181F27C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w:t>
            </w:r>
          </w:p>
        </w:tc>
        <w:tc>
          <w:tcPr>
            <w:tcW w:w="1205" w:type="dxa"/>
          </w:tcPr>
          <w:p w14:paraId="7E4538F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.393***</w:t>
            </w:r>
          </w:p>
        </w:tc>
      </w:tr>
      <w:tr w:rsidR="0027607C" w:rsidRPr="0027607C" w14:paraId="117F1D9D" w14:textId="77777777" w:rsidTr="009502AE">
        <w:trPr>
          <w:jc w:val="center"/>
        </w:trPr>
        <w:tc>
          <w:tcPr>
            <w:tcW w:w="2263" w:type="dxa"/>
          </w:tcPr>
          <w:p w14:paraId="60396174"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145C831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c>
          <w:tcPr>
            <w:tcW w:w="1205" w:type="dxa"/>
          </w:tcPr>
          <w:p w14:paraId="3C1E156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c>
          <w:tcPr>
            <w:tcW w:w="1205" w:type="dxa"/>
          </w:tcPr>
          <w:p w14:paraId="6927B02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(.029)</w:t>
            </w:r>
          </w:p>
        </w:tc>
        <w:tc>
          <w:tcPr>
            <w:tcW w:w="1205" w:type="dxa"/>
          </w:tcPr>
          <w:p w14:paraId="329EFBE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c>
          <w:tcPr>
            <w:tcW w:w="1205" w:type="dxa"/>
          </w:tcPr>
          <w:p w14:paraId="1831A36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c>
          <w:tcPr>
            <w:tcW w:w="1205" w:type="dxa"/>
          </w:tcPr>
          <w:p w14:paraId="435791B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r>
      <w:tr w:rsidR="0027607C" w:rsidRPr="0027607C" w14:paraId="03F7EE32" w14:textId="77777777" w:rsidTr="009502AE">
        <w:trPr>
          <w:jc w:val="center"/>
        </w:trPr>
        <w:tc>
          <w:tcPr>
            <w:tcW w:w="2263" w:type="dxa"/>
          </w:tcPr>
          <w:p w14:paraId="549FBF9D" w14:textId="187D2252"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IDV</w:t>
            </w:r>
          </w:p>
        </w:tc>
        <w:tc>
          <w:tcPr>
            <w:tcW w:w="1205" w:type="dxa"/>
          </w:tcPr>
          <w:p w14:paraId="0F86D0F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.821***</w:t>
            </w:r>
          </w:p>
        </w:tc>
        <w:tc>
          <w:tcPr>
            <w:tcW w:w="1205" w:type="dxa"/>
          </w:tcPr>
          <w:p w14:paraId="420C436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.806***</w:t>
            </w:r>
          </w:p>
        </w:tc>
        <w:tc>
          <w:tcPr>
            <w:tcW w:w="1205" w:type="dxa"/>
          </w:tcPr>
          <w:p w14:paraId="6B831A9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.838***</w:t>
            </w:r>
          </w:p>
        </w:tc>
        <w:tc>
          <w:tcPr>
            <w:tcW w:w="1205" w:type="dxa"/>
          </w:tcPr>
          <w:p w14:paraId="1FA0E27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1.405***</w:t>
            </w:r>
          </w:p>
        </w:tc>
        <w:tc>
          <w:tcPr>
            <w:tcW w:w="1205" w:type="dxa"/>
          </w:tcPr>
          <w:p w14:paraId="7A1C923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.807***</w:t>
            </w:r>
          </w:p>
        </w:tc>
        <w:tc>
          <w:tcPr>
            <w:tcW w:w="1205" w:type="dxa"/>
          </w:tcPr>
          <w:p w14:paraId="352267E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.505***</w:t>
            </w:r>
          </w:p>
        </w:tc>
      </w:tr>
      <w:tr w:rsidR="0027607C" w:rsidRPr="0027607C" w14:paraId="1FE52452" w14:textId="77777777" w:rsidTr="009502AE">
        <w:trPr>
          <w:jc w:val="center"/>
        </w:trPr>
        <w:tc>
          <w:tcPr>
            <w:tcW w:w="2263" w:type="dxa"/>
          </w:tcPr>
          <w:p w14:paraId="5979A444"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2A9FB612"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w:t>
            </w:r>
          </w:p>
        </w:tc>
        <w:tc>
          <w:tcPr>
            <w:tcW w:w="1205" w:type="dxa"/>
          </w:tcPr>
          <w:p w14:paraId="4C18A38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w:t>
            </w:r>
          </w:p>
        </w:tc>
        <w:tc>
          <w:tcPr>
            <w:tcW w:w="1205" w:type="dxa"/>
          </w:tcPr>
          <w:p w14:paraId="684788A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w:t>
            </w:r>
          </w:p>
        </w:tc>
        <w:tc>
          <w:tcPr>
            <w:tcW w:w="1205" w:type="dxa"/>
          </w:tcPr>
          <w:p w14:paraId="1B534BF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(.023)</w:t>
            </w:r>
          </w:p>
        </w:tc>
        <w:tc>
          <w:tcPr>
            <w:tcW w:w="1205" w:type="dxa"/>
          </w:tcPr>
          <w:p w14:paraId="6596D50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w:t>
            </w:r>
          </w:p>
        </w:tc>
        <w:tc>
          <w:tcPr>
            <w:tcW w:w="1205" w:type="dxa"/>
          </w:tcPr>
          <w:p w14:paraId="6677E04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(.011)</w:t>
            </w:r>
          </w:p>
        </w:tc>
      </w:tr>
      <w:tr w:rsidR="0027607C" w:rsidRPr="0027607C" w14:paraId="4A684FEF" w14:textId="77777777" w:rsidTr="009502AE">
        <w:trPr>
          <w:jc w:val="center"/>
        </w:trPr>
        <w:tc>
          <w:tcPr>
            <w:tcW w:w="2263" w:type="dxa"/>
          </w:tcPr>
          <w:p w14:paraId="34AF2DAA" w14:textId="103261CB"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MAS</w:t>
            </w:r>
          </w:p>
        </w:tc>
        <w:tc>
          <w:tcPr>
            <w:tcW w:w="1205" w:type="dxa"/>
          </w:tcPr>
          <w:p w14:paraId="3F779E5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-.313***</w:t>
            </w:r>
          </w:p>
        </w:tc>
        <w:tc>
          <w:tcPr>
            <w:tcW w:w="1205" w:type="dxa"/>
          </w:tcPr>
          <w:p w14:paraId="6B0313D3"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-.309***</w:t>
            </w:r>
          </w:p>
        </w:tc>
        <w:tc>
          <w:tcPr>
            <w:tcW w:w="1205" w:type="dxa"/>
          </w:tcPr>
          <w:p w14:paraId="701C6EC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-.444***</w:t>
            </w:r>
          </w:p>
        </w:tc>
        <w:tc>
          <w:tcPr>
            <w:tcW w:w="1205" w:type="dxa"/>
          </w:tcPr>
          <w:p w14:paraId="0DD29C2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-.25***</w:t>
            </w:r>
          </w:p>
        </w:tc>
        <w:tc>
          <w:tcPr>
            <w:tcW w:w="1205" w:type="dxa"/>
          </w:tcPr>
          <w:p w14:paraId="63BCCE7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.893***</w:t>
            </w:r>
          </w:p>
        </w:tc>
        <w:tc>
          <w:tcPr>
            <w:tcW w:w="1205" w:type="dxa"/>
          </w:tcPr>
          <w:p w14:paraId="5D48BC2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-.208***</w:t>
            </w:r>
          </w:p>
        </w:tc>
      </w:tr>
      <w:tr w:rsidR="0027607C" w:rsidRPr="0027607C" w14:paraId="606CAEE2" w14:textId="77777777" w:rsidTr="009502AE">
        <w:trPr>
          <w:jc w:val="center"/>
        </w:trPr>
        <w:tc>
          <w:tcPr>
            <w:tcW w:w="2263" w:type="dxa"/>
          </w:tcPr>
          <w:p w14:paraId="1ECF5D24"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1434F557"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(.006)</w:t>
            </w:r>
          </w:p>
        </w:tc>
        <w:tc>
          <w:tcPr>
            <w:tcW w:w="1205" w:type="dxa"/>
          </w:tcPr>
          <w:p w14:paraId="4EB4B41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(.006)</w:t>
            </w:r>
          </w:p>
        </w:tc>
        <w:tc>
          <w:tcPr>
            <w:tcW w:w="1205" w:type="dxa"/>
          </w:tcPr>
          <w:p w14:paraId="056EAE8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(.006)</w:t>
            </w:r>
          </w:p>
        </w:tc>
        <w:tc>
          <w:tcPr>
            <w:tcW w:w="1205" w:type="dxa"/>
          </w:tcPr>
          <w:p w14:paraId="022948E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(.006)</w:t>
            </w:r>
          </w:p>
        </w:tc>
        <w:tc>
          <w:tcPr>
            <w:tcW w:w="1205" w:type="dxa"/>
          </w:tcPr>
          <w:p w14:paraId="04DEAF0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(.031)</w:t>
            </w:r>
          </w:p>
        </w:tc>
        <w:tc>
          <w:tcPr>
            <w:tcW w:w="1205" w:type="dxa"/>
          </w:tcPr>
          <w:p w14:paraId="6DEE0CC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(.006)</w:t>
            </w:r>
          </w:p>
        </w:tc>
      </w:tr>
      <w:tr w:rsidR="0027607C" w:rsidRPr="0027607C" w14:paraId="320854DF" w14:textId="77777777" w:rsidTr="009502AE">
        <w:trPr>
          <w:jc w:val="center"/>
        </w:trPr>
        <w:tc>
          <w:tcPr>
            <w:tcW w:w="2263" w:type="dxa"/>
          </w:tcPr>
          <w:p w14:paraId="447DF030" w14:textId="13C40004"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UAI</w:t>
            </w:r>
          </w:p>
        </w:tc>
        <w:tc>
          <w:tcPr>
            <w:tcW w:w="1205" w:type="dxa"/>
          </w:tcPr>
          <w:p w14:paraId="2E74445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.328***</w:t>
            </w:r>
          </w:p>
        </w:tc>
        <w:tc>
          <w:tcPr>
            <w:tcW w:w="1205" w:type="dxa"/>
          </w:tcPr>
          <w:p w14:paraId="3D6EB4D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.322***</w:t>
            </w:r>
          </w:p>
        </w:tc>
        <w:tc>
          <w:tcPr>
            <w:tcW w:w="1205" w:type="dxa"/>
          </w:tcPr>
          <w:p w14:paraId="5B1B8F6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.572***</w:t>
            </w:r>
          </w:p>
        </w:tc>
        <w:tc>
          <w:tcPr>
            <w:tcW w:w="1205" w:type="dxa"/>
          </w:tcPr>
          <w:p w14:paraId="4B58C485"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.21***</w:t>
            </w:r>
          </w:p>
        </w:tc>
        <w:tc>
          <w:tcPr>
            <w:tcW w:w="1205" w:type="dxa"/>
          </w:tcPr>
          <w:p w14:paraId="27781050"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.357***</w:t>
            </w:r>
          </w:p>
        </w:tc>
        <w:tc>
          <w:tcPr>
            <w:tcW w:w="1205" w:type="dxa"/>
          </w:tcPr>
          <w:p w14:paraId="4416996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1.69***</w:t>
            </w:r>
          </w:p>
        </w:tc>
      </w:tr>
      <w:tr w:rsidR="0027607C" w:rsidRPr="0027607C" w14:paraId="788BED22" w14:textId="77777777" w:rsidTr="009502AE">
        <w:trPr>
          <w:jc w:val="center"/>
        </w:trPr>
        <w:tc>
          <w:tcPr>
            <w:tcW w:w="2263" w:type="dxa"/>
          </w:tcPr>
          <w:p w14:paraId="04ACAEEE"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6FBF919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c>
          <w:tcPr>
            <w:tcW w:w="1205" w:type="dxa"/>
          </w:tcPr>
          <w:p w14:paraId="234213D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c>
          <w:tcPr>
            <w:tcW w:w="1205" w:type="dxa"/>
          </w:tcPr>
          <w:p w14:paraId="390111C7"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(.008)</w:t>
            </w:r>
          </w:p>
        </w:tc>
        <w:tc>
          <w:tcPr>
            <w:tcW w:w="1205" w:type="dxa"/>
          </w:tcPr>
          <w:p w14:paraId="7913C8D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(.008)</w:t>
            </w:r>
          </w:p>
        </w:tc>
        <w:tc>
          <w:tcPr>
            <w:tcW w:w="1205" w:type="dxa"/>
          </w:tcPr>
          <w:p w14:paraId="070DFB17"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(.007)</w:t>
            </w:r>
          </w:p>
        </w:tc>
        <w:tc>
          <w:tcPr>
            <w:tcW w:w="1205" w:type="dxa"/>
          </w:tcPr>
          <w:p w14:paraId="3E66605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(.023)</w:t>
            </w:r>
          </w:p>
        </w:tc>
      </w:tr>
      <w:tr w:rsidR="0027607C" w:rsidRPr="0027607C" w14:paraId="2B1B7259" w14:textId="77777777" w:rsidTr="009502AE">
        <w:trPr>
          <w:jc w:val="center"/>
        </w:trPr>
        <w:tc>
          <w:tcPr>
            <w:tcW w:w="2263" w:type="dxa"/>
          </w:tcPr>
          <w:p w14:paraId="2B151C47" w14:textId="26E5C39E"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GDP per capita</w:t>
            </w:r>
          </w:p>
        </w:tc>
        <w:tc>
          <w:tcPr>
            <w:tcW w:w="1205" w:type="dxa"/>
          </w:tcPr>
          <w:p w14:paraId="63EA8B0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.333***</w:t>
            </w:r>
          </w:p>
        </w:tc>
        <w:tc>
          <w:tcPr>
            <w:tcW w:w="1205" w:type="dxa"/>
          </w:tcPr>
          <w:p w14:paraId="37E5B24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.33***</w:t>
            </w:r>
          </w:p>
        </w:tc>
        <w:tc>
          <w:tcPr>
            <w:tcW w:w="1205" w:type="dxa"/>
          </w:tcPr>
          <w:p w14:paraId="01F593A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-.184***</w:t>
            </w:r>
          </w:p>
        </w:tc>
        <w:tc>
          <w:tcPr>
            <w:tcW w:w="1205" w:type="dxa"/>
          </w:tcPr>
          <w:p w14:paraId="452F490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.535***</w:t>
            </w:r>
          </w:p>
        </w:tc>
        <w:tc>
          <w:tcPr>
            <w:tcW w:w="1205" w:type="dxa"/>
          </w:tcPr>
          <w:p w14:paraId="4211BB6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.382***</w:t>
            </w:r>
          </w:p>
        </w:tc>
        <w:tc>
          <w:tcPr>
            <w:tcW w:w="1205" w:type="dxa"/>
          </w:tcPr>
          <w:p w14:paraId="3D4F6D2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.646***</w:t>
            </w:r>
          </w:p>
        </w:tc>
      </w:tr>
      <w:tr w:rsidR="0027607C" w:rsidRPr="0027607C" w14:paraId="6054BC0F" w14:textId="77777777" w:rsidTr="009502AE">
        <w:trPr>
          <w:jc w:val="center"/>
        </w:trPr>
        <w:tc>
          <w:tcPr>
            <w:tcW w:w="2263" w:type="dxa"/>
          </w:tcPr>
          <w:p w14:paraId="56FE7980"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7B88140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(.016)</w:t>
            </w:r>
          </w:p>
        </w:tc>
        <w:tc>
          <w:tcPr>
            <w:tcW w:w="1205" w:type="dxa"/>
          </w:tcPr>
          <w:p w14:paraId="2E75BD1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(.016)</w:t>
            </w:r>
          </w:p>
        </w:tc>
        <w:tc>
          <w:tcPr>
            <w:tcW w:w="1205" w:type="dxa"/>
          </w:tcPr>
          <w:p w14:paraId="75E40620"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(.018)</w:t>
            </w:r>
          </w:p>
        </w:tc>
        <w:tc>
          <w:tcPr>
            <w:tcW w:w="1205" w:type="dxa"/>
          </w:tcPr>
          <w:p w14:paraId="47CBF39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(.018)</w:t>
            </w:r>
          </w:p>
        </w:tc>
        <w:tc>
          <w:tcPr>
            <w:tcW w:w="1205" w:type="dxa"/>
          </w:tcPr>
          <w:p w14:paraId="764D766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(.016)</w:t>
            </w:r>
          </w:p>
        </w:tc>
        <w:tc>
          <w:tcPr>
            <w:tcW w:w="1205" w:type="dxa"/>
          </w:tcPr>
          <w:p w14:paraId="14C4E36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(.017)</w:t>
            </w:r>
          </w:p>
        </w:tc>
      </w:tr>
      <w:tr w:rsidR="0027607C" w:rsidRPr="0027607C" w14:paraId="062F1942" w14:textId="77777777" w:rsidTr="009502AE">
        <w:trPr>
          <w:jc w:val="center"/>
        </w:trPr>
        <w:tc>
          <w:tcPr>
            <w:tcW w:w="2263" w:type="dxa"/>
          </w:tcPr>
          <w:p w14:paraId="2DBF7CE4" w14:textId="48D7002A"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Reverse causal</w:t>
            </w:r>
          </w:p>
        </w:tc>
        <w:tc>
          <w:tcPr>
            <w:tcW w:w="1205" w:type="dxa"/>
          </w:tcPr>
          <w:p w14:paraId="262710D2"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43BD018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-.266***</w:t>
            </w:r>
          </w:p>
        </w:tc>
        <w:tc>
          <w:tcPr>
            <w:tcW w:w="1205" w:type="dxa"/>
          </w:tcPr>
          <w:p w14:paraId="44F0B5E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-.245***</w:t>
            </w:r>
          </w:p>
        </w:tc>
        <w:tc>
          <w:tcPr>
            <w:tcW w:w="1205" w:type="dxa"/>
          </w:tcPr>
          <w:p w14:paraId="617FC75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-.263***</w:t>
            </w:r>
          </w:p>
        </w:tc>
        <w:tc>
          <w:tcPr>
            <w:tcW w:w="1205" w:type="dxa"/>
          </w:tcPr>
          <w:p w14:paraId="7E0F660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-.257***</w:t>
            </w:r>
          </w:p>
        </w:tc>
        <w:tc>
          <w:tcPr>
            <w:tcW w:w="1205" w:type="dxa"/>
          </w:tcPr>
          <w:p w14:paraId="2FCA7D2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-.25***</w:t>
            </w:r>
          </w:p>
        </w:tc>
      </w:tr>
      <w:tr w:rsidR="0027607C" w:rsidRPr="0027607C" w14:paraId="2A7A6806" w14:textId="77777777" w:rsidTr="009502AE">
        <w:trPr>
          <w:jc w:val="center"/>
        </w:trPr>
        <w:tc>
          <w:tcPr>
            <w:tcW w:w="2263" w:type="dxa"/>
          </w:tcPr>
          <w:p w14:paraId="57E8AA47"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13D95391"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13679920"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(.009)</w:t>
            </w:r>
          </w:p>
        </w:tc>
        <w:tc>
          <w:tcPr>
            <w:tcW w:w="1205" w:type="dxa"/>
          </w:tcPr>
          <w:p w14:paraId="086A23F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(.009)</w:t>
            </w:r>
          </w:p>
        </w:tc>
        <w:tc>
          <w:tcPr>
            <w:tcW w:w="1205" w:type="dxa"/>
          </w:tcPr>
          <w:p w14:paraId="6AF35FB3"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(.009)</w:t>
            </w:r>
          </w:p>
        </w:tc>
        <w:tc>
          <w:tcPr>
            <w:tcW w:w="1205" w:type="dxa"/>
          </w:tcPr>
          <w:p w14:paraId="15AB381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(.009)</w:t>
            </w:r>
          </w:p>
        </w:tc>
        <w:tc>
          <w:tcPr>
            <w:tcW w:w="1205" w:type="dxa"/>
          </w:tcPr>
          <w:p w14:paraId="64945B2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(.009)</w:t>
            </w:r>
          </w:p>
        </w:tc>
      </w:tr>
      <w:tr w:rsidR="0027607C" w:rsidRPr="0027607C" w14:paraId="5805B20B" w14:textId="77777777" w:rsidTr="009502AE">
        <w:trPr>
          <w:jc w:val="center"/>
        </w:trPr>
        <w:tc>
          <w:tcPr>
            <w:tcW w:w="2263" w:type="dxa"/>
          </w:tcPr>
          <w:p w14:paraId="34F57B22" w14:textId="3E846F94"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PDI &amp; Coffee </w:t>
            </w:r>
          </w:p>
        </w:tc>
        <w:tc>
          <w:tcPr>
            <w:tcW w:w="1205" w:type="dxa"/>
          </w:tcPr>
          <w:p w14:paraId="48818FBB"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2D73E49B"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5215E8D2"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-.29***</w:t>
            </w:r>
          </w:p>
        </w:tc>
        <w:tc>
          <w:tcPr>
            <w:tcW w:w="1205" w:type="dxa"/>
          </w:tcPr>
          <w:p w14:paraId="2D91AA50"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483F99BA"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4AF9462B" w14:textId="77777777" w:rsidR="00CA4029" w:rsidRPr="0027607C" w:rsidRDefault="00CA4029" w:rsidP="00CA4029">
            <w:pPr>
              <w:jc w:val="center"/>
              <w:rPr>
                <w:rFonts w:ascii="Times New Roman" w:hAnsi="Times New Roman" w:cs="Times New Roman"/>
                <w:color w:val="000000" w:themeColor="text1"/>
              </w:rPr>
            </w:pPr>
          </w:p>
        </w:tc>
      </w:tr>
      <w:tr w:rsidR="0027607C" w:rsidRPr="0027607C" w14:paraId="07059F78" w14:textId="77777777" w:rsidTr="009502AE">
        <w:trPr>
          <w:jc w:val="center"/>
        </w:trPr>
        <w:tc>
          <w:tcPr>
            <w:tcW w:w="2263" w:type="dxa"/>
          </w:tcPr>
          <w:p w14:paraId="6D8C2257"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340E5559"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24ED06FC"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3431A83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(.005)</w:t>
            </w:r>
          </w:p>
        </w:tc>
        <w:tc>
          <w:tcPr>
            <w:tcW w:w="1205" w:type="dxa"/>
          </w:tcPr>
          <w:p w14:paraId="7010434A"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3AF255E2"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7DD59D6F" w14:textId="77777777" w:rsidR="00CA4029" w:rsidRPr="0027607C" w:rsidRDefault="00CA4029" w:rsidP="00CA4029">
            <w:pPr>
              <w:jc w:val="center"/>
              <w:rPr>
                <w:rFonts w:ascii="Times New Roman" w:hAnsi="Times New Roman" w:cs="Times New Roman"/>
                <w:color w:val="000000" w:themeColor="text1"/>
              </w:rPr>
            </w:pPr>
          </w:p>
        </w:tc>
      </w:tr>
      <w:tr w:rsidR="0027607C" w:rsidRPr="0027607C" w14:paraId="70C3E688" w14:textId="77777777" w:rsidTr="009502AE">
        <w:trPr>
          <w:jc w:val="center"/>
        </w:trPr>
        <w:tc>
          <w:tcPr>
            <w:tcW w:w="2263" w:type="dxa"/>
          </w:tcPr>
          <w:p w14:paraId="7DC360AF" w14:textId="00524D94"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IDV &amp; Coffee</w:t>
            </w:r>
          </w:p>
        </w:tc>
        <w:tc>
          <w:tcPr>
            <w:tcW w:w="1205" w:type="dxa"/>
          </w:tcPr>
          <w:p w14:paraId="4B610C37"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651E7085"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5BCF96A6"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45D3539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-.095***</w:t>
            </w:r>
          </w:p>
        </w:tc>
        <w:tc>
          <w:tcPr>
            <w:tcW w:w="1205" w:type="dxa"/>
          </w:tcPr>
          <w:p w14:paraId="5739C5C7"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5E6556E8" w14:textId="77777777" w:rsidR="00CA4029" w:rsidRPr="0027607C" w:rsidRDefault="00CA4029" w:rsidP="00CA4029">
            <w:pPr>
              <w:jc w:val="center"/>
              <w:rPr>
                <w:rFonts w:ascii="Times New Roman" w:hAnsi="Times New Roman" w:cs="Times New Roman"/>
                <w:color w:val="000000" w:themeColor="text1"/>
              </w:rPr>
            </w:pPr>
          </w:p>
        </w:tc>
      </w:tr>
      <w:tr w:rsidR="0027607C" w:rsidRPr="0027607C" w14:paraId="19F6AE30" w14:textId="77777777" w:rsidTr="009502AE">
        <w:trPr>
          <w:jc w:val="center"/>
        </w:trPr>
        <w:tc>
          <w:tcPr>
            <w:tcW w:w="2263" w:type="dxa"/>
          </w:tcPr>
          <w:p w14:paraId="266FF0F6"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2F7BC318"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39F82C43"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00C6D731"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673A25E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(.003)</w:t>
            </w:r>
          </w:p>
        </w:tc>
        <w:tc>
          <w:tcPr>
            <w:tcW w:w="1205" w:type="dxa"/>
          </w:tcPr>
          <w:p w14:paraId="3CCCE41D"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1B57FFA2" w14:textId="77777777" w:rsidR="00CA4029" w:rsidRPr="0027607C" w:rsidRDefault="00CA4029" w:rsidP="00CA4029">
            <w:pPr>
              <w:jc w:val="center"/>
              <w:rPr>
                <w:rFonts w:ascii="Times New Roman" w:hAnsi="Times New Roman" w:cs="Times New Roman"/>
                <w:color w:val="000000" w:themeColor="text1"/>
              </w:rPr>
            </w:pPr>
          </w:p>
        </w:tc>
      </w:tr>
      <w:tr w:rsidR="0027607C" w:rsidRPr="0027607C" w14:paraId="1EBC8ED7" w14:textId="77777777" w:rsidTr="009502AE">
        <w:trPr>
          <w:jc w:val="center"/>
        </w:trPr>
        <w:tc>
          <w:tcPr>
            <w:tcW w:w="2263" w:type="dxa"/>
          </w:tcPr>
          <w:p w14:paraId="27853417" w14:textId="23177F8E"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MAS &amp; Coffee </w:t>
            </w:r>
          </w:p>
        </w:tc>
        <w:tc>
          <w:tcPr>
            <w:tcW w:w="1205" w:type="dxa"/>
          </w:tcPr>
          <w:p w14:paraId="3C2C293A"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05366BDE"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13D4D64E"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672E19B8"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6E9D8833"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-.179***</w:t>
            </w:r>
          </w:p>
        </w:tc>
        <w:tc>
          <w:tcPr>
            <w:tcW w:w="1205" w:type="dxa"/>
          </w:tcPr>
          <w:p w14:paraId="2C7EFCFF" w14:textId="77777777" w:rsidR="00CA4029" w:rsidRPr="0027607C" w:rsidRDefault="00CA4029" w:rsidP="00CA4029">
            <w:pPr>
              <w:jc w:val="center"/>
              <w:rPr>
                <w:rFonts w:ascii="Times New Roman" w:hAnsi="Times New Roman" w:cs="Times New Roman"/>
                <w:color w:val="000000" w:themeColor="text1"/>
              </w:rPr>
            </w:pPr>
          </w:p>
        </w:tc>
      </w:tr>
      <w:tr w:rsidR="0027607C" w:rsidRPr="0027607C" w14:paraId="4E506CAF" w14:textId="77777777" w:rsidTr="009502AE">
        <w:trPr>
          <w:jc w:val="center"/>
        </w:trPr>
        <w:tc>
          <w:tcPr>
            <w:tcW w:w="2263" w:type="dxa"/>
          </w:tcPr>
          <w:p w14:paraId="42C09D88"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7268328F"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22689515"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212C074B"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312098B8"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4A8FA7D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(.005)</w:t>
            </w:r>
          </w:p>
        </w:tc>
        <w:tc>
          <w:tcPr>
            <w:tcW w:w="1205" w:type="dxa"/>
          </w:tcPr>
          <w:p w14:paraId="042659D1" w14:textId="77777777" w:rsidR="00CA4029" w:rsidRPr="0027607C" w:rsidRDefault="00CA4029" w:rsidP="00CA4029">
            <w:pPr>
              <w:jc w:val="center"/>
              <w:rPr>
                <w:rFonts w:ascii="Times New Roman" w:hAnsi="Times New Roman" w:cs="Times New Roman"/>
                <w:color w:val="000000" w:themeColor="text1"/>
              </w:rPr>
            </w:pPr>
          </w:p>
        </w:tc>
      </w:tr>
      <w:tr w:rsidR="0027607C" w:rsidRPr="0027607C" w14:paraId="629AD0DA" w14:textId="77777777" w:rsidTr="009502AE">
        <w:trPr>
          <w:jc w:val="center"/>
        </w:trPr>
        <w:tc>
          <w:tcPr>
            <w:tcW w:w="2263" w:type="dxa"/>
          </w:tcPr>
          <w:p w14:paraId="7E665388" w14:textId="7F2A42E1"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UAI &amp; Coffee</w:t>
            </w:r>
          </w:p>
        </w:tc>
        <w:tc>
          <w:tcPr>
            <w:tcW w:w="1205" w:type="dxa"/>
          </w:tcPr>
          <w:p w14:paraId="369F8011"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2000E92A"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5DFDB3B1"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68E3796C"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79B60231"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567F097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-.215***</w:t>
            </w:r>
          </w:p>
        </w:tc>
      </w:tr>
      <w:tr w:rsidR="0027607C" w:rsidRPr="0027607C" w14:paraId="7D246EA2" w14:textId="77777777" w:rsidTr="009502AE">
        <w:trPr>
          <w:jc w:val="center"/>
        </w:trPr>
        <w:tc>
          <w:tcPr>
            <w:tcW w:w="2263" w:type="dxa"/>
          </w:tcPr>
          <w:p w14:paraId="684B24FE"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25D71066"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469CD0A7"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08FD67F8"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7C8A4BA3"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6084B568" w14:textId="77777777" w:rsidR="00CA4029" w:rsidRPr="0027607C" w:rsidRDefault="00CA4029" w:rsidP="00CA4029">
            <w:pPr>
              <w:jc w:val="center"/>
              <w:rPr>
                <w:rFonts w:ascii="Times New Roman" w:hAnsi="Times New Roman" w:cs="Times New Roman"/>
                <w:color w:val="000000" w:themeColor="text1"/>
              </w:rPr>
            </w:pPr>
          </w:p>
        </w:tc>
        <w:tc>
          <w:tcPr>
            <w:tcW w:w="1205" w:type="dxa"/>
          </w:tcPr>
          <w:p w14:paraId="5E30471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(.003)</w:t>
            </w:r>
          </w:p>
        </w:tc>
      </w:tr>
      <w:tr w:rsidR="0027607C" w:rsidRPr="0027607C" w14:paraId="06A81C00" w14:textId="77777777" w:rsidTr="009502AE">
        <w:trPr>
          <w:jc w:val="center"/>
        </w:trPr>
        <w:tc>
          <w:tcPr>
            <w:tcW w:w="2263" w:type="dxa"/>
          </w:tcPr>
          <w:p w14:paraId="79B533E9" w14:textId="57F83115" w:rsidR="00CA4029" w:rsidRPr="0027607C" w:rsidRDefault="00000000" w:rsidP="007B069F">
            <w:pPr>
              <w:rPr>
                <w:rFonts w:ascii="Times New Roman" w:hAnsi="Times New Roman" w:cs="Times New Roman"/>
                <w:color w:val="000000" w:themeColor="text1"/>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w:r w:rsidR="00CA4029" w:rsidRPr="0027607C">
              <w:rPr>
                <w:rFonts w:ascii="Times New Roman" w:hAnsi="Times New Roman" w:cs="Times New Roman"/>
                <w:color w:val="000000" w:themeColor="text1"/>
                <w:sz w:val="24"/>
                <w:szCs w:val="24"/>
              </w:rPr>
              <w:t xml:space="preserve"> </w:t>
            </w:r>
          </w:p>
        </w:tc>
        <w:tc>
          <w:tcPr>
            <w:tcW w:w="1205" w:type="dxa"/>
          </w:tcPr>
          <w:p w14:paraId="3795639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-.361***</w:t>
            </w:r>
          </w:p>
        </w:tc>
        <w:tc>
          <w:tcPr>
            <w:tcW w:w="1205" w:type="dxa"/>
          </w:tcPr>
          <w:p w14:paraId="791B3C2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-.377***</w:t>
            </w:r>
          </w:p>
        </w:tc>
        <w:tc>
          <w:tcPr>
            <w:tcW w:w="1205" w:type="dxa"/>
          </w:tcPr>
          <w:p w14:paraId="24DF6DE6"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-.462***</w:t>
            </w:r>
          </w:p>
        </w:tc>
        <w:tc>
          <w:tcPr>
            <w:tcW w:w="1205" w:type="dxa"/>
          </w:tcPr>
          <w:p w14:paraId="2A87E035"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-.41***</w:t>
            </w:r>
          </w:p>
        </w:tc>
        <w:tc>
          <w:tcPr>
            <w:tcW w:w="1205" w:type="dxa"/>
          </w:tcPr>
          <w:p w14:paraId="39B107F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-.374***</w:t>
            </w:r>
          </w:p>
        </w:tc>
        <w:tc>
          <w:tcPr>
            <w:tcW w:w="1205" w:type="dxa"/>
          </w:tcPr>
          <w:p w14:paraId="578AE60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-.634***</w:t>
            </w:r>
          </w:p>
        </w:tc>
      </w:tr>
      <w:tr w:rsidR="0027607C" w:rsidRPr="0027607C" w14:paraId="303035B0" w14:textId="77777777" w:rsidTr="009502AE">
        <w:trPr>
          <w:jc w:val="center"/>
        </w:trPr>
        <w:tc>
          <w:tcPr>
            <w:tcW w:w="2263" w:type="dxa"/>
          </w:tcPr>
          <w:p w14:paraId="7A46E3F8"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0CA4953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(.048)</w:t>
            </w:r>
          </w:p>
        </w:tc>
        <w:tc>
          <w:tcPr>
            <w:tcW w:w="1205" w:type="dxa"/>
          </w:tcPr>
          <w:p w14:paraId="20FDE74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(.048)</w:t>
            </w:r>
          </w:p>
        </w:tc>
        <w:tc>
          <w:tcPr>
            <w:tcW w:w="1205" w:type="dxa"/>
          </w:tcPr>
          <w:p w14:paraId="479D74E4"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(.049)</w:t>
            </w:r>
          </w:p>
        </w:tc>
        <w:tc>
          <w:tcPr>
            <w:tcW w:w="1205" w:type="dxa"/>
          </w:tcPr>
          <w:p w14:paraId="7E9A253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(.048)</w:t>
            </w:r>
          </w:p>
        </w:tc>
        <w:tc>
          <w:tcPr>
            <w:tcW w:w="1205" w:type="dxa"/>
          </w:tcPr>
          <w:p w14:paraId="7A92BFB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(.046)</w:t>
            </w:r>
          </w:p>
        </w:tc>
        <w:tc>
          <w:tcPr>
            <w:tcW w:w="1205" w:type="dxa"/>
          </w:tcPr>
          <w:p w14:paraId="6AD2B32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(.053)</w:t>
            </w:r>
          </w:p>
        </w:tc>
      </w:tr>
      <w:tr w:rsidR="0027607C" w:rsidRPr="0027607C" w14:paraId="7530279F" w14:textId="77777777" w:rsidTr="009502AE">
        <w:trPr>
          <w:jc w:val="center"/>
        </w:trPr>
        <w:tc>
          <w:tcPr>
            <w:tcW w:w="2263" w:type="dxa"/>
          </w:tcPr>
          <w:p w14:paraId="44887C46" w14:textId="767F023D" w:rsidR="00CA4029" w:rsidRPr="0027607C" w:rsidRDefault="00000000" w:rsidP="007B069F">
            <w:pPr>
              <w:rPr>
                <w:rFonts w:ascii="Times New Roman" w:hAnsi="Times New Roman" w:cs="Times New Roman"/>
                <w:color w:val="000000" w:themeColor="text1"/>
              </w:rPr>
            </w:pPr>
            <m:oMathPara>
              <m:oMathParaPr>
                <m:jc m:val="left"/>
              </m:oMathPara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3</m:t>
                            </m:r>
                          </m:sub>
                          <m:sup>
                            <m:r>
                              <m:rPr>
                                <m:sty m:val="p"/>
                              </m:rPr>
                              <w:rPr>
                                <w:rFonts w:ascii="Cambria Math" w:hAnsi="Cambria Math" w:cs="Times New Roman"/>
                                <w:color w:val="000000" w:themeColor="text1"/>
                                <w:sz w:val="24"/>
                                <w:szCs w:val="24"/>
                              </w:rPr>
                              <m:t>2</m:t>
                            </m:r>
                          </m:sup>
                        </m:sSubSup>
                      </m:e>
                    </m:d>
                  </m:e>
                </m:func>
              </m:oMath>
            </m:oMathPara>
          </w:p>
        </w:tc>
        <w:tc>
          <w:tcPr>
            <w:tcW w:w="1205" w:type="dxa"/>
          </w:tcPr>
          <w:p w14:paraId="4314736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-.494***</w:t>
            </w:r>
          </w:p>
        </w:tc>
        <w:tc>
          <w:tcPr>
            <w:tcW w:w="1205" w:type="dxa"/>
          </w:tcPr>
          <w:p w14:paraId="029B23F0"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-.508***</w:t>
            </w:r>
          </w:p>
        </w:tc>
        <w:tc>
          <w:tcPr>
            <w:tcW w:w="1205" w:type="dxa"/>
          </w:tcPr>
          <w:p w14:paraId="14BE5D8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-.57***</w:t>
            </w:r>
          </w:p>
        </w:tc>
        <w:tc>
          <w:tcPr>
            <w:tcW w:w="1205" w:type="dxa"/>
          </w:tcPr>
          <w:p w14:paraId="66176F8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-.552***</w:t>
            </w:r>
          </w:p>
        </w:tc>
        <w:tc>
          <w:tcPr>
            <w:tcW w:w="1205" w:type="dxa"/>
          </w:tcPr>
          <w:p w14:paraId="2C1F145E"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-.507***</w:t>
            </w:r>
          </w:p>
        </w:tc>
        <w:tc>
          <w:tcPr>
            <w:tcW w:w="1205" w:type="dxa"/>
          </w:tcPr>
          <w:p w14:paraId="3F5D3111"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-.624***</w:t>
            </w:r>
          </w:p>
        </w:tc>
      </w:tr>
      <w:tr w:rsidR="0027607C" w:rsidRPr="0027607C" w14:paraId="03CE28EE" w14:textId="77777777" w:rsidTr="009502AE">
        <w:trPr>
          <w:jc w:val="center"/>
        </w:trPr>
        <w:tc>
          <w:tcPr>
            <w:tcW w:w="2263" w:type="dxa"/>
          </w:tcPr>
          <w:p w14:paraId="536D05C8"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Pr>
          <w:p w14:paraId="1883AFC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(.021)</w:t>
            </w:r>
          </w:p>
        </w:tc>
        <w:tc>
          <w:tcPr>
            <w:tcW w:w="1205" w:type="dxa"/>
          </w:tcPr>
          <w:p w14:paraId="0EFB7B9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(.021)</w:t>
            </w:r>
          </w:p>
        </w:tc>
        <w:tc>
          <w:tcPr>
            <w:tcW w:w="1205" w:type="dxa"/>
          </w:tcPr>
          <w:p w14:paraId="60C184A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(.021)</w:t>
            </w:r>
          </w:p>
        </w:tc>
        <w:tc>
          <w:tcPr>
            <w:tcW w:w="1205" w:type="dxa"/>
          </w:tcPr>
          <w:p w14:paraId="7B0B0655"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(.022)</w:t>
            </w:r>
          </w:p>
        </w:tc>
        <w:tc>
          <w:tcPr>
            <w:tcW w:w="1205" w:type="dxa"/>
          </w:tcPr>
          <w:p w14:paraId="70FEDAE5"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(.021)</w:t>
            </w:r>
          </w:p>
        </w:tc>
        <w:tc>
          <w:tcPr>
            <w:tcW w:w="1205" w:type="dxa"/>
          </w:tcPr>
          <w:p w14:paraId="7C20724F"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(.021)</w:t>
            </w:r>
          </w:p>
        </w:tc>
      </w:tr>
      <w:tr w:rsidR="0027607C" w:rsidRPr="0027607C" w14:paraId="39C3EB52" w14:textId="77777777" w:rsidTr="00483AEC">
        <w:trPr>
          <w:jc w:val="center"/>
        </w:trPr>
        <w:tc>
          <w:tcPr>
            <w:tcW w:w="2263" w:type="dxa"/>
          </w:tcPr>
          <w:p w14:paraId="1704D90D" w14:textId="4050F741" w:rsidR="00CA4029" w:rsidRPr="0027607C" w:rsidRDefault="00000000" w:rsidP="007B069F">
            <w:pPr>
              <w:rPr>
                <w:rFonts w:ascii="Times New Roman" w:hAnsi="Times New Roman" w:cs="Times New Roman"/>
                <w:color w:val="000000" w:themeColor="text1"/>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CA4029" w:rsidRPr="0027607C">
              <w:rPr>
                <w:rFonts w:ascii="Times New Roman" w:hAnsi="Times New Roman" w:cs="Times New Roman"/>
                <w:color w:val="000000" w:themeColor="text1"/>
                <w:sz w:val="24"/>
                <w:szCs w:val="24"/>
              </w:rPr>
              <w:t xml:space="preserve"> </w:t>
            </w:r>
          </w:p>
        </w:tc>
        <w:tc>
          <w:tcPr>
            <w:tcW w:w="1205" w:type="dxa"/>
          </w:tcPr>
          <w:p w14:paraId="3007901B"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.336***</w:t>
            </w:r>
          </w:p>
        </w:tc>
        <w:tc>
          <w:tcPr>
            <w:tcW w:w="1205" w:type="dxa"/>
          </w:tcPr>
          <w:p w14:paraId="2D30211E"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.328***</w:t>
            </w:r>
          </w:p>
        </w:tc>
        <w:tc>
          <w:tcPr>
            <w:tcW w:w="1205" w:type="dxa"/>
          </w:tcPr>
          <w:p w14:paraId="2A73566A"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.292***</w:t>
            </w:r>
          </w:p>
        </w:tc>
        <w:tc>
          <w:tcPr>
            <w:tcW w:w="1205" w:type="dxa"/>
          </w:tcPr>
          <w:p w14:paraId="25C6E42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.322***</w:t>
            </w:r>
          </w:p>
        </w:tc>
        <w:tc>
          <w:tcPr>
            <w:tcW w:w="1205" w:type="dxa"/>
          </w:tcPr>
          <w:p w14:paraId="5A2C204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.311***</w:t>
            </w:r>
          </w:p>
        </w:tc>
        <w:tc>
          <w:tcPr>
            <w:tcW w:w="1205" w:type="dxa"/>
          </w:tcPr>
          <w:p w14:paraId="69DF621D"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.297***</w:t>
            </w:r>
          </w:p>
        </w:tc>
      </w:tr>
      <w:tr w:rsidR="0027607C" w:rsidRPr="0027607C" w14:paraId="42EF0955" w14:textId="77777777" w:rsidTr="00483AEC">
        <w:trPr>
          <w:jc w:val="center"/>
        </w:trPr>
        <w:tc>
          <w:tcPr>
            <w:tcW w:w="2263" w:type="dxa"/>
            <w:tcBorders>
              <w:bottom w:val="single" w:sz="4" w:space="0" w:color="auto"/>
            </w:tcBorders>
          </w:tcPr>
          <w:p w14:paraId="2C277B23" w14:textId="77777777" w:rsidR="00CA4029" w:rsidRPr="0027607C" w:rsidRDefault="00CA4029" w:rsidP="007B069F">
            <w:pPr>
              <w:rPr>
                <w:rFonts w:ascii="Times New Roman" w:hAnsi="Times New Roman" w:cs="Times New Roman"/>
                <w:color w:val="000000" w:themeColor="text1"/>
              </w:rPr>
            </w:pPr>
            <w:r w:rsidRPr="0027607C">
              <w:rPr>
                <w:rFonts w:ascii="Times New Roman" w:hAnsi="Times New Roman" w:cs="Times New Roman"/>
                <w:color w:val="000000" w:themeColor="text1"/>
              </w:rPr>
              <w:t xml:space="preserve">  </w:t>
            </w:r>
          </w:p>
        </w:tc>
        <w:tc>
          <w:tcPr>
            <w:tcW w:w="1205" w:type="dxa"/>
            <w:tcBorders>
              <w:bottom w:val="single" w:sz="4" w:space="0" w:color="auto"/>
            </w:tcBorders>
          </w:tcPr>
          <w:p w14:paraId="01ABB919"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(.003)</w:t>
            </w:r>
          </w:p>
        </w:tc>
        <w:tc>
          <w:tcPr>
            <w:tcW w:w="1205" w:type="dxa"/>
            <w:tcBorders>
              <w:bottom w:val="single" w:sz="4" w:space="0" w:color="auto"/>
            </w:tcBorders>
          </w:tcPr>
          <w:p w14:paraId="33E89D3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(.003)</w:t>
            </w:r>
          </w:p>
        </w:tc>
        <w:tc>
          <w:tcPr>
            <w:tcW w:w="1205" w:type="dxa"/>
            <w:tcBorders>
              <w:bottom w:val="single" w:sz="4" w:space="0" w:color="auto"/>
            </w:tcBorders>
          </w:tcPr>
          <w:p w14:paraId="7DE43C78"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(.003)</w:t>
            </w:r>
          </w:p>
        </w:tc>
        <w:tc>
          <w:tcPr>
            <w:tcW w:w="1205" w:type="dxa"/>
            <w:tcBorders>
              <w:bottom w:val="single" w:sz="4" w:space="0" w:color="auto"/>
            </w:tcBorders>
          </w:tcPr>
          <w:p w14:paraId="37F0B13E"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(.003)</w:t>
            </w:r>
          </w:p>
        </w:tc>
        <w:tc>
          <w:tcPr>
            <w:tcW w:w="1205" w:type="dxa"/>
            <w:tcBorders>
              <w:bottom w:val="single" w:sz="4" w:space="0" w:color="auto"/>
            </w:tcBorders>
          </w:tcPr>
          <w:p w14:paraId="27CC75DC"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(.004)</w:t>
            </w:r>
          </w:p>
        </w:tc>
        <w:tc>
          <w:tcPr>
            <w:tcW w:w="1205" w:type="dxa"/>
            <w:tcBorders>
              <w:bottom w:val="single" w:sz="4" w:space="0" w:color="auto"/>
            </w:tcBorders>
          </w:tcPr>
          <w:p w14:paraId="69D246B2" w14:textId="77777777" w:rsidR="00CA4029" w:rsidRPr="0027607C" w:rsidRDefault="00CA4029" w:rsidP="00CA4029">
            <w:pPr>
              <w:jc w:val="center"/>
              <w:rPr>
                <w:rFonts w:ascii="Times New Roman" w:hAnsi="Times New Roman" w:cs="Times New Roman"/>
                <w:color w:val="000000" w:themeColor="text1"/>
              </w:rPr>
            </w:pPr>
            <w:r w:rsidRPr="0027607C">
              <w:rPr>
                <w:rFonts w:ascii="Times New Roman" w:hAnsi="Times New Roman" w:cs="Times New Roman"/>
                <w:color w:val="000000" w:themeColor="text1"/>
              </w:rPr>
              <w:t>(.003)</w:t>
            </w:r>
          </w:p>
        </w:tc>
      </w:tr>
    </w:tbl>
    <w:p w14:paraId="1082C13E" w14:textId="77777777" w:rsidR="00DF3502" w:rsidRPr="0027607C" w:rsidRDefault="00DF3502" w:rsidP="00DF3502">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Dependent variable = Alcohol consumption per capita; standard errors are in parentheses. </w:t>
      </w:r>
    </w:p>
    <w:p w14:paraId="033C1A41" w14:textId="77777777" w:rsidR="00DF3502" w:rsidRPr="0027607C" w:rsidRDefault="00DF3502" w:rsidP="00DF3502">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w:p>
    <w:p w14:paraId="11907F34" w14:textId="77777777" w:rsidR="00DF3502" w:rsidRPr="0027607C" w:rsidRDefault="00000000" w:rsidP="00DF3502">
      <w:pPr>
        <w:pStyle w:val="NoSpacing"/>
        <w:jc w:val="both"/>
        <w:rPr>
          <w:rFonts w:ascii="Times New Roman" w:hAnsi="Times New Roman" w:cs="Times New Roman"/>
          <w:color w:val="000000" w:themeColor="text1"/>
          <w:sz w:val="24"/>
          <w:szCs w:val="24"/>
          <w:lang w:val="en-GB"/>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random</m:t>
                    </m:r>
                  </m:sub>
                  <m:sup>
                    <m:r>
                      <m:rPr>
                        <m:sty m:val="p"/>
                      </m:rPr>
                      <w:rPr>
                        <w:rFonts w:ascii="Cambria Math" w:hAnsi="Cambria Math" w:cs="Times New Roman"/>
                        <w:color w:val="000000" w:themeColor="text1"/>
                        <w:sz w:val="24"/>
                        <w:szCs w:val="24"/>
                      </w:rPr>
                      <m:t>2</m:t>
                    </m:r>
                  </m:sup>
                </m:sSubSup>
              </m:e>
            </m:d>
          </m:e>
        </m:func>
      </m:oMath>
      <w:r w:rsidR="00DF3502" w:rsidRPr="0027607C">
        <w:rPr>
          <w:rFonts w:ascii="Times New Roman" w:hAnsi="Times New Roman" w:cs="Times New Roman"/>
          <w:color w:val="000000" w:themeColor="text1"/>
          <w:sz w:val="24"/>
          <w:szCs w:val="24"/>
        </w:rPr>
        <w:t xml:space="preserve"> = Level 1: Variance of Residuals </w:t>
      </w:r>
    </w:p>
    <w:tbl>
      <w:tblPr>
        <w:tblW w:w="9356" w:type="dxa"/>
        <w:jc w:val="center"/>
        <w:tblLayout w:type="fixed"/>
        <w:tblLook w:val="0000" w:firstRow="0" w:lastRow="0" w:firstColumn="0" w:lastColumn="0" w:noHBand="0" w:noVBand="0"/>
      </w:tblPr>
      <w:tblGrid>
        <w:gridCol w:w="9356"/>
      </w:tblGrid>
      <w:tr w:rsidR="002C40D9" w:rsidRPr="0027607C" w14:paraId="1ACB5B56" w14:textId="77777777" w:rsidTr="004F7792">
        <w:trPr>
          <w:jc w:val="center"/>
        </w:trPr>
        <w:tc>
          <w:tcPr>
            <w:tcW w:w="9356" w:type="dxa"/>
            <w:tcBorders>
              <w:top w:val="nil"/>
              <w:left w:val="nil"/>
              <w:bottom w:val="nil"/>
              <w:right w:val="nil"/>
            </w:tcBorders>
          </w:tcPr>
          <w:p w14:paraId="6F6CA88F" w14:textId="77777777" w:rsidR="00DF3502" w:rsidRPr="0027607C" w:rsidRDefault="00000000" w:rsidP="004F7792">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2</m:t>
                          </m:r>
                        </m:sub>
                        <m:sup>
                          <m:r>
                            <m:rPr>
                              <m:sty m:val="p"/>
                            </m:rPr>
                            <w:rPr>
                              <w:rFonts w:ascii="Cambria Math" w:hAnsi="Cambria Math" w:cs="Times New Roman"/>
                              <w:color w:val="000000" w:themeColor="text1"/>
                              <w:sz w:val="24"/>
                              <w:szCs w:val="24"/>
                            </w:rPr>
                            <m:t>2</m:t>
                          </m:r>
                        </m:sup>
                      </m:sSubSup>
                    </m:e>
                  </m:d>
                </m:e>
              </m:func>
            </m:oMath>
            <w:r w:rsidR="00DF3502" w:rsidRPr="0027607C">
              <w:rPr>
                <w:rFonts w:ascii="Times New Roman" w:hAnsi="Times New Roman" w:cs="Times New Roman"/>
                <w:color w:val="000000" w:themeColor="text1"/>
                <w:sz w:val="24"/>
                <w:szCs w:val="24"/>
              </w:rPr>
              <w:t xml:space="preserve"> = Level 2: Inter-sectoral differences. </w:t>
            </w:r>
          </w:p>
          <w:p w14:paraId="368B5868" w14:textId="77777777" w:rsidR="00DF3502" w:rsidRPr="0027607C" w:rsidRDefault="00000000" w:rsidP="004F7792">
            <w:pPr>
              <w:pStyle w:val="NoSpacing"/>
              <w:rPr>
                <w:rFonts w:ascii="Times New Roman" w:hAnsi="Times New Roman" w:cs="Times New Roman"/>
                <w:color w:val="000000" w:themeColor="text1"/>
                <w:sz w:val="24"/>
                <w:szCs w:val="24"/>
              </w:rPr>
            </w:pPr>
            <m:oMath>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color w:val="000000" w:themeColor="text1"/>
                          <w:sz w:val="24"/>
                          <w:szCs w:val="24"/>
                        </w:rPr>
                      </m:ctrlPr>
                    </m:dPr>
                    <m:e>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σ</m:t>
                          </m:r>
                        </m:e>
                        <m:sub>
                          <m:r>
                            <m:rPr>
                              <m:nor/>
                            </m:rPr>
                            <w:rPr>
                              <w:rFonts w:ascii="Times New Roman" w:hAnsi="Times New Roman" w:cs="Times New Roman"/>
                              <w:color w:val="000000" w:themeColor="text1"/>
                              <w:sz w:val="24"/>
                              <w:szCs w:val="24"/>
                            </w:rPr>
                            <m:t>level 3</m:t>
                          </m:r>
                        </m:sub>
                        <m:sup>
                          <m:r>
                            <m:rPr>
                              <m:sty m:val="p"/>
                            </m:rPr>
                            <w:rPr>
                              <w:rFonts w:ascii="Cambria Math" w:hAnsi="Cambria Math" w:cs="Times New Roman"/>
                              <w:color w:val="000000" w:themeColor="text1"/>
                              <w:sz w:val="24"/>
                              <w:szCs w:val="24"/>
                            </w:rPr>
                            <m:t>2</m:t>
                          </m:r>
                        </m:sup>
                      </m:sSubSup>
                    </m:e>
                  </m:d>
                </m:e>
              </m:func>
            </m:oMath>
            <w:r w:rsidR="00DF3502" w:rsidRPr="0027607C">
              <w:rPr>
                <w:rFonts w:ascii="Times New Roman" w:hAnsi="Times New Roman" w:cs="Times New Roman"/>
                <w:color w:val="000000" w:themeColor="text1"/>
                <w:sz w:val="24"/>
                <w:szCs w:val="24"/>
              </w:rPr>
              <w:t xml:space="preserve"> = Level 2: Inter-city differences. </w:t>
            </w:r>
          </w:p>
        </w:tc>
      </w:tr>
    </w:tbl>
    <w:p w14:paraId="642F9C6A" w14:textId="77777777" w:rsidR="00DF3502" w:rsidRPr="0027607C" w:rsidRDefault="00DF3502" w:rsidP="00A53B5D">
      <w:pPr>
        <w:rPr>
          <w:rFonts w:ascii="Times New Roman" w:hAnsi="Times New Roman" w:cs="Times New Roman"/>
          <w:color w:val="000000" w:themeColor="text1"/>
          <w:sz w:val="24"/>
          <w:szCs w:val="24"/>
        </w:rPr>
      </w:pPr>
    </w:p>
    <w:p w14:paraId="18644351" w14:textId="77777777" w:rsidR="00DF3502" w:rsidRPr="0027607C" w:rsidRDefault="00DF3502" w:rsidP="00A53B5D">
      <w:pPr>
        <w:rPr>
          <w:rFonts w:ascii="Times New Roman" w:hAnsi="Times New Roman" w:cs="Times New Roman"/>
          <w:color w:val="000000" w:themeColor="text1"/>
          <w:sz w:val="24"/>
          <w:szCs w:val="24"/>
        </w:rPr>
      </w:pPr>
    </w:p>
    <w:p w14:paraId="339E657E" w14:textId="77777777" w:rsidR="00DF3502" w:rsidRPr="0027607C" w:rsidRDefault="00DF3502" w:rsidP="00A53B5D">
      <w:pPr>
        <w:rPr>
          <w:rFonts w:ascii="Times New Roman" w:hAnsi="Times New Roman" w:cs="Times New Roman"/>
          <w:color w:val="000000" w:themeColor="text1"/>
          <w:sz w:val="24"/>
          <w:szCs w:val="24"/>
        </w:rPr>
      </w:pPr>
    </w:p>
    <w:p w14:paraId="7A288512" w14:textId="77777777" w:rsidR="00DF3502" w:rsidRPr="0027607C" w:rsidRDefault="00DF3502" w:rsidP="00A53B5D">
      <w:pPr>
        <w:rPr>
          <w:rFonts w:ascii="Times New Roman" w:hAnsi="Times New Roman" w:cs="Times New Roman"/>
          <w:color w:val="000000" w:themeColor="text1"/>
          <w:sz w:val="24"/>
          <w:szCs w:val="24"/>
        </w:rPr>
      </w:pPr>
    </w:p>
    <w:p w14:paraId="76A9C1DE" w14:textId="5E671FC3"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1: Conceptual model for empirical analysis </w:t>
      </w:r>
    </w:p>
    <w:p w14:paraId="36001251" w14:textId="4B86C28E" w:rsidR="00532210" w:rsidRPr="0027607C" w:rsidRDefault="00190785" w:rsidP="00A53B5D">
      <w:pPr>
        <w:jc w:val="center"/>
        <w:rPr>
          <w:rFonts w:ascii="Times New Roman" w:hAnsi="Times New Roman" w:cs="Times New Roman"/>
          <w:color w:val="000000" w:themeColor="text1"/>
          <w:sz w:val="24"/>
          <w:szCs w:val="24"/>
        </w:rPr>
      </w:pPr>
      <w:r w:rsidRPr="0027607C">
        <w:rPr>
          <w:noProof/>
          <w:color w:val="000000" w:themeColor="text1"/>
        </w:rPr>
        <w:drawing>
          <wp:inline distT="0" distB="0" distL="0" distR="0" wp14:anchorId="0BE28BFE" wp14:editId="0D3284F6">
            <wp:extent cx="5930900" cy="4584700"/>
            <wp:effectExtent l="0" t="0" r="0" b="6350"/>
            <wp:docPr id="10836650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65035"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930900" cy="4584700"/>
                    </a:xfrm>
                    <a:prstGeom prst="rect">
                      <a:avLst/>
                    </a:prstGeom>
                  </pic:spPr>
                </pic:pic>
              </a:graphicData>
            </a:graphic>
          </wp:inline>
        </w:drawing>
      </w:r>
    </w:p>
    <w:p w14:paraId="3BCB8757" w14:textId="77777777" w:rsidR="00532210" w:rsidRPr="0027607C" w:rsidRDefault="00532210" w:rsidP="00A53B5D">
      <w:pPr>
        <w:rPr>
          <w:rFonts w:ascii="Times New Roman" w:hAnsi="Times New Roman" w:cs="Times New Roman"/>
          <w:color w:val="000000" w:themeColor="text1"/>
          <w:sz w:val="24"/>
          <w:szCs w:val="24"/>
        </w:rPr>
      </w:pPr>
    </w:p>
    <w:p w14:paraId="0A13ED40" w14:textId="77777777" w:rsidR="00532210" w:rsidRPr="0027607C" w:rsidRDefault="00532210" w:rsidP="00A53B5D">
      <w:pPr>
        <w:rPr>
          <w:rFonts w:ascii="Times New Roman" w:hAnsi="Times New Roman" w:cs="Times New Roman"/>
          <w:color w:val="000000" w:themeColor="text1"/>
          <w:sz w:val="24"/>
          <w:szCs w:val="24"/>
        </w:rPr>
      </w:pPr>
    </w:p>
    <w:p w14:paraId="39815F28" w14:textId="77777777" w:rsidR="00532210" w:rsidRPr="0027607C" w:rsidRDefault="00532210" w:rsidP="00A53B5D">
      <w:pPr>
        <w:rPr>
          <w:rFonts w:ascii="Times New Roman" w:hAnsi="Times New Roman" w:cs="Times New Roman"/>
          <w:color w:val="000000" w:themeColor="text1"/>
          <w:sz w:val="24"/>
          <w:szCs w:val="24"/>
        </w:rPr>
      </w:pPr>
    </w:p>
    <w:p w14:paraId="332C5022" w14:textId="77777777" w:rsidR="00532210" w:rsidRPr="0027607C" w:rsidRDefault="00532210" w:rsidP="00A53B5D">
      <w:pPr>
        <w:rPr>
          <w:rFonts w:ascii="Times New Roman" w:hAnsi="Times New Roman" w:cs="Times New Roman"/>
          <w:color w:val="000000" w:themeColor="text1"/>
          <w:sz w:val="24"/>
          <w:szCs w:val="24"/>
        </w:rPr>
      </w:pPr>
    </w:p>
    <w:p w14:paraId="460AF095" w14:textId="77777777" w:rsidR="00532210" w:rsidRPr="0027607C" w:rsidRDefault="00532210" w:rsidP="00A53B5D">
      <w:pPr>
        <w:rPr>
          <w:rFonts w:ascii="Times New Roman" w:hAnsi="Times New Roman" w:cs="Times New Roman"/>
          <w:color w:val="000000" w:themeColor="text1"/>
          <w:sz w:val="24"/>
          <w:szCs w:val="24"/>
        </w:rPr>
      </w:pPr>
    </w:p>
    <w:p w14:paraId="2CBC61DE" w14:textId="77777777" w:rsidR="00532210" w:rsidRPr="0027607C" w:rsidRDefault="00532210" w:rsidP="00A53B5D">
      <w:pPr>
        <w:rPr>
          <w:rFonts w:ascii="Times New Roman" w:hAnsi="Times New Roman" w:cs="Times New Roman"/>
          <w:color w:val="000000" w:themeColor="text1"/>
          <w:sz w:val="24"/>
          <w:szCs w:val="24"/>
        </w:rPr>
      </w:pPr>
    </w:p>
    <w:p w14:paraId="52033E0A" w14:textId="77777777" w:rsidR="00532210" w:rsidRPr="0027607C" w:rsidRDefault="00532210" w:rsidP="00A53B5D">
      <w:pPr>
        <w:rPr>
          <w:rFonts w:ascii="Times New Roman" w:hAnsi="Times New Roman" w:cs="Times New Roman"/>
          <w:color w:val="000000" w:themeColor="text1"/>
          <w:sz w:val="24"/>
          <w:szCs w:val="24"/>
        </w:rPr>
      </w:pPr>
    </w:p>
    <w:p w14:paraId="616FEEE8" w14:textId="77777777"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1E2D1BFD" w14:textId="75A79A32"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2: Quadratic correlation between </w:t>
      </w:r>
      <w:r w:rsidR="00B005BC" w:rsidRPr="0027607C">
        <w:rPr>
          <w:rFonts w:ascii="Times New Roman" w:hAnsi="Times New Roman" w:cs="Times New Roman"/>
          <w:color w:val="000000" w:themeColor="text1"/>
          <w:sz w:val="24"/>
          <w:szCs w:val="24"/>
        </w:rPr>
        <w:t>culture and alcohol consumption</w:t>
      </w:r>
    </w:p>
    <w:p w14:paraId="25E1CAE2" w14:textId="48EAF6FA" w:rsidR="00532210" w:rsidRPr="0027607C" w:rsidRDefault="00B005BC" w:rsidP="00A53B5D">
      <w:pPr>
        <w:rPr>
          <w:rFonts w:ascii="Times New Roman" w:hAnsi="Times New Roman" w:cs="Times New Roman"/>
          <w:color w:val="000000" w:themeColor="text1"/>
          <w:sz w:val="24"/>
          <w:szCs w:val="24"/>
          <w:lang w:val="en-US"/>
        </w:rPr>
      </w:pPr>
      <w:r w:rsidRPr="0027607C">
        <w:rPr>
          <w:rFonts w:ascii="Times New Roman" w:hAnsi="Times New Roman" w:cs="Times New Roman"/>
          <w:color w:val="000000" w:themeColor="text1"/>
          <w:sz w:val="24"/>
          <w:szCs w:val="24"/>
        </w:rPr>
        <w:t xml:space="preserve"> </w:t>
      </w:r>
      <w:r w:rsidR="00B93C4C" w:rsidRPr="0027607C">
        <w:rPr>
          <w:rFonts w:ascii="Times New Roman" w:hAnsi="Times New Roman" w:cs="Times New Roman"/>
          <w:noProof/>
          <w:color w:val="000000" w:themeColor="text1"/>
          <w:sz w:val="24"/>
          <w:szCs w:val="24"/>
        </w:rPr>
        <w:drawing>
          <wp:inline distT="0" distB="0" distL="0" distR="0" wp14:anchorId="2DDBC119" wp14:editId="3E995871">
            <wp:extent cx="5861050" cy="4191000"/>
            <wp:effectExtent l="0" t="0" r="6350" b="0"/>
            <wp:docPr id="1822393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0" cy="4191000"/>
                    </a:xfrm>
                    <a:prstGeom prst="rect">
                      <a:avLst/>
                    </a:prstGeom>
                    <a:noFill/>
                    <a:ln>
                      <a:noFill/>
                    </a:ln>
                  </pic:spPr>
                </pic:pic>
              </a:graphicData>
            </a:graphic>
          </wp:inline>
        </w:drawing>
      </w:r>
    </w:p>
    <w:p w14:paraId="59444455" w14:textId="77777777" w:rsidR="00090EC4" w:rsidRPr="0027607C" w:rsidRDefault="00090EC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X-axis = standardized alcohol consumption;</w:t>
      </w:r>
    </w:p>
    <w:p w14:paraId="2AFE5309" w14:textId="57F4A2E0" w:rsidR="00090EC4" w:rsidRPr="0027607C" w:rsidRDefault="00090EC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Y-axis = Cultural dimensions (log)</w:t>
      </w:r>
    </w:p>
    <w:p w14:paraId="6230FF7D" w14:textId="77777777" w:rsidR="00532210" w:rsidRPr="0027607C" w:rsidRDefault="00532210" w:rsidP="00A53B5D">
      <w:pPr>
        <w:rPr>
          <w:rFonts w:ascii="Times New Roman" w:hAnsi="Times New Roman" w:cs="Times New Roman"/>
          <w:color w:val="000000" w:themeColor="text1"/>
          <w:sz w:val="24"/>
          <w:szCs w:val="24"/>
        </w:rPr>
      </w:pPr>
    </w:p>
    <w:p w14:paraId="0CC651E1" w14:textId="77777777" w:rsidR="00532210" w:rsidRPr="0027607C" w:rsidRDefault="00532210" w:rsidP="00A53B5D">
      <w:pPr>
        <w:rPr>
          <w:rFonts w:ascii="Times New Roman" w:hAnsi="Times New Roman" w:cs="Times New Roman"/>
          <w:color w:val="000000" w:themeColor="text1"/>
          <w:sz w:val="24"/>
          <w:szCs w:val="24"/>
        </w:rPr>
      </w:pPr>
    </w:p>
    <w:p w14:paraId="2F3FD4B2" w14:textId="77777777" w:rsidR="00532210" w:rsidRPr="0027607C" w:rsidRDefault="00532210" w:rsidP="00A53B5D">
      <w:pPr>
        <w:rPr>
          <w:rFonts w:ascii="Times New Roman" w:hAnsi="Times New Roman" w:cs="Times New Roman"/>
          <w:color w:val="000000" w:themeColor="text1"/>
          <w:sz w:val="24"/>
          <w:szCs w:val="24"/>
        </w:rPr>
      </w:pPr>
    </w:p>
    <w:p w14:paraId="3ECF6DBB" w14:textId="77777777" w:rsidR="00532210" w:rsidRPr="0027607C" w:rsidRDefault="00532210" w:rsidP="00A53B5D">
      <w:pPr>
        <w:rPr>
          <w:rFonts w:ascii="Times New Roman" w:hAnsi="Times New Roman" w:cs="Times New Roman"/>
          <w:color w:val="000000" w:themeColor="text1"/>
          <w:sz w:val="24"/>
          <w:szCs w:val="24"/>
        </w:rPr>
      </w:pPr>
    </w:p>
    <w:p w14:paraId="36B17A32" w14:textId="77777777" w:rsidR="00532210" w:rsidRPr="0027607C" w:rsidRDefault="00532210" w:rsidP="00A53B5D">
      <w:pPr>
        <w:rPr>
          <w:rFonts w:ascii="Times New Roman" w:hAnsi="Times New Roman" w:cs="Times New Roman"/>
          <w:color w:val="000000" w:themeColor="text1"/>
          <w:sz w:val="24"/>
          <w:szCs w:val="24"/>
        </w:rPr>
      </w:pPr>
    </w:p>
    <w:p w14:paraId="51A9B325" w14:textId="77777777" w:rsidR="00532210" w:rsidRPr="0027607C" w:rsidRDefault="00532210" w:rsidP="00A53B5D">
      <w:pPr>
        <w:rPr>
          <w:rFonts w:ascii="Times New Roman" w:hAnsi="Times New Roman" w:cs="Times New Roman"/>
          <w:color w:val="000000" w:themeColor="text1"/>
          <w:sz w:val="24"/>
          <w:szCs w:val="24"/>
        </w:rPr>
      </w:pPr>
    </w:p>
    <w:p w14:paraId="764A6A41" w14:textId="77777777" w:rsidR="00532210" w:rsidRPr="0027607C" w:rsidRDefault="00532210" w:rsidP="00A53B5D">
      <w:pPr>
        <w:rPr>
          <w:rFonts w:ascii="Times New Roman" w:hAnsi="Times New Roman" w:cs="Times New Roman"/>
          <w:color w:val="000000" w:themeColor="text1"/>
          <w:sz w:val="24"/>
          <w:szCs w:val="24"/>
        </w:rPr>
      </w:pPr>
    </w:p>
    <w:p w14:paraId="1FDB3B52" w14:textId="77777777" w:rsidR="00532210" w:rsidRPr="0027607C" w:rsidRDefault="00532210" w:rsidP="00A53B5D">
      <w:pPr>
        <w:rPr>
          <w:rFonts w:ascii="Times New Roman" w:hAnsi="Times New Roman" w:cs="Times New Roman"/>
          <w:color w:val="000000" w:themeColor="text1"/>
          <w:sz w:val="24"/>
          <w:szCs w:val="24"/>
        </w:rPr>
      </w:pPr>
    </w:p>
    <w:p w14:paraId="387F8E6F" w14:textId="77777777" w:rsidR="00532210" w:rsidRPr="0027607C" w:rsidRDefault="00532210" w:rsidP="00A53B5D">
      <w:pPr>
        <w:rPr>
          <w:rFonts w:ascii="Times New Roman" w:hAnsi="Times New Roman" w:cs="Times New Roman"/>
          <w:color w:val="000000" w:themeColor="text1"/>
          <w:sz w:val="24"/>
          <w:szCs w:val="24"/>
        </w:rPr>
      </w:pPr>
    </w:p>
    <w:p w14:paraId="5242E086" w14:textId="77777777" w:rsidR="00156160" w:rsidRPr="0027607C" w:rsidRDefault="00156160" w:rsidP="00A53B5D">
      <w:pPr>
        <w:rPr>
          <w:rFonts w:ascii="Times New Roman" w:hAnsi="Times New Roman" w:cs="Times New Roman"/>
          <w:color w:val="000000" w:themeColor="text1"/>
          <w:sz w:val="24"/>
          <w:szCs w:val="24"/>
        </w:rPr>
      </w:pPr>
    </w:p>
    <w:p w14:paraId="4EE21963" w14:textId="77777777" w:rsidR="00F95F1E" w:rsidRPr="0027607C" w:rsidRDefault="00F95F1E">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4A1607F0" w14:textId="0E46D83B" w:rsidR="00156160" w:rsidRPr="0027607C" w:rsidRDefault="0015616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Figure</w:t>
      </w:r>
      <w:r w:rsidR="00090EC4" w:rsidRPr="0027607C">
        <w:rPr>
          <w:rFonts w:ascii="Times New Roman" w:hAnsi="Times New Roman" w:cs="Times New Roman"/>
          <w:color w:val="000000" w:themeColor="text1"/>
          <w:sz w:val="24"/>
          <w:szCs w:val="24"/>
        </w:rPr>
        <w:t xml:space="preserve"> 3</w:t>
      </w:r>
      <w:r w:rsidRPr="0027607C">
        <w:rPr>
          <w:rFonts w:ascii="Times New Roman" w:hAnsi="Times New Roman" w:cs="Times New Roman"/>
          <w:color w:val="000000" w:themeColor="text1"/>
          <w:sz w:val="24"/>
          <w:szCs w:val="24"/>
        </w:rPr>
        <w:t>: Cultur</w:t>
      </w:r>
      <w:r w:rsidR="00B93C4C" w:rsidRPr="0027607C">
        <w:rPr>
          <w:rFonts w:ascii="Times New Roman" w:hAnsi="Times New Roman" w:cs="Times New Roman"/>
          <w:color w:val="000000" w:themeColor="text1"/>
          <w:sz w:val="24"/>
          <w:szCs w:val="24"/>
        </w:rPr>
        <w:t xml:space="preserve">e and </w:t>
      </w:r>
      <w:r w:rsidRPr="0027607C">
        <w:rPr>
          <w:rFonts w:ascii="Times New Roman" w:hAnsi="Times New Roman" w:cs="Times New Roman"/>
          <w:color w:val="000000" w:themeColor="text1"/>
          <w:sz w:val="24"/>
          <w:szCs w:val="24"/>
        </w:rPr>
        <w:t xml:space="preserve">coffee consumption </w:t>
      </w:r>
    </w:p>
    <w:p w14:paraId="69304D40" w14:textId="162ACBA6" w:rsidR="00090EC4" w:rsidRPr="0027607C" w:rsidRDefault="005B7F2A"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noProof/>
          <w:color w:val="000000" w:themeColor="text1"/>
          <w:sz w:val="24"/>
          <w:szCs w:val="24"/>
        </w:rPr>
        <w:drawing>
          <wp:inline distT="0" distB="0" distL="0" distR="0" wp14:anchorId="5F15841E" wp14:editId="3A7310F0">
            <wp:extent cx="5924550" cy="4470400"/>
            <wp:effectExtent l="0" t="0" r="0" b="6350"/>
            <wp:docPr id="10679860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4550" cy="4470400"/>
                    </a:xfrm>
                    <a:prstGeom prst="rect">
                      <a:avLst/>
                    </a:prstGeom>
                    <a:noFill/>
                    <a:ln>
                      <a:noFill/>
                    </a:ln>
                  </pic:spPr>
                </pic:pic>
              </a:graphicData>
            </a:graphic>
          </wp:inline>
        </w:drawing>
      </w:r>
      <w:r w:rsidR="00090EC4" w:rsidRPr="0027607C">
        <w:rPr>
          <w:rFonts w:ascii="Times New Roman" w:hAnsi="Times New Roman" w:cs="Times New Roman"/>
          <w:color w:val="000000" w:themeColor="text1"/>
          <w:sz w:val="24"/>
          <w:szCs w:val="24"/>
        </w:rPr>
        <w:t>Y-axis = % of the world's coffee consumption (10,000)</w:t>
      </w:r>
    </w:p>
    <w:p w14:paraId="0AC59EE2" w14:textId="1A6AD2B3" w:rsidR="00090EC4" w:rsidRPr="0027607C" w:rsidRDefault="00090EC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X-axis = Cultural dimensions (log)</w:t>
      </w:r>
    </w:p>
    <w:p w14:paraId="15EC1A6F" w14:textId="77777777" w:rsidR="00090EC4" w:rsidRPr="0027607C" w:rsidRDefault="00090EC4" w:rsidP="00A53B5D">
      <w:pPr>
        <w:pStyle w:val="NoSpacing"/>
        <w:rPr>
          <w:rFonts w:ascii="Times New Roman" w:hAnsi="Times New Roman" w:cs="Times New Roman"/>
          <w:color w:val="000000" w:themeColor="text1"/>
          <w:sz w:val="24"/>
          <w:szCs w:val="24"/>
        </w:rPr>
      </w:pPr>
    </w:p>
    <w:p w14:paraId="734D5649" w14:textId="77777777" w:rsidR="00156160" w:rsidRPr="0027607C" w:rsidRDefault="00156160" w:rsidP="00A53B5D">
      <w:pPr>
        <w:rPr>
          <w:rFonts w:ascii="Times New Roman" w:hAnsi="Times New Roman" w:cs="Times New Roman"/>
          <w:color w:val="000000" w:themeColor="text1"/>
          <w:sz w:val="24"/>
          <w:szCs w:val="24"/>
        </w:rPr>
      </w:pPr>
    </w:p>
    <w:p w14:paraId="1AB720AD" w14:textId="77777777" w:rsidR="009B25FD" w:rsidRPr="0027607C" w:rsidRDefault="009B25FD" w:rsidP="00A53B5D">
      <w:pPr>
        <w:rPr>
          <w:rFonts w:ascii="Times New Roman" w:hAnsi="Times New Roman" w:cs="Times New Roman"/>
          <w:color w:val="000000" w:themeColor="text1"/>
          <w:sz w:val="24"/>
          <w:szCs w:val="24"/>
        </w:rPr>
      </w:pPr>
    </w:p>
    <w:p w14:paraId="41495650" w14:textId="77777777" w:rsidR="009B25FD" w:rsidRPr="0027607C" w:rsidRDefault="009B25FD" w:rsidP="00A53B5D">
      <w:pPr>
        <w:rPr>
          <w:rFonts w:ascii="Times New Roman" w:hAnsi="Times New Roman" w:cs="Times New Roman"/>
          <w:color w:val="000000" w:themeColor="text1"/>
          <w:sz w:val="24"/>
          <w:szCs w:val="24"/>
        </w:rPr>
      </w:pPr>
    </w:p>
    <w:p w14:paraId="36841724" w14:textId="77777777" w:rsidR="009B25FD" w:rsidRPr="0027607C" w:rsidRDefault="009B25FD" w:rsidP="00A53B5D">
      <w:pPr>
        <w:rPr>
          <w:rFonts w:ascii="Times New Roman" w:hAnsi="Times New Roman" w:cs="Times New Roman"/>
          <w:color w:val="000000" w:themeColor="text1"/>
          <w:sz w:val="24"/>
          <w:szCs w:val="24"/>
        </w:rPr>
      </w:pPr>
    </w:p>
    <w:p w14:paraId="1E0108B9" w14:textId="77777777" w:rsidR="009B25FD" w:rsidRPr="0027607C" w:rsidRDefault="009B25FD" w:rsidP="00A53B5D">
      <w:pPr>
        <w:rPr>
          <w:rFonts w:ascii="Times New Roman" w:hAnsi="Times New Roman" w:cs="Times New Roman"/>
          <w:color w:val="000000" w:themeColor="text1"/>
          <w:sz w:val="24"/>
          <w:szCs w:val="24"/>
        </w:rPr>
      </w:pPr>
    </w:p>
    <w:p w14:paraId="45197247" w14:textId="77777777" w:rsidR="009B25FD" w:rsidRPr="0027607C" w:rsidRDefault="009B25FD" w:rsidP="00A53B5D">
      <w:pPr>
        <w:rPr>
          <w:rFonts w:ascii="Times New Roman" w:hAnsi="Times New Roman" w:cs="Times New Roman"/>
          <w:color w:val="000000" w:themeColor="text1"/>
          <w:sz w:val="24"/>
          <w:szCs w:val="24"/>
        </w:rPr>
      </w:pPr>
    </w:p>
    <w:p w14:paraId="06F2C871" w14:textId="77777777" w:rsidR="009B25FD" w:rsidRPr="0027607C" w:rsidRDefault="009B25FD" w:rsidP="00A53B5D">
      <w:pPr>
        <w:rPr>
          <w:rFonts w:ascii="Times New Roman" w:hAnsi="Times New Roman" w:cs="Times New Roman"/>
          <w:color w:val="000000" w:themeColor="text1"/>
          <w:sz w:val="24"/>
          <w:szCs w:val="24"/>
        </w:rPr>
      </w:pPr>
    </w:p>
    <w:p w14:paraId="459F6A0F" w14:textId="77777777" w:rsidR="009B25FD" w:rsidRPr="0027607C" w:rsidRDefault="009B25FD" w:rsidP="00A53B5D">
      <w:pPr>
        <w:rPr>
          <w:rFonts w:ascii="Times New Roman" w:hAnsi="Times New Roman" w:cs="Times New Roman"/>
          <w:color w:val="000000" w:themeColor="text1"/>
          <w:sz w:val="24"/>
          <w:szCs w:val="24"/>
        </w:rPr>
      </w:pPr>
    </w:p>
    <w:p w14:paraId="1F686F8A" w14:textId="77777777" w:rsidR="009B25FD" w:rsidRPr="0027607C" w:rsidRDefault="009B25FD" w:rsidP="00A53B5D">
      <w:pPr>
        <w:rPr>
          <w:rFonts w:ascii="Times New Roman" w:hAnsi="Times New Roman" w:cs="Times New Roman"/>
          <w:color w:val="000000" w:themeColor="text1"/>
          <w:sz w:val="24"/>
          <w:szCs w:val="24"/>
        </w:rPr>
      </w:pPr>
    </w:p>
    <w:p w14:paraId="007F809F" w14:textId="77777777" w:rsidR="009B25FD" w:rsidRPr="0027607C" w:rsidRDefault="009B25FD" w:rsidP="00A53B5D">
      <w:pPr>
        <w:rPr>
          <w:rFonts w:ascii="Times New Roman" w:hAnsi="Times New Roman" w:cs="Times New Roman"/>
          <w:color w:val="000000" w:themeColor="text1"/>
          <w:sz w:val="24"/>
          <w:szCs w:val="24"/>
        </w:rPr>
      </w:pPr>
    </w:p>
    <w:p w14:paraId="10880368" w14:textId="478DCB93"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w:t>
      </w:r>
      <w:r w:rsidR="00090EC4" w:rsidRPr="0027607C">
        <w:rPr>
          <w:rFonts w:ascii="Times New Roman" w:hAnsi="Times New Roman" w:cs="Times New Roman"/>
          <w:color w:val="000000" w:themeColor="text1"/>
          <w:sz w:val="24"/>
          <w:szCs w:val="24"/>
        </w:rPr>
        <w:t>4</w:t>
      </w:r>
      <w:r w:rsidRPr="0027607C">
        <w:rPr>
          <w:rFonts w:ascii="Times New Roman" w:hAnsi="Times New Roman" w:cs="Times New Roman"/>
          <w:color w:val="000000" w:themeColor="text1"/>
          <w:sz w:val="24"/>
          <w:szCs w:val="24"/>
        </w:rPr>
        <w:t>: Quadratic correlation between alcohol and coffee consumption</w:t>
      </w:r>
    </w:p>
    <w:p w14:paraId="3E0F92B2" w14:textId="77777777" w:rsidR="009448A8" w:rsidRPr="0027607C" w:rsidRDefault="009B25FD" w:rsidP="00A53B5D">
      <w:pPr>
        <w:jc w:val="center"/>
        <w:rPr>
          <w:rFonts w:ascii="Times New Roman" w:hAnsi="Times New Roman" w:cs="Times New Roman"/>
          <w:color w:val="000000" w:themeColor="text1"/>
          <w:sz w:val="24"/>
          <w:szCs w:val="24"/>
        </w:rPr>
      </w:pPr>
      <w:r w:rsidRPr="0027607C">
        <w:rPr>
          <w:rFonts w:ascii="Times New Roman" w:hAnsi="Times New Roman" w:cs="Times New Roman"/>
          <w:noProof/>
          <w:color w:val="000000" w:themeColor="text1"/>
          <w:sz w:val="24"/>
          <w:szCs w:val="24"/>
        </w:rPr>
        <w:drawing>
          <wp:inline distT="0" distB="0" distL="0" distR="0" wp14:anchorId="4A4260D4" wp14:editId="68583714">
            <wp:extent cx="5848350" cy="4362450"/>
            <wp:effectExtent l="0" t="0" r="0" b="0"/>
            <wp:docPr id="183766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0" cy="4362450"/>
                    </a:xfrm>
                    <a:prstGeom prst="rect">
                      <a:avLst/>
                    </a:prstGeom>
                    <a:noFill/>
                    <a:ln>
                      <a:noFill/>
                    </a:ln>
                  </pic:spPr>
                </pic:pic>
              </a:graphicData>
            </a:graphic>
          </wp:inline>
        </w:drawing>
      </w:r>
    </w:p>
    <w:p w14:paraId="1CCE707D" w14:textId="66BEBAC2" w:rsidR="009448A8"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X-axis </w:t>
      </w:r>
      <w:r w:rsidR="009B25FD" w:rsidRPr="0027607C">
        <w:rPr>
          <w:rFonts w:ascii="Times New Roman" w:hAnsi="Times New Roman" w:cs="Times New Roman"/>
          <w:color w:val="000000" w:themeColor="text1"/>
          <w:sz w:val="24"/>
          <w:szCs w:val="24"/>
        </w:rPr>
        <w:t>= standardized alcohol</w:t>
      </w:r>
      <w:r w:rsidRPr="0027607C">
        <w:rPr>
          <w:rFonts w:ascii="Times New Roman" w:hAnsi="Times New Roman" w:cs="Times New Roman"/>
          <w:color w:val="000000" w:themeColor="text1"/>
          <w:sz w:val="24"/>
          <w:szCs w:val="24"/>
        </w:rPr>
        <w:t xml:space="preserve"> consumption;</w:t>
      </w:r>
    </w:p>
    <w:p w14:paraId="493A5564" w14:textId="0AF96618" w:rsidR="00532210" w:rsidRPr="0027607C" w:rsidRDefault="00532210"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Y-axis = </w:t>
      </w:r>
      <w:r w:rsidR="009B25FD" w:rsidRPr="0027607C">
        <w:rPr>
          <w:rFonts w:ascii="Times New Roman" w:hAnsi="Times New Roman" w:cs="Times New Roman"/>
          <w:color w:val="000000" w:themeColor="text1"/>
          <w:sz w:val="24"/>
          <w:szCs w:val="24"/>
        </w:rPr>
        <w:t xml:space="preserve">% of the </w:t>
      </w:r>
      <w:r w:rsidR="009448A8" w:rsidRPr="0027607C">
        <w:rPr>
          <w:rFonts w:ascii="Times New Roman" w:hAnsi="Times New Roman" w:cs="Times New Roman"/>
          <w:color w:val="000000" w:themeColor="text1"/>
          <w:sz w:val="24"/>
          <w:szCs w:val="24"/>
        </w:rPr>
        <w:t>world's</w:t>
      </w:r>
      <w:r w:rsidR="009B25FD"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coffee consumption</w:t>
      </w:r>
      <w:r w:rsidR="009B25FD" w:rsidRPr="0027607C">
        <w:rPr>
          <w:rFonts w:ascii="Times New Roman" w:hAnsi="Times New Roman" w:cs="Times New Roman"/>
          <w:color w:val="000000" w:themeColor="text1"/>
          <w:sz w:val="24"/>
          <w:szCs w:val="24"/>
        </w:rPr>
        <w:t xml:space="preserve"> </w:t>
      </w:r>
      <w:r w:rsidR="009448A8" w:rsidRPr="0027607C">
        <w:rPr>
          <w:rFonts w:ascii="Times New Roman" w:hAnsi="Times New Roman" w:cs="Times New Roman"/>
          <w:color w:val="000000" w:themeColor="text1"/>
          <w:sz w:val="24"/>
          <w:szCs w:val="24"/>
        </w:rPr>
        <w:t>(10,000)</w:t>
      </w:r>
    </w:p>
    <w:p w14:paraId="13DBE599" w14:textId="77777777" w:rsidR="009B25FD" w:rsidRPr="0027607C" w:rsidRDefault="009B25FD" w:rsidP="00A53B5D">
      <w:pPr>
        <w:rPr>
          <w:rFonts w:ascii="Times New Roman" w:hAnsi="Times New Roman" w:cs="Times New Roman"/>
          <w:color w:val="000000" w:themeColor="text1"/>
          <w:sz w:val="24"/>
          <w:szCs w:val="24"/>
        </w:rPr>
      </w:pPr>
    </w:p>
    <w:p w14:paraId="5DEAAE79" w14:textId="77777777" w:rsidR="00532210" w:rsidRPr="0027607C" w:rsidRDefault="00532210" w:rsidP="00A53B5D">
      <w:pPr>
        <w:rPr>
          <w:rFonts w:ascii="Times New Roman" w:hAnsi="Times New Roman" w:cs="Times New Roman"/>
          <w:color w:val="000000" w:themeColor="text1"/>
          <w:sz w:val="24"/>
          <w:szCs w:val="24"/>
        </w:rPr>
      </w:pPr>
    </w:p>
    <w:p w14:paraId="441EC461" w14:textId="77777777" w:rsidR="009448A8" w:rsidRPr="0027607C" w:rsidRDefault="009448A8" w:rsidP="00A53B5D">
      <w:pPr>
        <w:rPr>
          <w:rFonts w:ascii="Times New Roman" w:hAnsi="Times New Roman" w:cs="Times New Roman"/>
          <w:color w:val="000000" w:themeColor="text1"/>
          <w:sz w:val="24"/>
          <w:szCs w:val="24"/>
        </w:rPr>
      </w:pPr>
    </w:p>
    <w:p w14:paraId="70BC6387" w14:textId="77777777" w:rsidR="009448A8" w:rsidRPr="0027607C" w:rsidRDefault="009448A8" w:rsidP="00A53B5D">
      <w:pPr>
        <w:rPr>
          <w:rFonts w:ascii="Times New Roman" w:hAnsi="Times New Roman" w:cs="Times New Roman"/>
          <w:color w:val="000000" w:themeColor="text1"/>
          <w:sz w:val="24"/>
          <w:szCs w:val="24"/>
        </w:rPr>
      </w:pPr>
    </w:p>
    <w:p w14:paraId="59E8B846" w14:textId="77777777" w:rsidR="009448A8" w:rsidRPr="0027607C" w:rsidRDefault="009448A8" w:rsidP="00A53B5D">
      <w:pPr>
        <w:rPr>
          <w:rFonts w:ascii="Times New Roman" w:hAnsi="Times New Roman" w:cs="Times New Roman"/>
          <w:color w:val="000000" w:themeColor="text1"/>
          <w:sz w:val="24"/>
          <w:szCs w:val="24"/>
        </w:rPr>
      </w:pPr>
    </w:p>
    <w:p w14:paraId="181DA67A" w14:textId="77777777" w:rsidR="009448A8" w:rsidRPr="0027607C" w:rsidRDefault="009448A8" w:rsidP="00A53B5D">
      <w:pPr>
        <w:rPr>
          <w:rFonts w:ascii="Times New Roman" w:hAnsi="Times New Roman" w:cs="Times New Roman"/>
          <w:color w:val="000000" w:themeColor="text1"/>
          <w:sz w:val="24"/>
          <w:szCs w:val="24"/>
        </w:rPr>
      </w:pPr>
    </w:p>
    <w:p w14:paraId="3AF70F1E" w14:textId="77777777" w:rsidR="009448A8" w:rsidRPr="0027607C" w:rsidRDefault="009448A8" w:rsidP="00A53B5D">
      <w:pPr>
        <w:rPr>
          <w:rFonts w:ascii="Times New Roman" w:hAnsi="Times New Roman" w:cs="Times New Roman"/>
          <w:color w:val="000000" w:themeColor="text1"/>
          <w:sz w:val="24"/>
          <w:szCs w:val="24"/>
        </w:rPr>
      </w:pPr>
    </w:p>
    <w:p w14:paraId="6806B2A6" w14:textId="77777777" w:rsidR="009448A8" w:rsidRPr="0027607C" w:rsidRDefault="009448A8" w:rsidP="00A53B5D">
      <w:pPr>
        <w:rPr>
          <w:rFonts w:ascii="Times New Roman" w:hAnsi="Times New Roman" w:cs="Times New Roman"/>
          <w:color w:val="000000" w:themeColor="text1"/>
          <w:sz w:val="24"/>
          <w:szCs w:val="24"/>
        </w:rPr>
      </w:pPr>
    </w:p>
    <w:p w14:paraId="7ECF4872" w14:textId="77777777" w:rsidR="009448A8" w:rsidRPr="0027607C" w:rsidRDefault="009448A8" w:rsidP="00A53B5D">
      <w:pPr>
        <w:rPr>
          <w:rFonts w:ascii="Times New Roman" w:hAnsi="Times New Roman" w:cs="Times New Roman"/>
          <w:color w:val="000000" w:themeColor="text1"/>
          <w:sz w:val="24"/>
          <w:szCs w:val="24"/>
        </w:rPr>
      </w:pPr>
    </w:p>
    <w:p w14:paraId="3BE415E9" w14:textId="77777777" w:rsidR="009448A8" w:rsidRPr="0027607C" w:rsidRDefault="009448A8" w:rsidP="00A53B5D">
      <w:pPr>
        <w:rPr>
          <w:rFonts w:ascii="Times New Roman" w:hAnsi="Times New Roman" w:cs="Times New Roman"/>
          <w:color w:val="000000" w:themeColor="text1"/>
          <w:sz w:val="24"/>
          <w:szCs w:val="24"/>
        </w:rPr>
      </w:pPr>
    </w:p>
    <w:p w14:paraId="2FDD8457" w14:textId="77777777" w:rsidR="00D059C4" w:rsidRPr="0027607C" w:rsidRDefault="00D059C4">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161514F6" w14:textId="355242E8"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w:t>
      </w:r>
      <w:r w:rsidR="00090EC4" w:rsidRPr="0027607C">
        <w:rPr>
          <w:rFonts w:ascii="Times New Roman" w:hAnsi="Times New Roman" w:cs="Times New Roman"/>
          <w:color w:val="000000" w:themeColor="text1"/>
          <w:sz w:val="24"/>
          <w:szCs w:val="24"/>
        </w:rPr>
        <w:t>5</w:t>
      </w:r>
      <w:r w:rsidRPr="0027607C">
        <w:rPr>
          <w:rFonts w:ascii="Times New Roman" w:hAnsi="Times New Roman" w:cs="Times New Roman"/>
          <w:color w:val="000000" w:themeColor="text1"/>
          <w:sz w:val="24"/>
          <w:szCs w:val="24"/>
        </w:rPr>
        <w:t xml:space="preserve">: </w:t>
      </w:r>
      <w:r w:rsidR="009448A8" w:rsidRPr="0027607C">
        <w:rPr>
          <w:rFonts w:ascii="Times New Roman" w:hAnsi="Times New Roman" w:cs="Times New Roman"/>
          <w:color w:val="000000" w:themeColor="text1"/>
          <w:sz w:val="24"/>
          <w:szCs w:val="24"/>
        </w:rPr>
        <w:t>GDP per capita and</w:t>
      </w:r>
      <w:r w:rsidRPr="0027607C">
        <w:rPr>
          <w:rFonts w:ascii="Times New Roman" w:hAnsi="Times New Roman" w:cs="Times New Roman"/>
          <w:color w:val="000000" w:themeColor="text1"/>
          <w:sz w:val="24"/>
          <w:szCs w:val="24"/>
        </w:rPr>
        <w:t xml:space="preserve"> </w:t>
      </w:r>
      <w:r w:rsidR="009448A8" w:rsidRPr="0027607C">
        <w:rPr>
          <w:rFonts w:ascii="Times New Roman" w:hAnsi="Times New Roman" w:cs="Times New Roman"/>
          <w:color w:val="000000" w:themeColor="text1"/>
          <w:sz w:val="24"/>
          <w:szCs w:val="24"/>
        </w:rPr>
        <w:t xml:space="preserve">coffee vs alcohol consumption </w:t>
      </w:r>
    </w:p>
    <w:p w14:paraId="41D1D9A3" w14:textId="77777777"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noProof/>
          <w:color w:val="000000" w:themeColor="text1"/>
          <w:sz w:val="24"/>
          <w:szCs w:val="24"/>
        </w:rPr>
        <w:drawing>
          <wp:inline distT="0" distB="0" distL="0" distR="0" wp14:anchorId="20AD2B94" wp14:editId="2E6D7DC5">
            <wp:extent cx="5905500" cy="4248150"/>
            <wp:effectExtent l="0" t="0" r="0" b="0"/>
            <wp:docPr id="1310174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4248150"/>
                    </a:xfrm>
                    <a:prstGeom prst="rect">
                      <a:avLst/>
                    </a:prstGeom>
                    <a:noFill/>
                    <a:ln>
                      <a:noFill/>
                    </a:ln>
                  </pic:spPr>
                </pic:pic>
              </a:graphicData>
            </a:graphic>
          </wp:inline>
        </w:drawing>
      </w:r>
    </w:p>
    <w:p w14:paraId="2A972BDE" w14:textId="77777777" w:rsidR="00532210" w:rsidRPr="0027607C" w:rsidRDefault="00532210" w:rsidP="00A53B5D">
      <w:pPr>
        <w:rPr>
          <w:rFonts w:ascii="Times New Roman" w:hAnsi="Times New Roman" w:cs="Times New Roman"/>
          <w:color w:val="000000" w:themeColor="text1"/>
          <w:sz w:val="24"/>
          <w:szCs w:val="24"/>
        </w:rPr>
      </w:pPr>
    </w:p>
    <w:p w14:paraId="047A9B79" w14:textId="77777777" w:rsidR="00532210" w:rsidRPr="0027607C" w:rsidRDefault="00532210" w:rsidP="00A53B5D">
      <w:pPr>
        <w:rPr>
          <w:rFonts w:ascii="Times New Roman" w:hAnsi="Times New Roman" w:cs="Times New Roman"/>
          <w:color w:val="000000" w:themeColor="text1"/>
          <w:sz w:val="24"/>
          <w:szCs w:val="24"/>
        </w:rPr>
      </w:pPr>
    </w:p>
    <w:p w14:paraId="6EAB30CB" w14:textId="77777777" w:rsidR="00532210" w:rsidRPr="0027607C" w:rsidRDefault="00532210" w:rsidP="00A53B5D">
      <w:pPr>
        <w:rPr>
          <w:rFonts w:ascii="Times New Roman" w:hAnsi="Times New Roman" w:cs="Times New Roman"/>
          <w:color w:val="000000" w:themeColor="text1"/>
          <w:sz w:val="24"/>
          <w:szCs w:val="24"/>
        </w:rPr>
      </w:pPr>
    </w:p>
    <w:p w14:paraId="387BD2A8" w14:textId="77777777" w:rsidR="00532210" w:rsidRPr="0027607C" w:rsidRDefault="00532210" w:rsidP="00A53B5D">
      <w:pPr>
        <w:rPr>
          <w:rFonts w:ascii="Times New Roman" w:hAnsi="Times New Roman" w:cs="Times New Roman"/>
          <w:color w:val="000000" w:themeColor="text1"/>
          <w:sz w:val="24"/>
          <w:szCs w:val="24"/>
        </w:rPr>
      </w:pPr>
    </w:p>
    <w:p w14:paraId="014D5B11" w14:textId="77777777" w:rsidR="00532210" w:rsidRPr="0027607C" w:rsidRDefault="00532210" w:rsidP="00A53B5D">
      <w:pPr>
        <w:rPr>
          <w:rFonts w:ascii="Times New Roman" w:hAnsi="Times New Roman" w:cs="Times New Roman"/>
          <w:color w:val="000000" w:themeColor="text1"/>
          <w:sz w:val="24"/>
          <w:szCs w:val="24"/>
        </w:rPr>
      </w:pPr>
    </w:p>
    <w:p w14:paraId="2F99E305" w14:textId="77777777" w:rsidR="00412DC2" w:rsidRPr="0027607C" w:rsidRDefault="00412DC2" w:rsidP="00A53B5D">
      <w:pPr>
        <w:rPr>
          <w:rFonts w:ascii="Times New Roman" w:hAnsi="Times New Roman" w:cs="Times New Roman"/>
          <w:color w:val="000000" w:themeColor="text1"/>
          <w:sz w:val="24"/>
          <w:szCs w:val="24"/>
        </w:rPr>
      </w:pPr>
    </w:p>
    <w:p w14:paraId="4BB87FE7" w14:textId="77777777" w:rsidR="00412DC2" w:rsidRPr="0027607C" w:rsidRDefault="00412DC2" w:rsidP="00A53B5D">
      <w:pPr>
        <w:rPr>
          <w:rFonts w:ascii="Times New Roman" w:hAnsi="Times New Roman" w:cs="Times New Roman"/>
          <w:color w:val="000000" w:themeColor="text1"/>
          <w:sz w:val="24"/>
          <w:szCs w:val="24"/>
        </w:rPr>
      </w:pPr>
    </w:p>
    <w:p w14:paraId="734623E9" w14:textId="77777777" w:rsidR="00412DC2" w:rsidRPr="0027607C" w:rsidRDefault="00412DC2" w:rsidP="00A53B5D">
      <w:pPr>
        <w:rPr>
          <w:rFonts w:ascii="Times New Roman" w:hAnsi="Times New Roman" w:cs="Times New Roman"/>
          <w:color w:val="000000" w:themeColor="text1"/>
          <w:sz w:val="24"/>
          <w:szCs w:val="24"/>
        </w:rPr>
      </w:pPr>
    </w:p>
    <w:p w14:paraId="7E510BC3" w14:textId="77777777" w:rsidR="00412DC2" w:rsidRPr="0027607C" w:rsidRDefault="00412DC2" w:rsidP="00A53B5D">
      <w:pPr>
        <w:rPr>
          <w:rFonts w:ascii="Times New Roman" w:hAnsi="Times New Roman" w:cs="Times New Roman"/>
          <w:color w:val="000000" w:themeColor="text1"/>
          <w:sz w:val="24"/>
          <w:szCs w:val="24"/>
        </w:rPr>
      </w:pPr>
    </w:p>
    <w:p w14:paraId="763FA84B" w14:textId="77777777" w:rsidR="00412DC2" w:rsidRPr="0027607C" w:rsidRDefault="00412DC2" w:rsidP="00A53B5D">
      <w:pPr>
        <w:rPr>
          <w:rFonts w:ascii="Times New Roman" w:hAnsi="Times New Roman" w:cs="Times New Roman"/>
          <w:color w:val="000000" w:themeColor="text1"/>
          <w:sz w:val="24"/>
          <w:szCs w:val="24"/>
        </w:rPr>
      </w:pPr>
    </w:p>
    <w:p w14:paraId="3A36C786" w14:textId="77777777" w:rsidR="00412DC2" w:rsidRPr="0027607C" w:rsidRDefault="00412DC2" w:rsidP="00A53B5D">
      <w:pPr>
        <w:rPr>
          <w:rFonts w:ascii="Times New Roman" w:hAnsi="Times New Roman" w:cs="Times New Roman"/>
          <w:color w:val="000000" w:themeColor="text1"/>
          <w:sz w:val="24"/>
          <w:szCs w:val="24"/>
        </w:rPr>
      </w:pPr>
    </w:p>
    <w:p w14:paraId="76FCBBA3" w14:textId="77777777" w:rsidR="00412DC2" w:rsidRPr="0027607C" w:rsidRDefault="00412DC2" w:rsidP="00A53B5D">
      <w:pPr>
        <w:rPr>
          <w:rFonts w:ascii="Times New Roman" w:hAnsi="Times New Roman" w:cs="Times New Roman"/>
          <w:color w:val="000000" w:themeColor="text1"/>
          <w:sz w:val="24"/>
          <w:szCs w:val="24"/>
        </w:rPr>
      </w:pPr>
    </w:p>
    <w:p w14:paraId="7A5F553D" w14:textId="50C9E7C3" w:rsidR="00412DC2" w:rsidRPr="0027607C" w:rsidRDefault="00412DC2"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w:t>
      </w:r>
      <w:r w:rsidR="00090EC4" w:rsidRPr="0027607C">
        <w:rPr>
          <w:rFonts w:ascii="Times New Roman" w:hAnsi="Times New Roman" w:cs="Times New Roman"/>
          <w:color w:val="000000" w:themeColor="text1"/>
          <w:sz w:val="24"/>
          <w:szCs w:val="24"/>
        </w:rPr>
        <w:t>6</w:t>
      </w:r>
      <w:r w:rsidRPr="0027607C">
        <w:rPr>
          <w:rFonts w:ascii="Times New Roman" w:hAnsi="Times New Roman" w:cs="Times New Roman"/>
          <w:color w:val="000000" w:themeColor="text1"/>
          <w:sz w:val="24"/>
          <w:szCs w:val="24"/>
        </w:rPr>
        <w:t xml:space="preserve">: Muslim population % and alcohol vs coffee consumption </w:t>
      </w:r>
    </w:p>
    <w:p w14:paraId="3655FD0C" w14:textId="77777777" w:rsidR="00412DC2" w:rsidRPr="0027607C" w:rsidRDefault="00412DC2" w:rsidP="00A53B5D">
      <w:pPr>
        <w:rPr>
          <w:rFonts w:ascii="Times New Roman" w:hAnsi="Times New Roman" w:cs="Times New Roman"/>
          <w:color w:val="000000" w:themeColor="text1"/>
          <w:sz w:val="24"/>
          <w:szCs w:val="24"/>
        </w:rPr>
      </w:pPr>
      <w:r w:rsidRPr="0027607C">
        <w:rPr>
          <w:rFonts w:ascii="Times New Roman" w:hAnsi="Times New Roman" w:cs="Times New Roman"/>
          <w:noProof/>
          <w:color w:val="000000" w:themeColor="text1"/>
          <w:sz w:val="24"/>
          <w:szCs w:val="24"/>
        </w:rPr>
        <w:drawing>
          <wp:inline distT="0" distB="0" distL="0" distR="0" wp14:anchorId="42EA371E" wp14:editId="2E515324">
            <wp:extent cx="5956300" cy="4038600"/>
            <wp:effectExtent l="0" t="0" r="6350" b="0"/>
            <wp:docPr id="149940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6300" cy="4038600"/>
                    </a:xfrm>
                    <a:prstGeom prst="rect">
                      <a:avLst/>
                    </a:prstGeom>
                    <a:noFill/>
                    <a:ln>
                      <a:noFill/>
                    </a:ln>
                  </pic:spPr>
                </pic:pic>
              </a:graphicData>
            </a:graphic>
          </wp:inline>
        </w:drawing>
      </w:r>
    </w:p>
    <w:p w14:paraId="1BD997E5" w14:textId="77777777" w:rsidR="00412DC2" w:rsidRPr="0027607C" w:rsidRDefault="00412DC2"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X-axis = % of Muslim population in the country; Y-axis = consumption per capita</w:t>
      </w:r>
    </w:p>
    <w:p w14:paraId="05A4DA34" w14:textId="77777777" w:rsidR="00412DC2" w:rsidRPr="0027607C" w:rsidRDefault="00412DC2" w:rsidP="00A53B5D">
      <w:pPr>
        <w:rPr>
          <w:rFonts w:ascii="Times New Roman" w:hAnsi="Times New Roman" w:cs="Times New Roman"/>
          <w:color w:val="000000" w:themeColor="text1"/>
          <w:sz w:val="24"/>
          <w:szCs w:val="24"/>
        </w:rPr>
      </w:pPr>
    </w:p>
    <w:p w14:paraId="20539E3C" w14:textId="77777777" w:rsidR="00412DC2" w:rsidRPr="0027607C" w:rsidRDefault="00412DC2" w:rsidP="00A53B5D">
      <w:pPr>
        <w:rPr>
          <w:rFonts w:ascii="Times New Roman" w:hAnsi="Times New Roman" w:cs="Times New Roman"/>
          <w:color w:val="000000" w:themeColor="text1"/>
          <w:sz w:val="24"/>
          <w:szCs w:val="24"/>
        </w:rPr>
      </w:pPr>
    </w:p>
    <w:p w14:paraId="71301340" w14:textId="77777777" w:rsidR="00412DC2" w:rsidRPr="0027607C" w:rsidRDefault="00412DC2" w:rsidP="00A53B5D">
      <w:pPr>
        <w:rPr>
          <w:rFonts w:ascii="Times New Roman" w:hAnsi="Times New Roman" w:cs="Times New Roman"/>
          <w:color w:val="000000" w:themeColor="text1"/>
          <w:sz w:val="24"/>
          <w:szCs w:val="24"/>
        </w:rPr>
      </w:pPr>
    </w:p>
    <w:p w14:paraId="5238EB4A" w14:textId="77777777" w:rsidR="00412DC2" w:rsidRPr="0027607C" w:rsidRDefault="00412DC2" w:rsidP="00A53B5D">
      <w:pPr>
        <w:rPr>
          <w:rFonts w:ascii="Times New Roman" w:hAnsi="Times New Roman" w:cs="Times New Roman"/>
          <w:color w:val="000000" w:themeColor="text1"/>
          <w:sz w:val="24"/>
          <w:szCs w:val="24"/>
        </w:rPr>
      </w:pPr>
    </w:p>
    <w:p w14:paraId="6AD8104C" w14:textId="77777777" w:rsidR="00412DC2" w:rsidRPr="0027607C" w:rsidRDefault="00412DC2" w:rsidP="00A53B5D">
      <w:pPr>
        <w:rPr>
          <w:rFonts w:ascii="Times New Roman" w:hAnsi="Times New Roman" w:cs="Times New Roman"/>
          <w:color w:val="000000" w:themeColor="text1"/>
          <w:sz w:val="24"/>
          <w:szCs w:val="24"/>
        </w:rPr>
      </w:pPr>
    </w:p>
    <w:p w14:paraId="67851773" w14:textId="77777777" w:rsidR="00412DC2" w:rsidRPr="0027607C" w:rsidRDefault="00412DC2" w:rsidP="00A53B5D">
      <w:pPr>
        <w:rPr>
          <w:rFonts w:ascii="Times New Roman" w:hAnsi="Times New Roman" w:cs="Times New Roman"/>
          <w:color w:val="000000" w:themeColor="text1"/>
          <w:sz w:val="24"/>
          <w:szCs w:val="24"/>
        </w:rPr>
      </w:pPr>
    </w:p>
    <w:p w14:paraId="1F11AA6B" w14:textId="77777777" w:rsidR="00412DC2" w:rsidRPr="0027607C" w:rsidRDefault="00412DC2" w:rsidP="00A53B5D">
      <w:pPr>
        <w:rPr>
          <w:rFonts w:ascii="Times New Roman" w:hAnsi="Times New Roman" w:cs="Times New Roman"/>
          <w:color w:val="000000" w:themeColor="text1"/>
          <w:sz w:val="24"/>
          <w:szCs w:val="24"/>
        </w:rPr>
      </w:pPr>
    </w:p>
    <w:p w14:paraId="7E8AE5B9" w14:textId="77777777" w:rsidR="00412DC2" w:rsidRPr="0027607C" w:rsidRDefault="00412DC2" w:rsidP="00A53B5D">
      <w:pPr>
        <w:rPr>
          <w:rFonts w:ascii="Times New Roman" w:hAnsi="Times New Roman" w:cs="Times New Roman"/>
          <w:color w:val="000000" w:themeColor="text1"/>
          <w:sz w:val="24"/>
          <w:szCs w:val="24"/>
        </w:rPr>
      </w:pPr>
    </w:p>
    <w:p w14:paraId="46234864" w14:textId="77777777" w:rsidR="00412DC2" w:rsidRPr="0027607C" w:rsidRDefault="00412DC2" w:rsidP="00A53B5D">
      <w:pPr>
        <w:rPr>
          <w:rFonts w:ascii="Times New Roman" w:hAnsi="Times New Roman" w:cs="Times New Roman"/>
          <w:color w:val="000000" w:themeColor="text1"/>
          <w:sz w:val="24"/>
          <w:szCs w:val="24"/>
        </w:rPr>
      </w:pPr>
    </w:p>
    <w:p w14:paraId="6B766D4D" w14:textId="77777777" w:rsidR="00412DC2" w:rsidRPr="0027607C" w:rsidRDefault="00412DC2" w:rsidP="00A53B5D">
      <w:pPr>
        <w:rPr>
          <w:rFonts w:ascii="Times New Roman" w:hAnsi="Times New Roman" w:cs="Times New Roman"/>
          <w:color w:val="000000" w:themeColor="text1"/>
          <w:sz w:val="24"/>
          <w:szCs w:val="24"/>
        </w:rPr>
      </w:pPr>
    </w:p>
    <w:p w14:paraId="3503144E" w14:textId="77777777" w:rsidR="00412DC2" w:rsidRPr="0027607C" w:rsidRDefault="00412DC2" w:rsidP="00A53B5D">
      <w:pPr>
        <w:rPr>
          <w:rFonts w:ascii="Times New Roman" w:hAnsi="Times New Roman" w:cs="Times New Roman"/>
          <w:color w:val="000000" w:themeColor="text1"/>
          <w:sz w:val="24"/>
          <w:szCs w:val="24"/>
        </w:rPr>
      </w:pPr>
    </w:p>
    <w:p w14:paraId="67BF907E" w14:textId="08BA978D" w:rsidR="00412DC2" w:rsidRPr="0027607C" w:rsidRDefault="00412DC2"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0BF1572D" w14:textId="3AE27EA1" w:rsidR="00412DC2" w:rsidRPr="0027607C" w:rsidRDefault="00412DC2"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Figure </w:t>
      </w:r>
      <w:r w:rsidR="00090EC4" w:rsidRPr="0027607C">
        <w:rPr>
          <w:rFonts w:ascii="Times New Roman" w:hAnsi="Times New Roman" w:cs="Times New Roman"/>
          <w:color w:val="000000" w:themeColor="text1"/>
          <w:sz w:val="24"/>
          <w:szCs w:val="24"/>
        </w:rPr>
        <w:t>7</w:t>
      </w:r>
      <w:r w:rsidR="009448A8" w:rsidRPr="0027607C">
        <w:rPr>
          <w:rFonts w:ascii="Times New Roman" w:hAnsi="Times New Roman" w:cs="Times New Roman"/>
          <w:color w:val="000000" w:themeColor="text1"/>
          <w:sz w:val="24"/>
          <w:szCs w:val="24"/>
        </w:rPr>
        <w:t xml:space="preserve">: </w:t>
      </w:r>
      <w:r w:rsidRPr="0027607C">
        <w:rPr>
          <w:rFonts w:ascii="Times New Roman" w:hAnsi="Times New Roman" w:cs="Times New Roman"/>
          <w:color w:val="000000" w:themeColor="text1"/>
          <w:sz w:val="24"/>
          <w:szCs w:val="24"/>
        </w:rPr>
        <w:t xml:space="preserve">Alcohol producers predict alcohol consumption </w:t>
      </w:r>
    </w:p>
    <w:p w14:paraId="6978BA00" w14:textId="38833D96" w:rsidR="00412DC2" w:rsidRPr="0027607C" w:rsidRDefault="00412DC2" w:rsidP="00A53B5D">
      <w:pPr>
        <w:rPr>
          <w:rFonts w:ascii="Times New Roman" w:hAnsi="Times New Roman" w:cs="Times New Roman"/>
          <w:color w:val="000000" w:themeColor="text1"/>
          <w:sz w:val="24"/>
          <w:szCs w:val="24"/>
        </w:rPr>
      </w:pPr>
      <w:r w:rsidRPr="0027607C">
        <w:rPr>
          <w:rFonts w:ascii="Times New Roman" w:hAnsi="Times New Roman" w:cs="Times New Roman"/>
          <w:noProof/>
          <w:color w:val="000000" w:themeColor="text1"/>
          <w:sz w:val="24"/>
          <w:szCs w:val="24"/>
        </w:rPr>
        <w:drawing>
          <wp:inline distT="0" distB="0" distL="0" distR="0" wp14:anchorId="4349DA09" wp14:editId="1FBA6465">
            <wp:extent cx="5937250" cy="3657600"/>
            <wp:effectExtent l="0" t="0" r="6350" b="0"/>
            <wp:docPr id="325287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250" cy="3657600"/>
                    </a:xfrm>
                    <a:prstGeom prst="rect">
                      <a:avLst/>
                    </a:prstGeom>
                    <a:noFill/>
                    <a:ln>
                      <a:noFill/>
                    </a:ln>
                  </pic:spPr>
                </pic:pic>
              </a:graphicData>
            </a:graphic>
          </wp:inline>
        </w:drawing>
      </w:r>
    </w:p>
    <w:p w14:paraId="4A44F1A0" w14:textId="347F60AC" w:rsidR="00412DC2" w:rsidRPr="0027607C" w:rsidRDefault="009F6D4B"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X-axis = Alcohol producer firms in the country; Y-axis = Alcohol consumption. </w:t>
      </w:r>
    </w:p>
    <w:p w14:paraId="76347B68" w14:textId="77777777" w:rsidR="00412DC2" w:rsidRPr="0027607C" w:rsidRDefault="00412DC2" w:rsidP="00A53B5D">
      <w:pPr>
        <w:rPr>
          <w:rFonts w:ascii="Times New Roman" w:hAnsi="Times New Roman" w:cs="Times New Roman"/>
          <w:color w:val="000000" w:themeColor="text1"/>
          <w:sz w:val="24"/>
          <w:szCs w:val="24"/>
        </w:rPr>
      </w:pPr>
    </w:p>
    <w:p w14:paraId="023E1156" w14:textId="77777777" w:rsidR="00412DC2" w:rsidRPr="0027607C" w:rsidRDefault="00412DC2" w:rsidP="00A53B5D">
      <w:pPr>
        <w:rPr>
          <w:rFonts w:ascii="Times New Roman" w:hAnsi="Times New Roman" w:cs="Times New Roman"/>
          <w:color w:val="000000" w:themeColor="text1"/>
          <w:sz w:val="24"/>
          <w:szCs w:val="24"/>
        </w:rPr>
      </w:pPr>
    </w:p>
    <w:p w14:paraId="016279A8" w14:textId="77777777" w:rsidR="00412DC2" w:rsidRPr="0027607C" w:rsidRDefault="00412DC2" w:rsidP="00A53B5D">
      <w:pPr>
        <w:rPr>
          <w:rFonts w:ascii="Times New Roman" w:hAnsi="Times New Roman" w:cs="Times New Roman"/>
          <w:color w:val="000000" w:themeColor="text1"/>
          <w:sz w:val="24"/>
          <w:szCs w:val="24"/>
        </w:rPr>
      </w:pPr>
    </w:p>
    <w:p w14:paraId="25954740" w14:textId="77777777" w:rsidR="00412DC2" w:rsidRPr="0027607C" w:rsidRDefault="00412DC2" w:rsidP="00A53B5D">
      <w:pPr>
        <w:rPr>
          <w:rFonts w:ascii="Times New Roman" w:hAnsi="Times New Roman" w:cs="Times New Roman"/>
          <w:color w:val="000000" w:themeColor="text1"/>
          <w:sz w:val="24"/>
          <w:szCs w:val="24"/>
        </w:rPr>
      </w:pPr>
    </w:p>
    <w:p w14:paraId="73D45B9B" w14:textId="77777777" w:rsidR="00412DC2" w:rsidRPr="0027607C" w:rsidRDefault="00412DC2" w:rsidP="00A53B5D">
      <w:pPr>
        <w:rPr>
          <w:rFonts w:ascii="Times New Roman" w:hAnsi="Times New Roman" w:cs="Times New Roman"/>
          <w:color w:val="000000" w:themeColor="text1"/>
          <w:sz w:val="24"/>
          <w:szCs w:val="24"/>
        </w:rPr>
      </w:pPr>
    </w:p>
    <w:p w14:paraId="76E9ABA9" w14:textId="77777777" w:rsidR="00412DC2" w:rsidRPr="0027607C" w:rsidRDefault="00412DC2" w:rsidP="00A53B5D">
      <w:pPr>
        <w:rPr>
          <w:rFonts w:ascii="Times New Roman" w:hAnsi="Times New Roman" w:cs="Times New Roman"/>
          <w:color w:val="000000" w:themeColor="text1"/>
          <w:sz w:val="24"/>
          <w:szCs w:val="24"/>
        </w:rPr>
      </w:pPr>
    </w:p>
    <w:p w14:paraId="0FAB3B19" w14:textId="77777777" w:rsidR="00532210" w:rsidRPr="0027607C" w:rsidRDefault="00532210" w:rsidP="00A53B5D">
      <w:pPr>
        <w:rPr>
          <w:rFonts w:ascii="Times New Roman" w:hAnsi="Times New Roman" w:cs="Times New Roman"/>
          <w:color w:val="000000" w:themeColor="text1"/>
          <w:sz w:val="24"/>
          <w:szCs w:val="24"/>
        </w:rPr>
      </w:pPr>
    </w:p>
    <w:p w14:paraId="3706F019" w14:textId="77777777" w:rsidR="00532210" w:rsidRPr="0027607C" w:rsidRDefault="00532210" w:rsidP="00A53B5D">
      <w:pPr>
        <w:rPr>
          <w:rFonts w:ascii="Times New Roman" w:hAnsi="Times New Roman" w:cs="Times New Roman"/>
          <w:color w:val="000000" w:themeColor="text1"/>
          <w:sz w:val="24"/>
          <w:szCs w:val="24"/>
        </w:rPr>
      </w:pPr>
    </w:p>
    <w:p w14:paraId="2035AF09" w14:textId="77777777" w:rsidR="00532210" w:rsidRPr="0027607C" w:rsidRDefault="00532210" w:rsidP="00A53B5D">
      <w:pPr>
        <w:rPr>
          <w:rFonts w:ascii="Times New Roman" w:hAnsi="Times New Roman" w:cs="Times New Roman"/>
          <w:color w:val="000000" w:themeColor="text1"/>
          <w:sz w:val="24"/>
          <w:szCs w:val="24"/>
        </w:rPr>
      </w:pPr>
    </w:p>
    <w:p w14:paraId="4688B40D" w14:textId="77777777" w:rsidR="00532210" w:rsidRPr="0027607C" w:rsidRDefault="00532210" w:rsidP="00A53B5D">
      <w:pPr>
        <w:rPr>
          <w:rFonts w:ascii="Times New Roman" w:hAnsi="Times New Roman" w:cs="Times New Roman"/>
          <w:color w:val="000000" w:themeColor="text1"/>
          <w:sz w:val="24"/>
          <w:szCs w:val="24"/>
        </w:rPr>
      </w:pPr>
    </w:p>
    <w:p w14:paraId="05703104" w14:textId="77777777" w:rsidR="00532210" w:rsidRPr="0027607C" w:rsidRDefault="00532210" w:rsidP="00A53B5D">
      <w:pPr>
        <w:rPr>
          <w:rFonts w:ascii="Times New Roman" w:hAnsi="Times New Roman" w:cs="Times New Roman"/>
          <w:color w:val="000000" w:themeColor="text1"/>
          <w:sz w:val="24"/>
          <w:szCs w:val="24"/>
        </w:rPr>
      </w:pPr>
    </w:p>
    <w:p w14:paraId="3C151535" w14:textId="77777777" w:rsidR="00532210" w:rsidRPr="0027607C" w:rsidRDefault="00532210" w:rsidP="00A53B5D">
      <w:pPr>
        <w:rPr>
          <w:rFonts w:ascii="Times New Roman" w:hAnsi="Times New Roman" w:cs="Times New Roman"/>
          <w:color w:val="000000" w:themeColor="text1"/>
          <w:sz w:val="24"/>
          <w:szCs w:val="24"/>
        </w:rPr>
      </w:pPr>
    </w:p>
    <w:p w14:paraId="0FDB7949" w14:textId="77777777" w:rsidR="00532210" w:rsidRPr="0027607C" w:rsidRDefault="00532210"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6354A6D1" w14:textId="01BA9D66" w:rsidR="00AA7603" w:rsidRPr="0027607C" w:rsidRDefault="00AA7603"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Appendix </w:t>
      </w:r>
      <w:r w:rsidR="00561D39" w:rsidRPr="0027607C">
        <w:rPr>
          <w:rFonts w:ascii="Times New Roman" w:hAnsi="Times New Roman" w:cs="Times New Roman"/>
          <w:color w:val="000000" w:themeColor="text1"/>
          <w:sz w:val="24"/>
          <w:szCs w:val="24"/>
        </w:rPr>
        <w:t>1</w:t>
      </w:r>
      <w:r w:rsidRPr="0027607C">
        <w:rPr>
          <w:rFonts w:ascii="Times New Roman" w:hAnsi="Times New Roman" w:cs="Times New Roman"/>
          <w:color w:val="000000" w:themeColor="text1"/>
          <w:sz w:val="24"/>
          <w:szCs w:val="24"/>
        </w:rPr>
        <w:t xml:space="preserve">: Coffee consumption trends </w:t>
      </w:r>
    </w:p>
    <w:p w14:paraId="39737F90" w14:textId="694C510A" w:rsidR="00090021" w:rsidRPr="0027607C" w:rsidRDefault="00090021" w:rsidP="00A53B5D">
      <w:pPr>
        <w:rPr>
          <w:rFonts w:ascii="Times New Roman" w:hAnsi="Times New Roman" w:cs="Times New Roman"/>
          <w:color w:val="000000" w:themeColor="text1"/>
          <w:sz w:val="24"/>
          <w:szCs w:val="24"/>
        </w:rPr>
      </w:pPr>
      <w:r w:rsidRPr="0027607C">
        <w:rPr>
          <w:noProof/>
          <w:color w:val="000000" w:themeColor="text1"/>
        </w:rPr>
        <w:drawing>
          <wp:inline distT="0" distB="0" distL="0" distR="0" wp14:anchorId="7893D55A" wp14:editId="3888EE80">
            <wp:extent cx="5918200" cy="3794125"/>
            <wp:effectExtent l="0" t="0" r="6350" b="0"/>
            <wp:docPr id="860280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8200" cy="3794125"/>
                    </a:xfrm>
                    <a:prstGeom prst="rect">
                      <a:avLst/>
                    </a:prstGeom>
                    <a:noFill/>
                    <a:ln>
                      <a:noFill/>
                    </a:ln>
                  </pic:spPr>
                </pic:pic>
              </a:graphicData>
            </a:graphic>
          </wp:inline>
        </w:drawing>
      </w:r>
    </w:p>
    <w:p w14:paraId="1496233F" w14:textId="77777777" w:rsidR="00AA7603" w:rsidRPr="0027607C" w:rsidRDefault="00AA7603" w:rsidP="00A53B5D">
      <w:pPr>
        <w:rPr>
          <w:rFonts w:ascii="Times New Roman" w:hAnsi="Times New Roman" w:cs="Times New Roman"/>
          <w:color w:val="000000" w:themeColor="text1"/>
          <w:sz w:val="24"/>
          <w:szCs w:val="24"/>
        </w:rPr>
      </w:pPr>
    </w:p>
    <w:p w14:paraId="5A530F2A" w14:textId="77777777" w:rsidR="00AA7603" w:rsidRPr="0027607C" w:rsidRDefault="00AA7603" w:rsidP="00A53B5D">
      <w:pPr>
        <w:rPr>
          <w:rFonts w:ascii="Times New Roman" w:hAnsi="Times New Roman" w:cs="Times New Roman"/>
          <w:color w:val="000000" w:themeColor="text1"/>
          <w:sz w:val="24"/>
          <w:szCs w:val="24"/>
        </w:rPr>
      </w:pPr>
    </w:p>
    <w:p w14:paraId="364E4E72" w14:textId="77777777" w:rsidR="00AA7603" w:rsidRPr="0027607C" w:rsidRDefault="00AA7603" w:rsidP="00A53B5D">
      <w:pPr>
        <w:rPr>
          <w:rFonts w:ascii="Times New Roman" w:hAnsi="Times New Roman" w:cs="Times New Roman"/>
          <w:color w:val="000000" w:themeColor="text1"/>
          <w:sz w:val="24"/>
          <w:szCs w:val="24"/>
        </w:rPr>
      </w:pPr>
    </w:p>
    <w:p w14:paraId="09DDF32C" w14:textId="77777777" w:rsidR="00AA7603" w:rsidRPr="0027607C" w:rsidRDefault="00AA7603" w:rsidP="00A53B5D">
      <w:pPr>
        <w:rPr>
          <w:rFonts w:ascii="Times New Roman" w:hAnsi="Times New Roman" w:cs="Times New Roman"/>
          <w:color w:val="000000" w:themeColor="text1"/>
          <w:sz w:val="24"/>
          <w:szCs w:val="24"/>
        </w:rPr>
      </w:pPr>
    </w:p>
    <w:p w14:paraId="350AA044" w14:textId="77777777" w:rsidR="00AA7603" w:rsidRPr="0027607C" w:rsidRDefault="00AA7603" w:rsidP="00A53B5D">
      <w:pPr>
        <w:rPr>
          <w:rFonts w:ascii="Times New Roman" w:hAnsi="Times New Roman" w:cs="Times New Roman"/>
          <w:color w:val="000000" w:themeColor="text1"/>
          <w:sz w:val="24"/>
          <w:szCs w:val="24"/>
        </w:rPr>
      </w:pPr>
    </w:p>
    <w:p w14:paraId="3BA7A5D7" w14:textId="77777777" w:rsidR="00AA7603" w:rsidRPr="0027607C" w:rsidRDefault="00AA7603" w:rsidP="00A53B5D">
      <w:pPr>
        <w:rPr>
          <w:rFonts w:ascii="Times New Roman" w:hAnsi="Times New Roman" w:cs="Times New Roman"/>
          <w:color w:val="000000" w:themeColor="text1"/>
          <w:sz w:val="24"/>
          <w:szCs w:val="24"/>
        </w:rPr>
      </w:pPr>
    </w:p>
    <w:p w14:paraId="61D84BF7" w14:textId="77777777" w:rsidR="00AA7603" w:rsidRPr="0027607C" w:rsidRDefault="00AA7603" w:rsidP="00A53B5D">
      <w:pPr>
        <w:rPr>
          <w:rFonts w:ascii="Times New Roman" w:hAnsi="Times New Roman" w:cs="Times New Roman"/>
          <w:color w:val="000000" w:themeColor="text1"/>
          <w:sz w:val="24"/>
          <w:szCs w:val="24"/>
        </w:rPr>
      </w:pPr>
    </w:p>
    <w:p w14:paraId="5A232001" w14:textId="77777777" w:rsidR="00AA7603" w:rsidRPr="0027607C" w:rsidRDefault="00AA7603" w:rsidP="00A53B5D">
      <w:pPr>
        <w:rPr>
          <w:rFonts w:ascii="Times New Roman" w:hAnsi="Times New Roman" w:cs="Times New Roman"/>
          <w:color w:val="000000" w:themeColor="text1"/>
          <w:sz w:val="24"/>
          <w:szCs w:val="24"/>
        </w:rPr>
      </w:pPr>
    </w:p>
    <w:p w14:paraId="715DB86C" w14:textId="77777777" w:rsidR="00AA7603" w:rsidRPr="0027607C" w:rsidRDefault="00AA7603" w:rsidP="00A53B5D">
      <w:pPr>
        <w:rPr>
          <w:rFonts w:ascii="Times New Roman" w:hAnsi="Times New Roman" w:cs="Times New Roman"/>
          <w:color w:val="000000" w:themeColor="text1"/>
          <w:sz w:val="24"/>
          <w:szCs w:val="24"/>
        </w:rPr>
      </w:pPr>
    </w:p>
    <w:p w14:paraId="428A032E" w14:textId="77777777" w:rsidR="00AA7603" w:rsidRPr="0027607C" w:rsidRDefault="00AA7603" w:rsidP="00A53B5D">
      <w:pPr>
        <w:rPr>
          <w:rFonts w:ascii="Times New Roman" w:hAnsi="Times New Roman" w:cs="Times New Roman"/>
          <w:color w:val="000000" w:themeColor="text1"/>
          <w:sz w:val="24"/>
          <w:szCs w:val="24"/>
        </w:rPr>
      </w:pPr>
    </w:p>
    <w:p w14:paraId="3E603C0B" w14:textId="77777777" w:rsidR="00AA7603" w:rsidRPr="0027607C" w:rsidRDefault="00AA7603" w:rsidP="00A53B5D">
      <w:pPr>
        <w:rPr>
          <w:rFonts w:ascii="Times New Roman" w:hAnsi="Times New Roman" w:cs="Times New Roman"/>
          <w:color w:val="000000" w:themeColor="text1"/>
          <w:sz w:val="24"/>
          <w:szCs w:val="24"/>
        </w:rPr>
      </w:pPr>
    </w:p>
    <w:p w14:paraId="5EBED294" w14:textId="77777777" w:rsidR="00AA7603" w:rsidRPr="0027607C" w:rsidRDefault="00AA7603" w:rsidP="00A53B5D">
      <w:pPr>
        <w:rPr>
          <w:rFonts w:ascii="Times New Roman" w:hAnsi="Times New Roman" w:cs="Times New Roman"/>
          <w:color w:val="000000" w:themeColor="text1"/>
          <w:sz w:val="24"/>
          <w:szCs w:val="24"/>
        </w:rPr>
      </w:pPr>
    </w:p>
    <w:p w14:paraId="1F28BD70" w14:textId="77777777" w:rsidR="00AA7603" w:rsidRPr="0027607C" w:rsidRDefault="00AA7603" w:rsidP="00A53B5D">
      <w:pPr>
        <w:rPr>
          <w:rFonts w:ascii="Times New Roman" w:hAnsi="Times New Roman" w:cs="Times New Roman"/>
          <w:color w:val="000000" w:themeColor="text1"/>
          <w:sz w:val="24"/>
          <w:szCs w:val="24"/>
        </w:rPr>
      </w:pPr>
    </w:p>
    <w:p w14:paraId="2B57E639" w14:textId="35FC159C" w:rsidR="00C512FA" w:rsidRPr="0027607C" w:rsidRDefault="00C512FA"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0479D8B4" w14:textId="5C9FDF3F" w:rsidR="00561D39" w:rsidRPr="0027607C" w:rsidRDefault="00561D39" w:rsidP="00A53B5D">
      <w:pPr>
        <w:tabs>
          <w:tab w:val="left" w:pos="2360"/>
        </w:tabs>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Appendix </w:t>
      </w:r>
      <w:r w:rsidR="00090EC4" w:rsidRPr="0027607C">
        <w:rPr>
          <w:rFonts w:ascii="Times New Roman" w:hAnsi="Times New Roman" w:cs="Times New Roman"/>
          <w:color w:val="000000" w:themeColor="text1"/>
          <w:sz w:val="24"/>
          <w:szCs w:val="24"/>
        </w:rPr>
        <w:t>2</w:t>
      </w:r>
      <w:r w:rsidRPr="0027607C">
        <w:rPr>
          <w:rFonts w:ascii="Times New Roman" w:hAnsi="Times New Roman" w:cs="Times New Roman"/>
          <w:color w:val="000000" w:themeColor="text1"/>
          <w:sz w:val="24"/>
          <w:szCs w:val="24"/>
        </w:rPr>
        <w:t>: World Alcohol Consumption Trends (World Bank)</w:t>
      </w:r>
    </w:p>
    <w:p w14:paraId="517B355A" w14:textId="77777777" w:rsidR="00561D39" w:rsidRPr="0027607C" w:rsidRDefault="00561D39" w:rsidP="00A53B5D">
      <w:pPr>
        <w:rPr>
          <w:rFonts w:ascii="Times New Roman" w:hAnsi="Times New Roman" w:cs="Times New Roman"/>
          <w:b/>
          <w:bCs/>
          <w:color w:val="000000" w:themeColor="text1"/>
          <w:sz w:val="24"/>
          <w:szCs w:val="24"/>
        </w:rPr>
      </w:pPr>
      <w:r w:rsidRPr="0027607C">
        <w:rPr>
          <w:rStyle w:val="Strong"/>
          <w:b w:val="0"/>
          <w:bCs w:val="0"/>
          <w:noProof/>
          <w:color w:val="000000" w:themeColor="text1"/>
        </w:rPr>
        <w:drawing>
          <wp:inline distT="0" distB="0" distL="0" distR="0" wp14:anchorId="33320232" wp14:editId="208AF695">
            <wp:extent cx="5943600" cy="3759200"/>
            <wp:effectExtent l="0" t="0" r="0" b="0"/>
            <wp:docPr id="322909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759200"/>
                    </a:xfrm>
                    <a:prstGeom prst="rect">
                      <a:avLst/>
                    </a:prstGeom>
                    <a:noFill/>
                    <a:ln>
                      <a:noFill/>
                    </a:ln>
                  </pic:spPr>
                </pic:pic>
              </a:graphicData>
            </a:graphic>
          </wp:inline>
        </w:drawing>
      </w:r>
      <w:r w:rsidRPr="0027607C">
        <w:rPr>
          <w:rStyle w:val="Strong"/>
          <w:rFonts w:ascii="Times New Roman" w:hAnsi="Times New Roman" w:cs="Times New Roman"/>
          <w:b w:val="0"/>
          <w:bCs w:val="0"/>
          <w:i/>
          <w:iCs/>
          <w:color w:val="000000" w:themeColor="text1"/>
          <w:sz w:val="24"/>
          <w:szCs w:val="24"/>
        </w:rPr>
        <w:t>Note:</w:t>
      </w:r>
      <w:r w:rsidRPr="0027607C">
        <w:rPr>
          <w:rStyle w:val="Strong"/>
          <w:rFonts w:ascii="Times New Roman" w:hAnsi="Times New Roman" w:cs="Times New Roman"/>
          <w:b w:val="0"/>
          <w:bCs w:val="0"/>
          <w:color w:val="000000" w:themeColor="text1"/>
          <w:sz w:val="24"/>
          <w:szCs w:val="24"/>
        </w:rPr>
        <w:t xml:space="preserve"> World Bank’s estimates of total alcohol consumption per capita in the world (15+ years of age)</w:t>
      </w:r>
    </w:p>
    <w:p w14:paraId="7EBA995D" w14:textId="77777777" w:rsidR="00561D39" w:rsidRPr="0027607C" w:rsidRDefault="00561D39" w:rsidP="00A53B5D">
      <w:pPr>
        <w:rPr>
          <w:rFonts w:ascii="Times New Roman" w:hAnsi="Times New Roman" w:cs="Times New Roman"/>
          <w:color w:val="000000" w:themeColor="text1"/>
          <w:sz w:val="24"/>
          <w:szCs w:val="24"/>
        </w:rPr>
      </w:pPr>
    </w:p>
    <w:p w14:paraId="579A734E" w14:textId="77777777" w:rsidR="00561D39" w:rsidRPr="0027607C" w:rsidRDefault="00561D39" w:rsidP="00A53B5D">
      <w:pPr>
        <w:rPr>
          <w:rFonts w:ascii="Times New Roman" w:hAnsi="Times New Roman" w:cs="Times New Roman"/>
          <w:color w:val="000000" w:themeColor="text1"/>
          <w:sz w:val="24"/>
          <w:szCs w:val="24"/>
        </w:rPr>
      </w:pPr>
    </w:p>
    <w:p w14:paraId="5B464E2D" w14:textId="77777777" w:rsidR="00561D39" w:rsidRPr="0027607C" w:rsidRDefault="00561D39" w:rsidP="00A53B5D">
      <w:pPr>
        <w:rPr>
          <w:rFonts w:ascii="Times New Roman" w:hAnsi="Times New Roman" w:cs="Times New Roman"/>
          <w:color w:val="000000" w:themeColor="text1"/>
          <w:sz w:val="24"/>
          <w:szCs w:val="24"/>
        </w:rPr>
      </w:pPr>
    </w:p>
    <w:p w14:paraId="5A6408AD" w14:textId="77777777" w:rsidR="00561D39" w:rsidRPr="0027607C" w:rsidRDefault="00561D39" w:rsidP="00A53B5D">
      <w:pPr>
        <w:rPr>
          <w:rFonts w:ascii="Times New Roman" w:hAnsi="Times New Roman" w:cs="Times New Roman"/>
          <w:color w:val="000000" w:themeColor="text1"/>
          <w:sz w:val="24"/>
          <w:szCs w:val="24"/>
        </w:rPr>
      </w:pPr>
    </w:p>
    <w:p w14:paraId="04C87F77" w14:textId="77777777" w:rsidR="00561D39" w:rsidRPr="0027607C" w:rsidRDefault="00561D39" w:rsidP="00A53B5D">
      <w:pPr>
        <w:rPr>
          <w:rFonts w:ascii="Times New Roman" w:hAnsi="Times New Roman" w:cs="Times New Roman"/>
          <w:color w:val="000000" w:themeColor="text1"/>
          <w:sz w:val="24"/>
          <w:szCs w:val="24"/>
        </w:rPr>
      </w:pPr>
    </w:p>
    <w:p w14:paraId="06E2E1D1" w14:textId="77777777" w:rsidR="00561D39" w:rsidRPr="0027607C" w:rsidRDefault="00561D39" w:rsidP="00A53B5D">
      <w:pPr>
        <w:rPr>
          <w:rFonts w:ascii="Times New Roman" w:hAnsi="Times New Roman" w:cs="Times New Roman"/>
          <w:color w:val="000000" w:themeColor="text1"/>
          <w:sz w:val="24"/>
          <w:szCs w:val="24"/>
        </w:rPr>
      </w:pPr>
    </w:p>
    <w:p w14:paraId="493A650C" w14:textId="77777777" w:rsidR="00561D39" w:rsidRPr="0027607C" w:rsidRDefault="00561D39" w:rsidP="00A53B5D">
      <w:pPr>
        <w:rPr>
          <w:rFonts w:ascii="Times New Roman" w:hAnsi="Times New Roman" w:cs="Times New Roman"/>
          <w:color w:val="000000" w:themeColor="text1"/>
          <w:sz w:val="24"/>
          <w:szCs w:val="24"/>
        </w:rPr>
      </w:pPr>
    </w:p>
    <w:p w14:paraId="13F36000" w14:textId="77777777" w:rsidR="00561D39" w:rsidRPr="0027607C" w:rsidRDefault="00561D39" w:rsidP="00A53B5D">
      <w:pPr>
        <w:rPr>
          <w:rFonts w:ascii="Times New Roman" w:hAnsi="Times New Roman" w:cs="Times New Roman"/>
          <w:color w:val="000000" w:themeColor="text1"/>
          <w:sz w:val="24"/>
          <w:szCs w:val="24"/>
        </w:rPr>
      </w:pPr>
    </w:p>
    <w:p w14:paraId="4D4C7290" w14:textId="77777777" w:rsidR="00561D39" w:rsidRPr="0027607C" w:rsidRDefault="00561D39" w:rsidP="00A53B5D">
      <w:pPr>
        <w:rPr>
          <w:rFonts w:ascii="Times New Roman" w:hAnsi="Times New Roman" w:cs="Times New Roman"/>
          <w:color w:val="000000" w:themeColor="text1"/>
          <w:sz w:val="24"/>
          <w:szCs w:val="24"/>
        </w:rPr>
      </w:pPr>
    </w:p>
    <w:p w14:paraId="448AC5A6" w14:textId="77777777" w:rsidR="00561D39" w:rsidRPr="0027607C" w:rsidRDefault="00561D39" w:rsidP="00A53B5D">
      <w:pPr>
        <w:rPr>
          <w:rFonts w:ascii="Times New Roman" w:hAnsi="Times New Roman" w:cs="Times New Roman"/>
          <w:color w:val="000000" w:themeColor="text1"/>
          <w:sz w:val="24"/>
          <w:szCs w:val="24"/>
        </w:rPr>
      </w:pPr>
    </w:p>
    <w:p w14:paraId="4E503890" w14:textId="77777777" w:rsidR="00561D39" w:rsidRPr="0027607C" w:rsidRDefault="00561D39" w:rsidP="00A53B5D">
      <w:pPr>
        <w:rPr>
          <w:rFonts w:ascii="Times New Roman" w:hAnsi="Times New Roman" w:cs="Times New Roman"/>
          <w:color w:val="000000" w:themeColor="text1"/>
          <w:sz w:val="24"/>
          <w:szCs w:val="24"/>
        </w:rPr>
      </w:pPr>
    </w:p>
    <w:p w14:paraId="14CEAEB8" w14:textId="77777777" w:rsidR="00561D39" w:rsidRPr="0027607C" w:rsidRDefault="00561D39" w:rsidP="00A53B5D">
      <w:pPr>
        <w:rPr>
          <w:rFonts w:ascii="Times New Roman" w:hAnsi="Times New Roman" w:cs="Times New Roman"/>
          <w:color w:val="000000" w:themeColor="text1"/>
          <w:sz w:val="24"/>
          <w:szCs w:val="24"/>
        </w:rPr>
      </w:pPr>
    </w:p>
    <w:p w14:paraId="30DE32D8" w14:textId="1A02BEAA" w:rsidR="00561D39" w:rsidRPr="0027607C" w:rsidRDefault="00561D39"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br w:type="page"/>
      </w:r>
    </w:p>
    <w:p w14:paraId="5D1C3AEF" w14:textId="61637E46" w:rsidR="000957A1" w:rsidRPr="0027607C" w:rsidRDefault="000957A1" w:rsidP="00A53B5D">
      <w:pP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Appendix</w:t>
      </w:r>
      <w:r w:rsidR="00326582" w:rsidRPr="0027607C">
        <w:rPr>
          <w:rFonts w:ascii="Times New Roman" w:hAnsi="Times New Roman" w:cs="Times New Roman"/>
          <w:color w:val="000000" w:themeColor="text1"/>
          <w:sz w:val="24"/>
          <w:szCs w:val="24"/>
        </w:rPr>
        <w:t xml:space="preserve"> </w:t>
      </w:r>
      <w:r w:rsidR="00CA52FB" w:rsidRPr="0027607C">
        <w:rPr>
          <w:rFonts w:ascii="Times New Roman" w:hAnsi="Times New Roman" w:cs="Times New Roman"/>
          <w:color w:val="000000" w:themeColor="text1"/>
          <w:sz w:val="24"/>
          <w:szCs w:val="24"/>
        </w:rPr>
        <w:t>3</w:t>
      </w:r>
      <w:r w:rsidR="00156160" w:rsidRPr="0027607C">
        <w:rPr>
          <w:rFonts w:ascii="Times New Roman" w:hAnsi="Times New Roman" w:cs="Times New Roman"/>
          <w:color w:val="000000" w:themeColor="text1"/>
          <w:sz w:val="24"/>
          <w:szCs w:val="24"/>
        </w:rPr>
        <w:t>: GLOBE vs Dimensions</w:t>
      </w:r>
    </w:p>
    <w:tbl>
      <w:tblPr>
        <w:tblW w:w="0" w:type="auto"/>
        <w:jc w:val="center"/>
        <w:tblLayout w:type="fixed"/>
        <w:tblLook w:val="0000" w:firstRow="0" w:lastRow="0" w:firstColumn="0" w:lastColumn="0" w:noHBand="0" w:noVBand="0"/>
      </w:tblPr>
      <w:tblGrid>
        <w:gridCol w:w="3119"/>
        <w:gridCol w:w="1417"/>
        <w:gridCol w:w="1418"/>
        <w:gridCol w:w="1417"/>
        <w:gridCol w:w="1418"/>
      </w:tblGrid>
      <w:tr w:rsidR="0027607C" w:rsidRPr="0027607C" w14:paraId="089BD782" w14:textId="77777777" w:rsidTr="000A3AE4">
        <w:trPr>
          <w:jc w:val="center"/>
        </w:trPr>
        <w:tc>
          <w:tcPr>
            <w:tcW w:w="3119" w:type="dxa"/>
            <w:tcBorders>
              <w:top w:val="single" w:sz="4" w:space="0" w:color="auto"/>
              <w:left w:val="nil"/>
              <w:bottom w:val="nil"/>
              <w:right w:val="nil"/>
            </w:tcBorders>
          </w:tcPr>
          <w:p w14:paraId="2FF65F0D" w14:textId="77777777" w:rsidR="000A3AE4" w:rsidRPr="0027607C" w:rsidRDefault="000A3AE4" w:rsidP="00A53B5D">
            <w:pPr>
              <w:pStyle w:val="NoSpacing"/>
              <w:rPr>
                <w:rFonts w:ascii="Times New Roman" w:hAnsi="Times New Roman" w:cs="Times New Roman"/>
                <w:color w:val="000000" w:themeColor="text1"/>
                <w:sz w:val="24"/>
                <w:szCs w:val="24"/>
              </w:rPr>
            </w:pPr>
          </w:p>
        </w:tc>
        <w:tc>
          <w:tcPr>
            <w:tcW w:w="1417" w:type="dxa"/>
            <w:tcBorders>
              <w:top w:val="single" w:sz="4" w:space="0" w:color="auto"/>
              <w:left w:val="nil"/>
              <w:bottom w:val="nil"/>
              <w:right w:val="nil"/>
            </w:tcBorders>
          </w:tcPr>
          <w:p w14:paraId="19A94F6A" w14:textId="340F4C3D"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w:t>
            </w:r>
          </w:p>
        </w:tc>
        <w:tc>
          <w:tcPr>
            <w:tcW w:w="1418" w:type="dxa"/>
            <w:tcBorders>
              <w:top w:val="single" w:sz="4" w:space="0" w:color="auto"/>
              <w:left w:val="nil"/>
              <w:bottom w:val="nil"/>
              <w:right w:val="nil"/>
            </w:tcBorders>
          </w:tcPr>
          <w:p w14:paraId="0F58593F" w14:textId="49EC8971"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w:t>
            </w:r>
          </w:p>
        </w:tc>
        <w:tc>
          <w:tcPr>
            <w:tcW w:w="1417" w:type="dxa"/>
            <w:tcBorders>
              <w:top w:val="single" w:sz="4" w:space="0" w:color="auto"/>
              <w:left w:val="nil"/>
              <w:bottom w:val="nil"/>
              <w:right w:val="nil"/>
            </w:tcBorders>
          </w:tcPr>
          <w:p w14:paraId="4B648128" w14:textId="12618042"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(3)</w:t>
            </w:r>
          </w:p>
        </w:tc>
        <w:tc>
          <w:tcPr>
            <w:tcW w:w="1418" w:type="dxa"/>
            <w:tcBorders>
              <w:top w:val="single" w:sz="4" w:space="0" w:color="auto"/>
              <w:left w:val="nil"/>
              <w:bottom w:val="nil"/>
              <w:right w:val="nil"/>
            </w:tcBorders>
          </w:tcPr>
          <w:p w14:paraId="69BBA901" w14:textId="41820D0A"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w:t>
            </w:r>
          </w:p>
        </w:tc>
      </w:tr>
      <w:tr w:rsidR="0027607C" w:rsidRPr="0027607C" w14:paraId="226CD1E6" w14:textId="77777777" w:rsidTr="000A3AE4">
        <w:trPr>
          <w:jc w:val="center"/>
        </w:trPr>
        <w:tc>
          <w:tcPr>
            <w:tcW w:w="3119" w:type="dxa"/>
            <w:tcBorders>
              <w:top w:val="nil"/>
              <w:left w:val="nil"/>
              <w:bottom w:val="single" w:sz="10" w:space="0" w:color="auto"/>
              <w:right w:val="nil"/>
            </w:tcBorders>
          </w:tcPr>
          <w:p w14:paraId="5DA74CFF" w14:textId="32462058" w:rsidR="000A3AE4" w:rsidRPr="0027607C" w:rsidRDefault="000A3AE4" w:rsidP="00A53B5D">
            <w:pPr>
              <w:pStyle w:val="NoSpacing"/>
              <w:jc w:val="center"/>
              <w:rPr>
                <w:rFonts w:ascii="Times New Roman" w:hAnsi="Times New Roman" w:cs="Times New Roman"/>
                <w:color w:val="000000" w:themeColor="text1"/>
                <w:sz w:val="24"/>
                <w:szCs w:val="24"/>
              </w:rPr>
            </w:pPr>
          </w:p>
        </w:tc>
        <w:tc>
          <w:tcPr>
            <w:tcW w:w="1417" w:type="dxa"/>
            <w:tcBorders>
              <w:top w:val="nil"/>
              <w:left w:val="nil"/>
              <w:bottom w:val="single" w:sz="10" w:space="0" w:color="auto"/>
              <w:right w:val="nil"/>
            </w:tcBorders>
          </w:tcPr>
          <w:p w14:paraId="7641CA5E" w14:textId="339A1C2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H-PDI</w:t>
            </w:r>
          </w:p>
        </w:tc>
        <w:tc>
          <w:tcPr>
            <w:tcW w:w="1418" w:type="dxa"/>
            <w:tcBorders>
              <w:top w:val="nil"/>
              <w:left w:val="nil"/>
              <w:bottom w:val="single" w:sz="10" w:space="0" w:color="auto"/>
              <w:right w:val="nil"/>
            </w:tcBorders>
          </w:tcPr>
          <w:p w14:paraId="54FD8264"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H-IDV</w:t>
            </w:r>
          </w:p>
        </w:tc>
        <w:tc>
          <w:tcPr>
            <w:tcW w:w="1417" w:type="dxa"/>
            <w:tcBorders>
              <w:top w:val="nil"/>
              <w:left w:val="nil"/>
              <w:bottom w:val="single" w:sz="10" w:space="0" w:color="auto"/>
              <w:right w:val="nil"/>
            </w:tcBorders>
          </w:tcPr>
          <w:p w14:paraId="1C80151D"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H-MAS</w:t>
            </w:r>
          </w:p>
        </w:tc>
        <w:tc>
          <w:tcPr>
            <w:tcW w:w="1418" w:type="dxa"/>
            <w:tcBorders>
              <w:top w:val="nil"/>
              <w:left w:val="nil"/>
              <w:bottom w:val="single" w:sz="10" w:space="0" w:color="auto"/>
              <w:right w:val="nil"/>
            </w:tcBorders>
          </w:tcPr>
          <w:p w14:paraId="78B6CAC1"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H-UAI</w:t>
            </w:r>
          </w:p>
        </w:tc>
      </w:tr>
      <w:tr w:rsidR="0027607C" w:rsidRPr="0027607C" w14:paraId="39F6D0DA" w14:textId="77777777" w:rsidTr="000A3AE4">
        <w:trPr>
          <w:jc w:val="center"/>
        </w:trPr>
        <w:tc>
          <w:tcPr>
            <w:tcW w:w="3119" w:type="dxa"/>
            <w:tcBorders>
              <w:top w:val="nil"/>
              <w:left w:val="nil"/>
              <w:bottom w:val="nil"/>
              <w:right w:val="nil"/>
            </w:tcBorders>
          </w:tcPr>
          <w:p w14:paraId="33B89E13" w14:textId="75D6C66F"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GLOBE</w:t>
            </w:r>
          </w:p>
        </w:tc>
        <w:tc>
          <w:tcPr>
            <w:tcW w:w="1417" w:type="dxa"/>
            <w:tcBorders>
              <w:top w:val="nil"/>
              <w:left w:val="nil"/>
              <w:bottom w:val="nil"/>
              <w:right w:val="nil"/>
            </w:tcBorders>
          </w:tcPr>
          <w:p w14:paraId="4C950FF9" w14:textId="77777777" w:rsidR="000A3AE4" w:rsidRPr="0027607C" w:rsidRDefault="000A3AE4" w:rsidP="00A53B5D">
            <w:pPr>
              <w:pStyle w:val="NoSpacing"/>
              <w:jc w:val="center"/>
              <w:rPr>
                <w:rFonts w:ascii="Times New Roman" w:hAnsi="Times New Roman" w:cs="Times New Roman"/>
                <w:color w:val="000000" w:themeColor="text1"/>
                <w:sz w:val="24"/>
                <w:szCs w:val="24"/>
              </w:rPr>
            </w:pPr>
          </w:p>
        </w:tc>
        <w:tc>
          <w:tcPr>
            <w:tcW w:w="1418" w:type="dxa"/>
            <w:tcBorders>
              <w:top w:val="nil"/>
              <w:left w:val="nil"/>
              <w:bottom w:val="nil"/>
              <w:right w:val="nil"/>
            </w:tcBorders>
          </w:tcPr>
          <w:p w14:paraId="0D92B1D4" w14:textId="77777777" w:rsidR="000A3AE4" w:rsidRPr="0027607C" w:rsidRDefault="000A3AE4" w:rsidP="00A53B5D">
            <w:pPr>
              <w:pStyle w:val="NoSpacing"/>
              <w:jc w:val="center"/>
              <w:rPr>
                <w:rFonts w:ascii="Times New Roman" w:hAnsi="Times New Roman" w:cs="Times New Roman"/>
                <w:color w:val="000000" w:themeColor="text1"/>
                <w:sz w:val="24"/>
                <w:szCs w:val="24"/>
              </w:rPr>
            </w:pPr>
          </w:p>
        </w:tc>
        <w:tc>
          <w:tcPr>
            <w:tcW w:w="1417" w:type="dxa"/>
            <w:tcBorders>
              <w:top w:val="nil"/>
              <w:left w:val="nil"/>
              <w:bottom w:val="nil"/>
              <w:right w:val="nil"/>
            </w:tcBorders>
          </w:tcPr>
          <w:p w14:paraId="4FBCDAD8" w14:textId="77777777" w:rsidR="000A3AE4" w:rsidRPr="0027607C" w:rsidRDefault="000A3AE4" w:rsidP="00A53B5D">
            <w:pPr>
              <w:pStyle w:val="NoSpacing"/>
              <w:jc w:val="center"/>
              <w:rPr>
                <w:rFonts w:ascii="Times New Roman" w:hAnsi="Times New Roman" w:cs="Times New Roman"/>
                <w:color w:val="000000" w:themeColor="text1"/>
                <w:sz w:val="24"/>
                <w:szCs w:val="24"/>
              </w:rPr>
            </w:pPr>
          </w:p>
        </w:tc>
        <w:tc>
          <w:tcPr>
            <w:tcW w:w="1418" w:type="dxa"/>
            <w:tcBorders>
              <w:top w:val="nil"/>
              <w:left w:val="nil"/>
              <w:bottom w:val="nil"/>
              <w:right w:val="nil"/>
            </w:tcBorders>
          </w:tcPr>
          <w:p w14:paraId="1B247F97" w14:textId="77777777" w:rsidR="000A3AE4" w:rsidRPr="0027607C" w:rsidRDefault="000A3AE4" w:rsidP="00A53B5D">
            <w:pPr>
              <w:pStyle w:val="NoSpacing"/>
              <w:jc w:val="center"/>
              <w:rPr>
                <w:rFonts w:ascii="Times New Roman" w:hAnsi="Times New Roman" w:cs="Times New Roman"/>
                <w:color w:val="000000" w:themeColor="text1"/>
                <w:sz w:val="24"/>
                <w:szCs w:val="24"/>
              </w:rPr>
            </w:pPr>
          </w:p>
        </w:tc>
      </w:tr>
      <w:tr w:rsidR="0027607C" w:rsidRPr="0027607C" w14:paraId="59575CCD" w14:textId="77777777" w:rsidTr="000A3AE4">
        <w:trPr>
          <w:jc w:val="center"/>
        </w:trPr>
        <w:tc>
          <w:tcPr>
            <w:tcW w:w="3119" w:type="dxa"/>
            <w:tcBorders>
              <w:top w:val="nil"/>
              <w:left w:val="nil"/>
              <w:bottom w:val="nil"/>
              <w:right w:val="nil"/>
            </w:tcBorders>
          </w:tcPr>
          <w:p w14:paraId="43BD3507"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Constant </w:t>
            </w:r>
          </w:p>
        </w:tc>
        <w:tc>
          <w:tcPr>
            <w:tcW w:w="1417" w:type="dxa"/>
            <w:tcBorders>
              <w:top w:val="nil"/>
              <w:left w:val="nil"/>
              <w:bottom w:val="nil"/>
              <w:right w:val="nil"/>
            </w:tcBorders>
          </w:tcPr>
          <w:p w14:paraId="4CA82A87"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-1.314***</w:t>
            </w:r>
          </w:p>
        </w:tc>
        <w:tc>
          <w:tcPr>
            <w:tcW w:w="1418" w:type="dxa"/>
            <w:tcBorders>
              <w:top w:val="nil"/>
              <w:left w:val="nil"/>
              <w:bottom w:val="nil"/>
              <w:right w:val="nil"/>
            </w:tcBorders>
          </w:tcPr>
          <w:p w14:paraId="6A7466D7"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10.398***</w:t>
            </w:r>
          </w:p>
        </w:tc>
        <w:tc>
          <w:tcPr>
            <w:tcW w:w="1417" w:type="dxa"/>
            <w:tcBorders>
              <w:top w:val="nil"/>
              <w:left w:val="nil"/>
              <w:bottom w:val="nil"/>
              <w:right w:val="nil"/>
            </w:tcBorders>
          </w:tcPr>
          <w:p w14:paraId="0E9A323B"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-7.338***</w:t>
            </w:r>
          </w:p>
        </w:tc>
        <w:tc>
          <w:tcPr>
            <w:tcW w:w="1418" w:type="dxa"/>
            <w:tcBorders>
              <w:top w:val="nil"/>
              <w:left w:val="nil"/>
              <w:bottom w:val="nil"/>
              <w:right w:val="nil"/>
            </w:tcBorders>
          </w:tcPr>
          <w:p w14:paraId="4C85B908"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-2.009***</w:t>
            </w:r>
          </w:p>
        </w:tc>
      </w:tr>
      <w:tr w:rsidR="0027607C" w:rsidRPr="0027607C" w14:paraId="78CDF097" w14:textId="77777777" w:rsidTr="000A3AE4">
        <w:trPr>
          <w:jc w:val="center"/>
        </w:trPr>
        <w:tc>
          <w:tcPr>
            <w:tcW w:w="3119" w:type="dxa"/>
            <w:tcBorders>
              <w:top w:val="nil"/>
              <w:left w:val="nil"/>
              <w:bottom w:val="nil"/>
              <w:right w:val="nil"/>
            </w:tcBorders>
          </w:tcPr>
          <w:p w14:paraId="0790074F"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17" w:type="dxa"/>
            <w:tcBorders>
              <w:top w:val="nil"/>
              <w:left w:val="nil"/>
              <w:bottom w:val="single" w:sz="4" w:space="0" w:color="auto"/>
              <w:right w:val="nil"/>
            </w:tcBorders>
          </w:tcPr>
          <w:p w14:paraId="3B750537"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(.293)</w:t>
            </w:r>
          </w:p>
        </w:tc>
        <w:tc>
          <w:tcPr>
            <w:tcW w:w="1418" w:type="dxa"/>
            <w:tcBorders>
              <w:top w:val="nil"/>
              <w:left w:val="nil"/>
              <w:bottom w:val="nil"/>
              <w:right w:val="nil"/>
            </w:tcBorders>
          </w:tcPr>
          <w:p w14:paraId="1355EC92"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(.225)</w:t>
            </w:r>
          </w:p>
        </w:tc>
        <w:tc>
          <w:tcPr>
            <w:tcW w:w="1417" w:type="dxa"/>
            <w:tcBorders>
              <w:top w:val="nil"/>
              <w:left w:val="nil"/>
              <w:bottom w:val="nil"/>
              <w:right w:val="nil"/>
            </w:tcBorders>
          </w:tcPr>
          <w:p w14:paraId="62614B7E"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(.236)</w:t>
            </w:r>
          </w:p>
        </w:tc>
        <w:tc>
          <w:tcPr>
            <w:tcW w:w="1418" w:type="dxa"/>
            <w:tcBorders>
              <w:top w:val="nil"/>
              <w:left w:val="nil"/>
              <w:bottom w:val="nil"/>
              <w:right w:val="nil"/>
            </w:tcBorders>
          </w:tcPr>
          <w:p w14:paraId="499A124A"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(.266)</w:t>
            </w:r>
          </w:p>
        </w:tc>
      </w:tr>
      <w:tr w:rsidR="0027607C" w:rsidRPr="0027607C" w14:paraId="7DEA5191" w14:textId="77777777" w:rsidTr="000A3AE4">
        <w:trPr>
          <w:jc w:val="center"/>
        </w:trPr>
        <w:tc>
          <w:tcPr>
            <w:tcW w:w="3119" w:type="dxa"/>
            <w:tcBorders>
              <w:top w:val="nil"/>
              <w:left w:val="nil"/>
              <w:bottom w:val="nil"/>
              <w:right w:val="single" w:sz="4" w:space="0" w:color="auto"/>
            </w:tcBorders>
          </w:tcPr>
          <w:p w14:paraId="0F93C8BE"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G-PDI</w:t>
            </w:r>
          </w:p>
        </w:tc>
        <w:tc>
          <w:tcPr>
            <w:tcW w:w="1417" w:type="dxa"/>
            <w:tcBorders>
              <w:top w:val="single" w:sz="4" w:space="0" w:color="auto"/>
              <w:left w:val="single" w:sz="4" w:space="0" w:color="auto"/>
              <w:bottom w:val="single" w:sz="4" w:space="0" w:color="auto"/>
              <w:right w:val="single" w:sz="4" w:space="0" w:color="auto"/>
            </w:tcBorders>
          </w:tcPr>
          <w:p w14:paraId="3388EC7A"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4.94***</w:t>
            </w:r>
          </w:p>
        </w:tc>
        <w:tc>
          <w:tcPr>
            <w:tcW w:w="1418" w:type="dxa"/>
            <w:tcBorders>
              <w:top w:val="nil"/>
              <w:left w:val="single" w:sz="4" w:space="0" w:color="auto"/>
              <w:bottom w:val="nil"/>
              <w:right w:val="nil"/>
            </w:tcBorders>
          </w:tcPr>
          <w:p w14:paraId="26E4DACA"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-.463***</w:t>
            </w:r>
          </w:p>
        </w:tc>
        <w:tc>
          <w:tcPr>
            <w:tcW w:w="1417" w:type="dxa"/>
            <w:tcBorders>
              <w:top w:val="nil"/>
              <w:left w:val="nil"/>
              <w:bottom w:val="nil"/>
              <w:right w:val="nil"/>
            </w:tcBorders>
          </w:tcPr>
          <w:p w14:paraId="34AA4263"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1.526***</w:t>
            </w:r>
          </w:p>
        </w:tc>
        <w:tc>
          <w:tcPr>
            <w:tcW w:w="1418" w:type="dxa"/>
            <w:tcBorders>
              <w:top w:val="nil"/>
              <w:left w:val="nil"/>
              <w:bottom w:val="nil"/>
              <w:right w:val="nil"/>
            </w:tcBorders>
          </w:tcPr>
          <w:p w14:paraId="02C1A2FD"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4.737***</w:t>
            </w:r>
          </w:p>
        </w:tc>
      </w:tr>
      <w:tr w:rsidR="0027607C" w:rsidRPr="0027607C" w14:paraId="629B4E6B" w14:textId="77777777" w:rsidTr="000A3AE4">
        <w:trPr>
          <w:jc w:val="center"/>
        </w:trPr>
        <w:tc>
          <w:tcPr>
            <w:tcW w:w="3119" w:type="dxa"/>
            <w:tcBorders>
              <w:top w:val="nil"/>
              <w:left w:val="nil"/>
              <w:bottom w:val="nil"/>
              <w:right w:val="nil"/>
            </w:tcBorders>
          </w:tcPr>
          <w:p w14:paraId="2148112D"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17" w:type="dxa"/>
            <w:tcBorders>
              <w:top w:val="single" w:sz="4" w:space="0" w:color="auto"/>
              <w:left w:val="nil"/>
              <w:bottom w:val="nil"/>
              <w:right w:val="nil"/>
            </w:tcBorders>
          </w:tcPr>
          <w:p w14:paraId="64C7BB98"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(.051)</w:t>
            </w:r>
          </w:p>
        </w:tc>
        <w:tc>
          <w:tcPr>
            <w:tcW w:w="1418" w:type="dxa"/>
            <w:tcBorders>
              <w:top w:val="nil"/>
              <w:left w:val="nil"/>
              <w:bottom w:val="single" w:sz="4" w:space="0" w:color="auto"/>
              <w:right w:val="nil"/>
            </w:tcBorders>
          </w:tcPr>
          <w:p w14:paraId="5D74A4A9"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(.039)</w:t>
            </w:r>
          </w:p>
        </w:tc>
        <w:tc>
          <w:tcPr>
            <w:tcW w:w="1417" w:type="dxa"/>
            <w:tcBorders>
              <w:top w:val="nil"/>
              <w:left w:val="nil"/>
              <w:bottom w:val="nil"/>
              <w:right w:val="nil"/>
            </w:tcBorders>
          </w:tcPr>
          <w:p w14:paraId="5EDDDD8E"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(.041)</w:t>
            </w:r>
          </w:p>
        </w:tc>
        <w:tc>
          <w:tcPr>
            <w:tcW w:w="1418" w:type="dxa"/>
            <w:tcBorders>
              <w:top w:val="nil"/>
              <w:left w:val="nil"/>
              <w:bottom w:val="nil"/>
              <w:right w:val="nil"/>
            </w:tcBorders>
          </w:tcPr>
          <w:p w14:paraId="00897B96"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(.046)</w:t>
            </w:r>
          </w:p>
        </w:tc>
      </w:tr>
      <w:tr w:rsidR="0027607C" w:rsidRPr="0027607C" w14:paraId="369945EE" w14:textId="77777777" w:rsidTr="000A3AE4">
        <w:trPr>
          <w:jc w:val="center"/>
        </w:trPr>
        <w:tc>
          <w:tcPr>
            <w:tcW w:w="3119" w:type="dxa"/>
            <w:tcBorders>
              <w:top w:val="nil"/>
              <w:left w:val="nil"/>
              <w:bottom w:val="nil"/>
              <w:right w:val="nil"/>
            </w:tcBorders>
          </w:tcPr>
          <w:p w14:paraId="7B1C41A9"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G-IDV</w:t>
            </w:r>
          </w:p>
        </w:tc>
        <w:tc>
          <w:tcPr>
            <w:tcW w:w="1417" w:type="dxa"/>
            <w:tcBorders>
              <w:top w:val="nil"/>
              <w:left w:val="nil"/>
              <w:bottom w:val="nil"/>
              <w:right w:val="single" w:sz="4" w:space="0" w:color="auto"/>
            </w:tcBorders>
          </w:tcPr>
          <w:p w14:paraId="060FF060"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-.693***</w:t>
            </w:r>
          </w:p>
        </w:tc>
        <w:tc>
          <w:tcPr>
            <w:tcW w:w="1418" w:type="dxa"/>
            <w:tcBorders>
              <w:top w:val="single" w:sz="4" w:space="0" w:color="auto"/>
              <w:left w:val="single" w:sz="4" w:space="0" w:color="auto"/>
              <w:bottom w:val="single" w:sz="4" w:space="0" w:color="auto"/>
              <w:right w:val="single" w:sz="4" w:space="0" w:color="auto"/>
            </w:tcBorders>
          </w:tcPr>
          <w:p w14:paraId="2C854FA5"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.854***</w:t>
            </w:r>
          </w:p>
        </w:tc>
        <w:tc>
          <w:tcPr>
            <w:tcW w:w="1417" w:type="dxa"/>
            <w:tcBorders>
              <w:top w:val="nil"/>
              <w:left w:val="single" w:sz="4" w:space="0" w:color="auto"/>
              <w:bottom w:val="nil"/>
              <w:right w:val="nil"/>
            </w:tcBorders>
          </w:tcPr>
          <w:p w14:paraId="114D2C55"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-.269***</w:t>
            </w:r>
          </w:p>
        </w:tc>
        <w:tc>
          <w:tcPr>
            <w:tcW w:w="1418" w:type="dxa"/>
            <w:tcBorders>
              <w:top w:val="nil"/>
              <w:left w:val="nil"/>
              <w:bottom w:val="nil"/>
              <w:right w:val="nil"/>
            </w:tcBorders>
          </w:tcPr>
          <w:p w14:paraId="58AA85FB"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.255***</w:t>
            </w:r>
          </w:p>
        </w:tc>
      </w:tr>
      <w:tr w:rsidR="0027607C" w:rsidRPr="0027607C" w14:paraId="40776FB3" w14:textId="77777777" w:rsidTr="000A3AE4">
        <w:trPr>
          <w:jc w:val="center"/>
        </w:trPr>
        <w:tc>
          <w:tcPr>
            <w:tcW w:w="3119" w:type="dxa"/>
            <w:tcBorders>
              <w:top w:val="nil"/>
              <w:left w:val="nil"/>
              <w:bottom w:val="nil"/>
              <w:right w:val="nil"/>
            </w:tcBorders>
          </w:tcPr>
          <w:p w14:paraId="311C96BA"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17" w:type="dxa"/>
            <w:tcBorders>
              <w:top w:val="nil"/>
              <w:left w:val="nil"/>
              <w:bottom w:val="nil"/>
              <w:right w:val="nil"/>
            </w:tcBorders>
          </w:tcPr>
          <w:p w14:paraId="30CF1A30"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c>
          <w:tcPr>
            <w:tcW w:w="1418" w:type="dxa"/>
            <w:tcBorders>
              <w:top w:val="single" w:sz="4" w:space="0" w:color="auto"/>
              <w:left w:val="nil"/>
              <w:bottom w:val="nil"/>
              <w:right w:val="nil"/>
            </w:tcBorders>
          </w:tcPr>
          <w:p w14:paraId="142C7B42"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(.006)</w:t>
            </w:r>
          </w:p>
        </w:tc>
        <w:tc>
          <w:tcPr>
            <w:tcW w:w="1417" w:type="dxa"/>
            <w:tcBorders>
              <w:top w:val="nil"/>
              <w:left w:val="nil"/>
              <w:bottom w:val="single" w:sz="4" w:space="0" w:color="auto"/>
              <w:right w:val="nil"/>
            </w:tcBorders>
          </w:tcPr>
          <w:p w14:paraId="098141F6"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(.006)</w:t>
            </w:r>
          </w:p>
        </w:tc>
        <w:tc>
          <w:tcPr>
            <w:tcW w:w="1418" w:type="dxa"/>
            <w:tcBorders>
              <w:top w:val="nil"/>
              <w:left w:val="nil"/>
              <w:bottom w:val="nil"/>
              <w:right w:val="nil"/>
            </w:tcBorders>
          </w:tcPr>
          <w:p w14:paraId="3ECC2993"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(.007)</w:t>
            </w:r>
          </w:p>
        </w:tc>
      </w:tr>
      <w:tr w:rsidR="0027607C" w:rsidRPr="0027607C" w14:paraId="0CACC041" w14:textId="77777777" w:rsidTr="000A3AE4">
        <w:trPr>
          <w:jc w:val="center"/>
        </w:trPr>
        <w:tc>
          <w:tcPr>
            <w:tcW w:w="3119" w:type="dxa"/>
            <w:tcBorders>
              <w:top w:val="nil"/>
              <w:left w:val="nil"/>
              <w:bottom w:val="nil"/>
              <w:right w:val="nil"/>
            </w:tcBorders>
          </w:tcPr>
          <w:p w14:paraId="41050543"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G-MAS</w:t>
            </w:r>
          </w:p>
        </w:tc>
        <w:tc>
          <w:tcPr>
            <w:tcW w:w="1417" w:type="dxa"/>
            <w:tcBorders>
              <w:top w:val="nil"/>
              <w:left w:val="nil"/>
              <w:bottom w:val="nil"/>
              <w:right w:val="nil"/>
            </w:tcBorders>
          </w:tcPr>
          <w:p w14:paraId="78A7B001"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-2.04***</w:t>
            </w:r>
          </w:p>
        </w:tc>
        <w:tc>
          <w:tcPr>
            <w:tcW w:w="1418" w:type="dxa"/>
            <w:tcBorders>
              <w:top w:val="nil"/>
              <w:left w:val="nil"/>
              <w:bottom w:val="nil"/>
              <w:right w:val="single" w:sz="4" w:space="0" w:color="auto"/>
            </w:tcBorders>
          </w:tcPr>
          <w:p w14:paraId="5418204E"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1.316***</w:t>
            </w:r>
          </w:p>
        </w:tc>
        <w:tc>
          <w:tcPr>
            <w:tcW w:w="1417" w:type="dxa"/>
            <w:tcBorders>
              <w:top w:val="single" w:sz="4" w:space="0" w:color="auto"/>
              <w:left w:val="single" w:sz="4" w:space="0" w:color="auto"/>
              <w:bottom w:val="single" w:sz="4" w:space="0" w:color="auto"/>
              <w:right w:val="single" w:sz="4" w:space="0" w:color="auto"/>
            </w:tcBorders>
          </w:tcPr>
          <w:p w14:paraId="3C9C399C"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4.168***</w:t>
            </w:r>
          </w:p>
        </w:tc>
        <w:tc>
          <w:tcPr>
            <w:tcW w:w="1418" w:type="dxa"/>
            <w:tcBorders>
              <w:top w:val="nil"/>
              <w:left w:val="single" w:sz="4" w:space="0" w:color="auto"/>
              <w:bottom w:val="nil"/>
              <w:right w:val="nil"/>
            </w:tcBorders>
          </w:tcPr>
          <w:p w14:paraId="505AF761"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-1.818***</w:t>
            </w:r>
          </w:p>
        </w:tc>
      </w:tr>
      <w:tr w:rsidR="0027607C" w:rsidRPr="0027607C" w14:paraId="7433E9FD" w14:textId="77777777" w:rsidTr="000A3AE4">
        <w:trPr>
          <w:jc w:val="center"/>
        </w:trPr>
        <w:tc>
          <w:tcPr>
            <w:tcW w:w="3119" w:type="dxa"/>
            <w:tcBorders>
              <w:top w:val="nil"/>
              <w:left w:val="nil"/>
              <w:bottom w:val="nil"/>
              <w:right w:val="nil"/>
            </w:tcBorders>
          </w:tcPr>
          <w:p w14:paraId="5A582673"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17" w:type="dxa"/>
            <w:tcBorders>
              <w:top w:val="nil"/>
              <w:left w:val="nil"/>
              <w:bottom w:val="nil"/>
              <w:right w:val="nil"/>
            </w:tcBorders>
          </w:tcPr>
          <w:p w14:paraId="02C7E365"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(.036)</w:t>
            </w:r>
          </w:p>
        </w:tc>
        <w:tc>
          <w:tcPr>
            <w:tcW w:w="1418" w:type="dxa"/>
            <w:tcBorders>
              <w:top w:val="nil"/>
              <w:left w:val="nil"/>
              <w:bottom w:val="nil"/>
              <w:right w:val="nil"/>
            </w:tcBorders>
          </w:tcPr>
          <w:p w14:paraId="496B5675"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(.027)</w:t>
            </w:r>
          </w:p>
        </w:tc>
        <w:tc>
          <w:tcPr>
            <w:tcW w:w="1417" w:type="dxa"/>
            <w:tcBorders>
              <w:top w:val="single" w:sz="4" w:space="0" w:color="auto"/>
              <w:left w:val="nil"/>
              <w:bottom w:val="nil"/>
              <w:right w:val="nil"/>
            </w:tcBorders>
          </w:tcPr>
          <w:p w14:paraId="35E0AC43"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(.029)</w:t>
            </w:r>
          </w:p>
        </w:tc>
        <w:tc>
          <w:tcPr>
            <w:tcW w:w="1418" w:type="dxa"/>
            <w:tcBorders>
              <w:top w:val="nil"/>
              <w:left w:val="nil"/>
              <w:bottom w:val="single" w:sz="4" w:space="0" w:color="auto"/>
              <w:right w:val="nil"/>
            </w:tcBorders>
          </w:tcPr>
          <w:p w14:paraId="073D4416"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(.032)</w:t>
            </w:r>
          </w:p>
        </w:tc>
      </w:tr>
      <w:tr w:rsidR="0027607C" w:rsidRPr="0027607C" w14:paraId="6C196EC4" w14:textId="77777777" w:rsidTr="000A3AE4">
        <w:trPr>
          <w:jc w:val="center"/>
        </w:trPr>
        <w:tc>
          <w:tcPr>
            <w:tcW w:w="3119" w:type="dxa"/>
            <w:tcBorders>
              <w:top w:val="nil"/>
              <w:left w:val="nil"/>
              <w:bottom w:val="nil"/>
              <w:right w:val="nil"/>
            </w:tcBorders>
          </w:tcPr>
          <w:p w14:paraId="06A49077"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G-UAI</w:t>
            </w:r>
          </w:p>
        </w:tc>
        <w:tc>
          <w:tcPr>
            <w:tcW w:w="1417" w:type="dxa"/>
            <w:tcBorders>
              <w:top w:val="nil"/>
              <w:left w:val="nil"/>
              <w:bottom w:val="nil"/>
              <w:right w:val="nil"/>
            </w:tcBorders>
          </w:tcPr>
          <w:p w14:paraId="7246DAF4"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-.212***</w:t>
            </w:r>
          </w:p>
        </w:tc>
        <w:tc>
          <w:tcPr>
            <w:tcW w:w="1418" w:type="dxa"/>
            <w:tcBorders>
              <w:top w:val="nil"/>
              <w:left w:val="nil"/>
              <w:bottom w:val="nil"/>
              <w:right w:val="nil"/>
            </w:tcBorders>
          </w:tcPr>
          <w:p w14:paraId="234AA58C"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-2.453***</w:t>
            </w:r>
          </w:p>
        </w:tc>
        <w:tc>
          <w:tcPr>
            <w:tcW w:w="1417" w:type="dxa"/>
            <w:tcBorders>
              <w:top w:val="nil"/>
              <w:left w:val="nil"/>
              <w:bottom w:val="nil"/>
              <w:right w:val="single" w:sz="4" w:space="0" w:color="auto"/>
            </w:tcBorders>
          </w:tcPr>
          <w:p w14:paraId="01BDBCB6"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-2.283***</w:t>
            </w:r>
          </w:p>
        </w:tc>
        <w:tc>
          <w:tcPr>
            <w:tcW w:w="1418" w:type="dxa"/>
            <w:tcBorders>
              <w:top w:val="single" w:sz="4" w:space="0" w:color="auto"/>
              <w:left w:val="single" w:sz="4" w:space="0" w:color="auto"/>
              <w:bottom w:val="single" w:sz="4" w:space="0" w:color="auto"/>
              <w:right w:val="single" w:sz="4" w:space="0" w:color="auto"/>
            </w:tcBorders>
          </w:tcPr>
          <w:p w14:paraId="66FD4537"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-2.896***</w:t>
            </w:r>
          </w:p>
        </w:tc>
      </w:tr>
      <w:tr w:rsidR="0027607C" w:rsidRPr="0027607C" w14:paraId="488A1734" w14:textId="77777777" w:rsidTr="000A3AE4">
        <w:trPr>
          <w:jc w:val="center"/>
        </w:trPr>
        <w:tc>
          <w:tcPr>
            <w:tcW w:w="3119" w:type="dxa"/>
            <w:tcBorders>
              <w:top w:val="nil"/>
              <w:left w:val="nil"/>
              <w:bottom w:val="single" w:sz="4" w:space="0" w:color="auto"/>
              <w:right w:val="nil"/>
            </w:tcBorders>
          </w:tcPr>
          <w:p w14:paraId="26BB3EDB" w14:textId="77777777" w:rsidR="000A3AE4" w:rsidRPr="0027607C" w:rsidRDefault="000A3AE4" w:rsidP="00A53B5D">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w:t>
            </w:r>
          </w:p>
        </w:tc>
        <w:tc>
          <w:tcPr>
            <w:tcW w:w="1417" w:type="dxa"/>
            <w:tcBorders>
              <w:top w:val="nil"/>
              <w:left w:val="nil"/>
              <w:bottom w:val="single" w:sz="4" w:space="0" w:color="auto"/>
              <w:right w:val="nil"/>
            </w:tcBorders>
          </w:tcPr>
          <w:p w14:paraId="78670F87"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(.031)</w:t>
            </w:r>
          </w:p>
        </w:tc>
        <w:tc>
          <w:tcPr>
            <w:tcW w:w="1418" w:type="dxa"/>
            <w:tcBorders>
              <w:top w:val="nil"/>
              <w:left w:val="nil"/>
              <w:bottom w:val="single" w:sz="4" w:space="0" w:color="auto"/>
              <w:right w:val="nil"/>
            </w:tcBorders>
          </w:tcPr>
          <w:p w14:paraId="24CBA22F"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(.024)</w:t>
            </w:r>
          </w:p>
        </w:tc>
        <w:tc>
          <w:tcPr>
            <w:tcW w:w="1417" w:type="dxa"/>
            <w:tcBorders>
              <w:top w:val="nil"/>
              <w:left w:val="nil"/>
              <w:bottom w:val="single" w:sz="4" w:space="0" w:color="auto"/>
              <w:right w:val="nil"/>
            </w:tcBorders>
          </w:tcPr>
          <w:p w14:paraId="3319AD88"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(.025)</w:t>
            </w:r>
          </w:p>
        </w:tc>
        <w:tc>
          <w:tcPr>
            <w:tcW w:w="1418" w:type="dxa"/>
            <w:tcBorders>
              <w:top w:val="single" w:sz="4" w:space="0" w:color="auto"/>
              <w:left w:val="nil"/>
              <w:bottom w:val="single" w:sz="4" w:space="0" w:color="auto"/>
              <w:right w:val="nil"/>
            </w:tcBorders>
          </w:tcPr>
          <w:p w14:paraId="7B2306AE" w14:textId="77777777" w:rsidR="000A3AE4" w:rsidRPr="0027607C" w:rsidRDefault="000A3AE4" w:rsidP="00A53B5D">
            <w:pPr>
              <w:pStyle w:val="NoSpacing"/>
              <w:jc w:val="center"/>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(.028)</w:t>
            </w:r>
          </w:p>
        </w:tc>
      </w:tr>
    </w:tbl>
    <w:p w14:paraId="08341BB1" w14:textId="77777777" w:rsidR="000A3AE4" w:rsidRPr="0027607C" w:rsidRDefault="000A3AE4" w:rsidP="000A3AE4">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 p&lt;.01, ** p&lt;.05, * p&lt;.1 </w:t>
      </w:r>
    </w:p>
    <w:p w14:paraId="3B11ABBE" w14:textId="07B30DEC" w:rsidR="00156160" w:rsidRPr="0027607C" w:rsidRDefault="00090EC4" w:rsidP="000A3AE4">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Model: Multivariate Regression Analysis</w:t>
      </w:r>
    </w:p>
    <w:p w14:paraId="3660231D" w14:textId="77777777" w:rsidR="000A3AE4" w:rsidRPr="0027607C" w:rsidRDefault="000A3AE4" w:rsidP="000A3AE4">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G = GLOBE; </w:t>
      </w:r>
    </w:p>
    <w:p w14:paraId="212FE328" w14:textId="77777777" w:rsidR="000A3AE4" w:rsidRPr="0027607C" w:rsidRDefault="000A3AE4" w:rsidP="000A3AE4">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H = Hofstede </w:t>
      </w:r>
    </w:p>
    <w:p w14:paraId="452A4448" w14:textId="37E0542C" w:rsidR="000A3AE4" w:rsidRPr="0027607C" w:rsidRDefault="000A3AE4" w:rsidP="000A3AE4">
      <w:pPr>
        <w:pStyle w:val="NoSpacing"/>
        <w:rPr>
          <w:rFonts w:ascii="Times New Roman" w:hAnsi="Times New Roman" w:cs="Times New Roman"/>
          <w:color w:val="000000" w:themeColor="text1"/>
          <w:sz w:val="24"/>
          <w:szCs w:val="24"/>
        </w:rPr>
      </w:pPr>
      <w:r w:rsidRPr="0027607C">
        <w:rPr>
          <w:rFonts w:ascii="Times New Roman" w:hAnsi="Times New Roman" w:cs="Times New Roman"/>
          <w:color w:val="000000" w:themeColor="text1"/>
          <w:sz w:val="24"/>
          <w:szCs w:val="24"/>
        </w:rPr>
        <w:t xml:space="preserve">GLOBE and Hofstede’s (H) cultural dimensions show a positive correlation, except for UAI. </w:t>
      </w:r>
    </w:p>
    <w:p w14:paraId="18EF6BA7" w14:textId="77777777" w:rsidR="000957A1" w:rsidRPr="0027607C" w:rsidRDefault="000957A1" w:rsidP="00A53B5D">
      <w:pPr>
        <w:rPr>
          <w:rFonts w:ascii="Times New Roman" w:hAnsi="Times New Roman" w:cs="Times New Roman"/>
          <w:color w:val="000000" w:themeColor="text1"/>
          <w:sz w:val="24"/>
          <w:szCs w:val="24"/>
        </w:rPr>
      </w:pPr>
    </w:p>
    <w:p w14:paraId="3FD80A06" w14:textId="77777777" w:rsidR="000957A1" w:rsidRPr="0027607C" w:rsidRDefault="000957A1" w:rsidP="00A53B5D">
      <w:pPr>
        <w:rPr>
          <w:rFonts w:ascii="Times New Roman" w:hAnsi="Times New Roman" w:cs="Times New Roman"/>
          <w:color w:val="000000" w:themeColor="text1"/>
          <w:sz w:val="24"/>
          <w:szCs w:val="24"/>
        </w:rPr>
      </w:pPr>
    </w:p>
    <w:p w14:paraId="0DC2402F" w14:textId="77777777" w:rsidR="000957A1" w:rsidRPr="0027607C" w:rsidRDefault="000957A1" w:rsidP="00A53B5D">
      <w:pPr>
        <w:rPr>
          <w:rFonts w:ascii="Times New Roman" w:hAnsi="Times New Roman" w:cs="Times New Roman"/>
          <w:color w:val="000000" w:themeColor="text1"/>
          <w:sz w:val="24"/>
          <w:szCs w:val="24"/>
        </w:rPr>
      </w:pPr>
    </w:p>
    <w:p w14:paraId="5748ED41" w14:textId="77777777" w:rsidR="000957A1" w:rsidRPr="0027607C" w:rsidRDefault="000957A1" w:rsidP="00A53B5D">
      <w:pPr>
        <w:rPr>
          <w:rFonts w:ascii="Times New Roman" w:hAnsi="Times New Roman" w:cs="Times New Roman"/>
          <w:color w:val="000000" w:themeColor="text1"/>
          <w:sz w:val="24"/>
          <w:szCs w:val="24"/>
        </w:rPr>
      </w:pPr>
    </w:p>
    <w:p w14:paraId="00CF8E9B" w14:textId="77777777" w:rsidR="000957A1" w:rsidRPr="0027607C" w:rsidRDefault="000957A1" w:rsidP="00A53B5D">
      <w:pPr>
        <w:rPr>
          <w:rFonts w:ascii="Times New Roman" w:hAnsi="Times New Roman" w:cs="Times New Roman"/>
          <w:color w:val="000000" w:themeColor="text1"/>
          <w:sz w:val="24"/>
          <w:szCs w:val="24"/>
        </w:rPr>
      </w:pPr>
    </w:p>
    <w:p w14:paraId="1F54AF1F" w14:textId="77777777" w:rsidR="000957A1" w:rsidRPr="0027607C" w:rsidRDefault="000957A1" w:rsidP="00A53B5D">
      <w:pPr>
        <w:rPr>
          <w:rFonts w:ascii="Times New Roman" w:hAnsi="Times New Roman" w:cs="Times New Roman"/>
          <w:color w:val="000000" w:themeColor="text1"/>
          <w:sz w:val="24"/>
          <w:szCs w:val="24"/>
        </w:rPr>
      </w:pPr>
    </w:p>
    <w:p w14:paraId="38412944" w14:textId="77777777" w:rsidR="000957A1" w:rsidRPr="0027607C" w:rsidRDefault="000957A1" w:rsidP="00A53B5D">
      <w:pPr>
        <w:rPr>
          <w:rFonts w:ascii="Times New Roman" w:hAnsi="Times New Roman" w:cs="Times New Roman"/>
          <w:color w:val="000000" w:themeColor="text1"/>
          <w:sz w:val="24"/>
          <w:szCs w:val="24"/>
        </w:rPr>
      </w:pPr>
    </w:p>
    <w:p w14:paraId="3A032956" w14:textId="77777777" w:rsidR="000957A1" w:rsidRPr="0027607C" w:rsidRDefault="000957A1" w:rsidP="00A53B5D">
      <w:pPr>
        <w:rPr>
          <w:rFonts w:ascii="Times New Roman" w:hAnsi="Times New Roman" w:cs="Times New Roman"/>
          <w:color w:val="000000" w:themeColor="text1"/>
          <w:sz w:val="24"/>
          <w:szCs w:val="24"/>
        </w:rPr>
      </w:pPr>
    </w:p>
    <w:p w14:paraId="3ADC57F8" w14:textId="77777777" w:rsidR="000957A1" w:rsidRPr="0027607C" w:rsidRDefault="000957A1" w:rsidP="00A53B5D">
      <w:pPr>
        <w:rPr>
          <w:rFonts w:ascii="Times New Roman" w:hAnsi="Times New Roman" w:cs="Times New Roman"/>
          <w:color w:val="000000" w:themeColor="text1"/>
          <w:sz w:val="24"/>
          <w:szCs w:val="24"/>
        </w:rPr>
      </w:pPr>
    </w:p>
    <w:p w14:paraId="35A72162" w14:textId="77777777" w:rsidR="000957A1" w:rsidRPr="0027607C" w:rsidRDefault="000957A1" w:rsidP="00A53B5D">
      <w:pPr>
        <w:rPr>
          <w:rFonts w:ascii="Times New Roman" w:hAnsi="Times New Roman" w:cs="Times New Roman"/>
          <w:color w:val="000000" w:themeColor="text1"/>
          <w:sz w:val="24"/>
          <w:szCs w:val="24"/>
        </w:rPr>
      </w:pPr>
    </w:p>
    <w:p w14:paraId="2D80496C" w14:textId="2B362FD9" w:rsidR="000957A1" w:rsidRPr="0027607C" w:rsidRDefault="000957A1" w:rsidP="00A53B5D">
      <w:pPr>
        <w:rPr>
          <w:rFonts w:ascii="Times New Roman" w:hAnsi="Times New Roman" w:cs="Times New Roman"/>
          <w:color w:val="000000" w:themeColor="text1"/>
          <w:sz w:val="24"/>
          <w:szCs w:val="24"/>
        </w:rPr>
      </w:pPr>
    </w:p>
    <w:sectPr w:rsidR="000957A1" w:rsidRPr="0027607C" w:rsidSect="003E3C95">
      <w:footerReference w:type="default" r:id="rId23"/>
      <w:pgSz w:w="12240" w:h="15840"/>
      <w:pgMar w:top="1440" w:right="1608"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5A30" w14:textId="77777777" w:rsidR="002E1CC0" w:rsidRDefault="002E1CC0">
      <w:pPr>
        <w:spacing w:after="0" w:line="240" w:lineRule="auto"/>
      </w:pPr>
      <w:r>
        <w:separator/>
      </w:r>
    </w:p>
  </w:endnote>
  <w:endnote w:type="continuationSeparator" w:id="0">
    <w:p w14:paraId="49ECA62B" w14:textId="77777777" w:rsidR="002E1CC0" w:rsidRDefault="002E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 Serif Collection">
    <w:panose1 w:val="020B0502040504020204"/>
    <w:charset w:val="00"/>
    <w:family w:val="swiss"/>
    <w:pitch w:val="variable"/>
    <w:sig w:usb0="E057A3FF" w:usb1="4200605F" w:usb2="291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5DD0" w14:textId="77777777" w:rsidR="00532210" w:rsidRDefault="00532210">
    <w:pPr>
      <w:widowControl w:val="0"/>
      <w:autoSpaceDE w:val="0"/>
      <w:autoSpaceDN w:val="0"/>
      <w:adjustRightInd w:val="0"/>
      <w:spacing w:after="0" w:line="240" w:lineRule="auto"/>
      <w:jc w:val="center"/>
      <w:rPr>
        <w:rFonts w:ascii="Garamond" w:hAnsi="Garamond" w:cs="Garamond"/>
        <w:sz w:val="20"/>
        <w:szCs w:val="20"/>
        <w:lang w:val="en-US"/>
      </w:rPr>
    </w:pPr>
    <w:r>
      <w:rPr>
        <w:rFonts w:ascii="Garamond" w:hAnsi="Garamond" w:cs="Garamond"/>
        <w:sz w:val="20"/>
        <w:szCs w:val="20"/>
        <w:lang w:val="en-US"/>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EFC0" w14:textId="77777777" w:rsidR="00A44DC7" w:rsidRDefault="00A44DC7">
    <w:pPr>
      <w:widowControl w:val="0"/>
      <w:autoSpaceDE w:val="0"/>
      <w:autoSpaceDN w:val="0"/>
      <w:adjustRightInd w:val="0"/>
      <w:spacing w:after="0" w:line="240" w:lineRule="auto"/>
      <w:jc w:val="center"/>
      <w:rPr>
        <w:rFonts w:ascii="Garamond" w:hAnsi="Garamond" w:cs="Garamond"/>
        <w:sz w:val="20"/>
        <w:szCs w:val="20"/>
        <w:lang w:val="en-US"/>
      </w:rPr>
    </w:pPr>
    <w:r>
      <w:rPr>
        <w:rFonts w:ascii="Garamond" w:hAnsi="Garamond" w:cs="Garamond"/>
        <w:sz w:val="20"/>
        <w:szCs w:val="20"/>
        <w:lang w:val="en-US"/>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4E45" w14:textId="77777777" w:rsidR="002E1CC0" w:rsidRDefault="002E1CC0">
      <w:pPr>
        <w:spacing w:after="0" w:line="240" w:lineRule="auto"/>
      </w:pPr>
      <w:r>
        <w:separator/>
      </w:r>
    </w:p>
  </w:footnote>
  <w:footnote w:type="continuationSeparator" w:id="0">
    <w:p w14:paraId="5881CDC8" w14:textId="77777777" w:rsidR="002E1CC0" w:rsidRDefault="002E1CC0">
      <w:pPr>
        <w:spacing w:after="0" w:line="240" w:lineRule="auto"/>
      </w:pPr>
      <w:r>
        <w:continuationSeparator/>
      </w:r>
    </w:p>
  </w:footnote>
  <w:footnote w:id="1">
    <w:p w14:paraId="78C268FE" w14:textId="77777777" w:rsidR="002B113E" w:rsidRDefault="002B113E" w:rsidP="002B113E">
      <w:pPr>
        <w:pStyle w:val="FootnoteText"/>
      </w:pPr>
      <w:r>
        <w:rPr>
          <w:rStyle w:val="FootnoteReference"/>
        </w:rPr>
        <w:footnoteRef/>
      </w:r>
      <w:r>
        <w:t xml:space="preserve"> Corresponding author</w:t>
      </w:r>
    </w:p>
  </w:footnote>
  <w:footnote w:id="2">
    <w:p w14:paraId="2374124F" w14:textId="6F0E157F" w:rsidR="00820697" w:rsidRDefault="00820697" w:rsidP="00820697">
      <w:pPr>
        <w:pStyle w:val="FootnoteText"/>
      </w:pPr>
      <w:r>
        <w:rPr>
          <w:rStyle w:val="FootnoteReference"/>
        </w:rPr>
        <w:footnoteRef/>
      </w:r>
      <w:r>
        <w:t xml:space="preserve"> In August 2024, one of the authors visited Champagne in Reims, France, </w:t>
      </w:r>
      <w:r w:rsidR="00D059C4">
        <w:t>during a conference trip o</w:t>
      </w:r>
      <w:r>
        <w:t xml:space="preserve">rganized by </w:t>
      </w:r>
      <w:r w:rsidR="00D059C4">
        <w:t>a host institution</w:t>
      </w:r>
      <w:r>
        <w:t>. French Wine makers are producing non-alcoholic wine now</w:t>
      </w:r>
      <w:r w:rsidR="00D059C4">
        <w:t>,</w:t>
      </w:r>
      <w:r>
        <w:t xml:space="preserve"> as beer is also going non-alcoholic  </w:t>
      </w:r>
    </w:p>
  </w:footnote>
  <w:footnote w:id="3">
    <w:p w14:paraId="34D02EB3" w14:textId="24BACD0A" w:rsidR="00CD3BC6" w:rsidRDefault="00CD3BC6">
      <w:pPr>
        <w:pStyle w:val="FootnoteText"/>
      </w:pPr>
      <w:r>
        <w:rPr>
          <w:rStyle w:val="FootnoteReference"/>
        </w:rPr>
        <w:footnoteRef/>
      </w:r>
      <w:r>
        <w:t xml:space="preserve"> </w:t>
      </w:r>
      <w:hyperlink r:id="rId1" w:history="1">
        <w:r w:rsidRPr="005D45D2">
          <w:rPr>
            <w:rStyle w:val="Hyperlink"/>
          </w:rPr>
          <w:t>https://www.ft.com/content/5ea4e118-55b1-4675-9da0-1523eea9849d</w:t>
        </w:r>
      </w:hyperlink>
      <w:r>
        <w:t xml:space="preserve"> (May, 2025).</w:t>
      </w:r>
    </w:p>
  </w:footnote>
  <w:footnote w:id="4">
    <w:p w14:paraId="5BFBE953" w14:textId="4161EB14" w:rsidR="00725104" w:rsidRDefault="00725104">
      <w:pPr>
        <w:pStyle w:val="FootnoteText"/>
      </w:pPr>
      <w:r>
        <w:rPr>
          <w:rStyle w:val="FootnoteReference"/>
        </w:rPr>
        <w:footnoteRef/>
      </w:r>
      <w:r>
        <w:t xml:space="preserve"> </w:t>
      </w:r>
      <w:hyperlink r:id="rId2" w:history="1">
        <w:r w:rsidRPr="003B75DF">
          <w:rPr>
            <w:rStyle w:val="Hyperlink"/>
          </w:rPr>
          <w:t>https://time.com/7204606/surgeon-general-cancer-warning-alcohol</w:t>
        </w:r>
      </w:hyperlink>
      <w:r>
        <w:t xml:space="preserve"> (May, 2025)</w:t>
      </w:r>
    </w:p>
  </w:footnote>
  <w:footnote w:id="5">
    <w:p w14:paraId="3F95092B" w14:textId="0904D1E9" w:rsidR="00EC1022" w:rsidRPr="00EC1022" w:rsidRDefault="00EC1022">
      <w:pPr>
        <w:pStyle w:val="FootnoteText"/>
        <w:rPr>
          <w:lang w:val="en-US"/>
        </w:rPr>
      </w:pPr>
      <w:r>
        <w:rPr>
          <w:rStyle w:val="FootnoteReference"/>
        </w:rPr>
        <w:footnoteRef/>
      </w:r>
      <w:r>
        <w:t xml:space="preserve"> World Health Organization. (2024). </w:t>
      </w:r>
      <w:r>
        <w:rPr>
          <w:rStyle w:val="Emphasis"/>
        </w:rPr>
        <w:t>Global status report on alcohol and health and treatment of substance use disorders</w:t>
      </w:r>
      <w:r>
        <w:t xml:space="preserve">. </w:t>
      </w:r>
      <w:hyperlink r:id="rId3" w:tgtFrame="_new" w:history="1">
        <w:r>
          <w:rPr>
            <w:rStyle w:val="Hyperlink"/>
          </w:rPr>
          <w:t>https://www.who.int/publications/i/item/9789240096745</w:t>
        </w:r>
      </w:hyperlink>
    </w:p>
  </w:footnote>
  <w:footnote w:id="6">
    <w:p w14:paraId="1C05E785" w14:textId="77777777" w:rsidR="00D7452E" w:rsidRPr="00207B58" w:rsidRDefault="00D7452E" w:rsidP="00D7452E">
      <w:pPr>
        <w:pStyle w:val="FootnoteText"/>
        <w:rPr>
          <w:lang w:val="en-US"/>
        </w:rPr>
      </w:pPr>
      <w:r>
        <w:rPr>
          <w:rStyle w:val="FootnoteReference"/>
        </w:rPr>
        <w:footnoteRef/>
      </w:r>
      <w:r>
        <w:t xml:space="preserve"> International Coffee Organization. (2023). </w:t>
      </w:r>
      <w:r>
        <w:rPr>
          <w:rStyle w:val="Emphasis"/>
        </w:rPr>
        <w:t>World Coffee Statistics Database</w:t>
      </w:r>
      <w:r>
        <w:t xml:space="preserve">. </w:t>
      </w:r>
      <w:hyperlink r:id="rId4" w:tgtFrame="_new" w:history="1">
        <w:r>
          <w:rPr>
            <w:rStyle w:val="Hyperlink"/>
          </w:rPr>
          <w:t>https://ico.org/what-we-do/world-coffee-statistics-database/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F4B"/>
    <w:multiLevelType w:val="multilevel"/>
    <w:tmpl w:val="76B4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30FC5"/>
    <w:multiLevelType w:val="multilevel"/>
    <w:tmpl w:val="3CE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2DD9"/>
    <w:multiLevelType w:val="multilevel"/>
    <w:tmpl w:val="284A0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37800"/>
    <w:multiLevelType w:val="multilevel"/>
    <w:tmpl w:val="F43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F7A35"/>
    <w:multiLevelType w:val="multilevel"/>
    <w:tmpl w:val="3B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76CE0"/>
    <w:multiLevelType w:val="hybridMultilevel"/>
    <w:tmpl w:val="2B2EEE1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3BBA1833"/>
    <w:multiLevelType w:val="multilevel"/>
    <w:tmpl w:val="2404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44CE7"/>
    <w:multiLevelType w:val="multilevel"/>
    <w:tmpl w:val="09A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1763C"/>
    <w:multiLevelType w:val="multilevel"/>
    <w:tmpl w:val="7A5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14539"/>
    <w:multiLevelType w:val="multilevel"/>
    <w:tmpl w:val="DF6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30E6C"/>
    <w:multiLevelType w:val="multilevel"/>
    <w:tmpl w:val="D78E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A1596"/>
    <w:multiLevelType w:val="hybridMultilevel"/>
    <w:tmpl w:val="BCA6A6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31732"/>
    <w:multiLevelType w:val="multilevel"/>
    <w:tmpl w:val="F7D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209506">
    <w:abstractNumId w:val="11"/>
  </w:num>
  <w:num w:numId="2" w16cid:durableId="1597127451">
    <w:abstractNumId w:val="4"/>
  </w:num>
  <w:num w:numId="3" w16cid:durableId="367339274">
    <w:abstractNumId w:val="7"/>
  </w:num>
  <w:num w:numId="4" w16cid:durableId="1200317768">
    <w:abstractNumId w:val="9"/>
  </w:num>
  <w:num w:numId="5" w16cid:durableId="119538159">
    <w:abstractNumId w:val="8"/>
  </w:num>
  <w:num w:numId="6" w16cid:durableId="24213745">
    <w:abstractNumId w:val="10"/>
  </w:num>
  <w:num w:numId="7" w16cid:durableId="1768379902">
    <w:abstractNumId w:val="1"/>
  </w:num>
  <w:num w:numId="8" w16cid:durableId="551845205">
    <w:abstractNumId w:val="6"/>
  </w:num>
  <w:num w:numId="9" w16cid:durableId="418065865">
    <w:abstractNumId w:val="0"/>
  </w:num>
  <w:num w:numId="10" w16cid:durableId="358707241">
    <w:abstractNumId w:val="5"/>
  </w:num>
  <w:num w:numId="11" w16cid:durableId="460347794">
    <w:abstractNumId w:val="3"/>
  </w:num>
  <w:num w:numId="12" w16cid:durableId="1240098268">
    <w:abstractNumId w:val="2"/>
  </w:num>
  <w:num w:numId="13" w16cid:durableId="170394106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en-GB" w:vendorID="64" w:dllVersion="0" w:nlCheck="1" w:checkStyle="0"/>
  <w:activeWritingStyle w:appName="MSWord" w:lang="en-SG"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SG" w:vendorID="64" w:dllVersion="4096" w:nlCheck="1" w:checkStyle="0"/>
  <w:activeWritingStyle w:appName="MSWord" w:lang="en-US" w:vendorID="64" w:dllVersion="4096" w:nlCheck="1" w:checkStyle="0"/>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QwNza1NDQwMjY2NzJX0lEKTi0uzszPAymwMKoFAIrNsjgtAAAA"/>
    <w:docVar w:name="EN.InstantFormat" w:val="&lt;ENInstantFormat&gt;&lt;Enabled&gt;1&lt;/Enabled&gt;&lt;ScanUnformatted&gt;1&lt;/ScanUnformatted&gt;&lt;ScanChanges&gt;1&lt;/ScanChanges&gt;&lt;Suspended&gt;0&lt;/Suspended&gt;&lt;/ENInstantFormat&gt;"/>
    <w:docVar w:name="EN.Layout" w:val="&lt;ENLayout&gt;&lt;Style&gt;Academy Management Revie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t5praexx25x5efvs3p9dzs2drprse2st95&quot;&gt;My EndNote Library 18-06-2025&lt;record-ids&gt;&lt;item&gt;19637&lt;/item&gt;&lt;item&gt;36513&lt;/item&gt;&lt;item&gt;36515&lt;/item&gt;&lt;item&gt;36614&lt;/item&gt;&lt;item&gt;37047&lt;/item&gt;&lt;item&gt;37154&lt;/item&gt;&lt;item&gt;37213&lt;/item&gt;&lt;item&gt;37358&lt;/item&gt;&lt;item&gt;37428&lt;/item&gt;&lt;item&gt;37531&lt;/item&gt;&lt;item&gt;37534&lt;/item&gt;&lt;item&gt;37581&lt;/item&gt;&lt;item&gt;37709&lt;/item&gt;&lt;item&gt;40220&lt;/item&gt;&lt;item&gt;40257&lt;/item&gt;&lt;item&gt;40287&lt;/item&gt;&lt;item&gt;41043&lt;/item&gt;&lt;item&gt;41331&lt;/item&gt;&lt;item&gt;41498&lt;/item&gt;&lt;item&gt;42546&lt;/item&gt;&lt;item&gt;42583&lt;/item&gt;&lt;item&gt;42840&lt;/item&gt;&lt;item&gt;43037&lt;/item&gt;&lt;item&gt;43055&lt;/item&gt;&lt;item&gt;43073&lt;/item&gt;&lt;item&gt;43081&lt;/item&gt;&lt;item&gt;43108&lt;/item&gt;&lt;item&gt;43183&lt;/item&gt;&lt;item&gt;43251&lt;/item&gt;&lt;item&gt;43252&lt;/item&gt;&lt;item&gt;43253&lt;/item&gt;&lt;item&gt;43262&lt;/item&gt;&lt;item&gt;43263&lt;/item&gt;&lt;item&gt;43267&lt;/item&gt;&lt;item&gt;43269&lt;/item&gt;&lt;item&gt;43270&lt;/item&gt;&lt;item&gt;43271&lt;/item&gt;&lt;item&gt;43272&lt;/item&gt;&lt;item&gt;43274&lt;/item&gt;&lt;item&gt;43280&lt;/item&gt;&lt;item&gt;43281&lt;/item&gt;&lt;item&gt;43282&lt;/item&gt;&lt;item&gt;43283&lt;/item&gt;&lt;item&gt;43393&lt;/item&gt;&lt;item&gt;43398&lt;/item&gt;&lt;item&gt;43403&lt;/item&gt;&lt;item&gt;43405&lt;/item&gt;&lt;item&gt;43409&lt;/item&gt;&lt;item&gt;43410&lt;/item&gt;&lt;item&gt;43413&lt;/item&gt;&lt;item&gt;43414&lt;/item&gt;&lt;item&gt;43416&lt;/item&gt;&lt;item&gt;43418&lt;/item&gt;&lt;item&gt;43419&lt;/item&gt;&lt;item&gt;43420&lt;/item&gt;&lt;item&gt;43421&lt;/item&gt;&lt;/record-ids&gt;&lt;/item&gt;&lt;/Libraries&gt;"/>
  </w:docVars>
  <w:rsids>
    <w:rsidRoot w:val="006F7931"/>
    <w:rsid w:val="00000F2E"/>
    <w:rsid w:val="000031AB"/>
    <w:rsid w:val="00003664"/>
    <w:rsid w:val="0000385E"/>
    <w:rsid w:val="00003A6B"/>
    <w:rsid w:val="00004EBD"/>
    <w:rsid w:val="00005B6E"/>
    <w:rsid w:val="00005E93"/>
    <w:rsid w:val="0000615C"/>
    <w:rsid w:val="000064E6"/>
    <w:rsid w:val="00006836"/>
    <w:rsid w:val="00006D9C"/>
    <w:rsid w:val="000073AD"/>
    <w:rsid w:val="000077AF"/>
    <w:rsid w:val="0000799B"/>
    <w:rsid w:val="00007DB2"/>
    <w:rsid w:val="00011F68"/>
    <w:rsid w:val="000126CE"/>
    <w:rsid w:val="00014450"/>
    <w:rsid w:val="0001540D"/>
    <w:rsid w:val="00016381"/>
    <w:rsid w:val="000169E2"/>
    <w:rsid w:val="0002047B"/>
    <w:rsid w:val="00021C09"/>
    <w:rsid w:val="00022DFA"/>
    <w:rsid w:val="000240A0"/>
    <w:rsid w:val="000267A1"/>
    <w:rsid w:val="000270F9"/>
    <w:rsid w:val="00027FD9"/>
    <w:rsid w:val="0003070E"/>
    <w:rsid w:val="000308B5"/>
    <w:rsid w:val="00031F29"/>
    <w:rsid w:val="00032532"/>
    <w:rsid w:val="000340A5"/>
    <w:rsid w:val="00035BC0"/>
    <w:rsid w:val="00036AAF"/>
    <w:rsid w:val="00040B4A"/>
    <w:rsid w:val="00042A42"/>
    <w:rsid w:val="0004342E"/>
    <w:rsid w:val="0004442B"/>
    <w:rsid w:val="00044FC9"/>
    <w:rsid w:val="000467B3"/>
    <w:rsid w:val="00046EDF"/>
    <w:rsid w:val="0004751E"/>
    <w:rsid w:val="00047E3E"/>
    <w:rsid w:val="000519AB"/>
    <w:rsid w:val="00055767"/>
    <w:rsid w:val="00056783"/>
    <w:rsid w:val="00056AB0"/>
    <w:rsid w:val="000576AA"/>
    <w:rsid w:val="000610E3"/>
    <w:rsid w:val="0006138A"/>
    <w:rsid w:val="000632B8"/>
    <w:rsid w:val="00063503"/>
    <w:rsid w:val="00063561"/>
    <w:rsid w:val="0006621E"/>
    <w:rsid w:val="00066CFB"/>
    <w:rsid w:val="0007044E"/>
    <w:rsid w:val="00072AB2"/>
    <w:rsid w:val="00073EA7"/>
    <w:rsid w:val="0007427E"/>
    <w:rsid w:val="000749C0"/>
    <w:rsid w:val="00075690"/>
    <w:rsid w:val="000770E1"/>
    <w:rsid w:val="00077D18"/>
    <w:rsid w:val="00080560"/>
    <w:rsid w:val="000855C6"/>
    <w:rsid w:val="000870DB"/>
    <w:rsid w:val="00090021"/>
    <w:rsid w:val="00090966"/>
    <w:rsid w:val="00090A6B"/>
    <w:rsid w:val="00090EC4"/>
    <w:rsid w:val="00091E8A"/>
    <w:rsid w:val="00092F5A"/>
    <w:rsid w:val="000935B5"/>
    <w:rsid w:val="00093E83"/>
    <w:rsid w:val="00093ECB"/>
    <w:rsid w:val="00094BB5"/>
    <w:rsid w:val="000956F6"/>
    <w:rsid w:val="000957A1"/>
    <w:rsid w:val="00096549"/>
    <w:rsid w:val="000966A4"/>
    <w:rsid w:val="000A1B90"/>
    <w:rsid w:val="000A1EFF"/>
    <w:rsid w:val="000A1F5B"/>
    <w:rsid w:val="000A3178"/>
    <w:rsid w:val="000A3AE4"/>
    <w:rsid w:val="000A3EAC"/>
    <w:rsid w:val="000A7254"/>
    <w:rsid w:val="000A7C29"/>
    <w:rsid w:val="000A7E84"/>
    <w:rsid w:val="000B04B2"/>
    <w:rsid w:val="000B38FB"/>
    <w:rsid w:val="000B6AFF"/>
    <w:rsid w:val="000B7286"/>
    <w:rsid w:val="000B7729"/>
    <w:rsid w:val="000C0751"/>
    <w:rsid w:val="000C0D90"/>
    <w:rsid w:val="000C2D65"/>
    <w:rsid w:val="000C2EEA"/>
    <w:rsid w:val="000C3E07"/>
    <w:rsid w:val="000C6E60"/>
    <w:rsid w:val="000D352F"/>
    <w:rsid w:val="000D3AEC"/>
    <w:rsid w:val="000D49A7"/>
    <w:rsid w:val="000E2A97"/>
    <w:rsid w:val="000E2E6A"/>
    <w:rsid w:val="000E35BE"/>
    <w:rsid w:val="000E45F6"/>
    <w:rsid w:val="000E4F1D"/>
    <w:rsid w:val="000E587D"/>
    <w:rsid w:val="000E6523"/>
    <w:rsid w:val="000E6F3C"/>
    <w:rsid w:val="000E71A9"/>
    <w:rsid w:val="000E781C"/>
    <w:rsid w:val="000E79C7"/>
    <w:rsid w:val="000F2A6F"/>
    <w:rsid w:val="000F2B58"/>
    <w:rsid w:val="000F2ED5"/>
    <w:rsid w:val="000F3B52"/>
    <w:rsid w:val="000F3FA9"/>
    <w:rsid w:val="000F4071"/>
    <w:rsid w:val="000F408E"/>
    <w:rsid w:val="000F422C"/>
    <w:rsid w:val="000F427F"/>
    <w:rsid w:val="000F61D9"/>
    <w:rsid w:val="000F782D"/>
    <w:rsid w:val="000F7D27"/>
    <w:rsid w:val="001008D0"/>
    <w:rsid w:val="001014B2"/>
    <w:rsid w:val="0010160A"/>
    <w:rsid w:val="00101A4D"/>
    <w:rsid w:val="00101E17"/>
    <w:rsid w:val="00101E41"/>
    <w:rsid w:val="00102884"/>
    <w:rsid w:val="00102DB0"/>
    <w:rsid w:val="00102DF7"/>
    <w:rsid w:val="00103185"/>
    <w:rsid w:val="0010342E"/>
    <w:rsid w:val="00103F56"/>
    <w:rsid w:val="001042B6"/>
    <w:rsid w:val="00104808"/>
    <w:rsid w:val="00106E2B"/>
    <w:rsid w:val="00107150"/>
    <w:rsid w:val="00107833"/>
    <w:rsid w:val="001079BB"/>
    <w:rsid w:val="00107D3D"/>
    <w:rsid w:val="00111211"/>
    <w:rsid w:val="00112BC5"/>
    <w:rsid w:val="001149D1"/>
    <w:rsid w:val="001159A4"/>
    <w:rsid w:val="00117378"/>
    <w:rsid w:val="00117634"/>
    <w:rsid w:val="00117D86"/>
    <w:rsid w:val="001203AA"/>
    <w:rsid w:val="00120B0B"/>
    <w:rsid w:val="00120BDD"/>
    <w:rsid w:val="001251C7"/>
    <w:rsid w:val="00125B8B"/>
    <w:rsid w:val="00126C3C"/>
    <w:rsid w:val="001301F2"/>
    <w:rsid w:val="001307A1"/>
    <w:rsid w:val="001321FF"/>
    <w:rsid w:val="00132C08"/>
    <w:rsid w:val="00133AD9"/>
    <w:rsid w:val="001350BC"/>
    <w:rsid w:val="00135EB2"/>
    <w:rsid w:val="001367D9"/>
    <w:rsid w:val="00136C97"/>
    <w:rsid w:val="00136CC3"/>
    <w:rsid w:val="00142591"/>
    <w:rsid w:val="00145489"/>
    <w:rsid w:val="00145FC9"/>
    <w:rsid w:val="00146412"/>
    <w:rsid w:val="0014655F"/>
    <w:rsid w:val="00146EB6"/>
    <w:rsid w:val="0014785B"/>
    <w:rsid w:val="00147E98"/>
    <w:rsid w:val="00150E28"/>
    <w:rsid w:val="00150F60"/>
    <w:rsid w:val="00153811"/>
    <w:rsid w:val="001546C2"/>
    <w:rsid w:val="00155C08"/>
    <w:rsid w:val="00155D62"/>
    <w:rsid w:val="00156160"/>
    <w:rsid w:val="001566DD"/>
    <w:rsid w:val="0015719E"/>
    <w:rsid w:val="00157D2B"/>
    <w:rsid w:val="001609A2"/>
    <w:rsid w:val="00161486"/>
    <w:rsid w:val="00163F6F"/>
    <w:rsid w:val="00164A05"/>
    <w:rsid w:val="00166BF3"/>
    <w:rsid w:val="00167A91"/>
    <w:rsid w:val="00170175"/>
    <w:rsid w:val="00171A39"/>
    <w:rsid w:val="00172C79"/>
    <w:rsid w:val="00172CB1"/>
    <w:rsid w:val="001730A3"/>
    <w:rsid w:val="001737BF"/>
    <w:rsid w:val="001763DB"/>
    <w:rsid w:val="00180E3A"/>
    <w:rsid w:val="001826B1"/>
    <w:rsid w:val="001839E3"/>
    <w:rsid w:val="00185600"/>
    <w:rsid w:val="00185C0B"/>
    <w:rsid w:val="00186CCE"/>
    <w:rsid w:val="00190785"/>
    <w:rsid w:val="0019086D"/>
    <w:rsid w:val="00191762"/>
    <w:rsid w:val="00192A41"/>
    <w:rsid w:val="00194663"/>
    <w:rsid w:val="001963C3"/>
    <w:rsid w:val="00197712"/>
    <w:rsid w:val="00197829"/>
    <w:rsid w:val="001A0D5C"/>
    <w:rsid w:val="001A393B"/>
    <w:rsid w:val="001A67CC"/>
    <w:rsid w:val="001B0308"/>
    <w:rsid w:val="001B27B2"/>
    <w:rsid w:val="001B31C2"/>
    <w:rsid w:val="001B34CD"/>
    <w:rsid w:val="001B6BE2"/>
    <w:rsid w:val="001B73FA"/>
    <w:rsid w:val="001B7CC3"/>
    <w:rsid w:val="001C13B0"/>
    <w:rsid w:val="001C2226"/>
    <w:rsid w:val="001C2BEE"/>
    <w:rsid w:val="001C336B"/>
    <w:rsid w:val="001C4C2B"/>
    <w:rsid w:val="001C528A"/>
    <w:rsid w:val="001D05D3"/>
    <w:rsid w:val="001D1737"/>
    <w:rsid w:val="001D2097"/>
    <w:rsid w:val="001D31C9"/>
    <w:rsid w:val="001D39C3"/>
    <w:rsid w:val="001D5B8E"/>
    <w:rsid w:val="001D5D5F"/>
    <w:rsid w:val="001D6CE5"/>
    <w:rsid w:val="001D7FFD"/>
    <w:rsid w:val="001E0C8C"/>
    <w:rsid w:val="001E2714"/>
    <w:rsid w:val="001E44C7"/>
    <w:rsid w:val="001E463E"/>
    <w:rsid w:val="001E4894"/>
    <w:rsid w:val="001E59AC"/>
    <w:rsid w:val="001F071F"/>
    <w:rsid w:val="001F0A5D"/>
    <w:rsid w:val="001F29BD"/>
    <w:rsid w:val="001F2FFC"/>
    <w:rsid w:val="001F3B48"/>
    <w:rsid w:val="001F55FC"/>
    <w:rsid w:val="001F72B0"/>
    <w:rsid w:val="001F7FA0"/>
    <w:rsid w:val="00200C55"/>
    <w:rsid w:val="00201CAE"/>
    <w:rsid w:val="00202D0A"/>
    <w:rsid w:val="00203200"/>
    <w:rsid w:val="002040FB"/>
    <w:rsid w:val="00205F8E"/>
    <w:rsid w:val="00206F89"/>
    <w:rsid w:val="002070CA"/>
    <w:rsid w:val="002073B1"/>
    <w:rsid w:val="00207B58"/>
    <w:rsid w:val="00207C56"/>
    <w:rsid w:val="00210C79"/>
    <w:rsid w:val="00211034"/>
    <w:rsid w:val="0021161C"/>
    <w:rsid w:val="00211AA0"/>
    <w:rsid w:val="00211CD3"/>
    <w:rsid w:val="0021290E"/>
    <w:rsid w:val="00212AED"/>
    <w:rsid w:val="00212D97"/>
    <w:rsid w:val="00214822"/>
    <w:rsid w:val="00214A48"/>
    <w:rsid w:val="0021603D"/>
    <w:rsid w:val="00217203"/>
    <w:rsid w:val="00220085"/>
    <w:rsid w:val="00220197"/>
    <w:rsid w:val="00220C7A"/>
    <w:rsid w:val="002223CE"/>
    <w:rsid w:val="002240C6"/>
    <w:rsid w:val="0022464A"/>
    <w:rsid w:val="00225A8A"/>
    <w:rsid w:val="002260D2"/>
    <w:rsid w:val="0022644B"/>
    <w:rsid w:val="0022654B"/>
    <w:rsid w:val="002269CC"/>
    <w:rsid w:val="00230915"/>
    <w:rsid w:val="00231855"/>
    <w:rsid w:val="00235CAD"/>
    <w:rsid w:val="00236DBC"/>
    <w:rsid w:val="002379F6"/>
    <w:rsid w:val="00240167"/>
    <w:rsid w:val="00240684"/>
    <w:rsid w:val="00240E22"/>
    <w:rsid w:val="00242B9F"/>
    <w:rsid w:val="00244042"/>
    <w:rsid w:val="00244402"/>
    <w:rsid w:val="0024504C"/>
    <w:rsid w:val="00246A58"/>
    <w:rsid w:val="00246AEB"/>
    <w:rsid w:val="00246FF4"/>
    <w:rsid w:val="002527DD"/>
    <w:rsid w:val="00255E51"/>
    <w:rsid w:val="00257161"/>
    <w:rsid w:val="0026001B"/>
    <w:rsid w:val="00260AB2"/>
    <w:rsid w:val="00260FC4"/>
    <w:rsid w:val="00261323"/>
    <w:rsid w:val="002614C7"/>
    <w:rsid w:val="00262C97"/>
    <w:rsid w:val="002639E7"/>
    <w:rsid w:val="00264D08"/>
    <w:rsid w:val="00270B3B"/>
    <w:rsid w:val="00272C7E"/>
    <w:rsid w:val="00272E8B"/>
    <w:rsid w:val="00273048"/>
    <w:rsid w:val="002733D3"/>
    <w:rsid w:val="002736B2"/>
    <w:rsid w:val="00274B29"/>
    <w:rsid w:val="00274D48"/>
    <w:rsid w:val="0027607C"/>
    <w:rsid w:val="00276299"/>
    <w:rsid w:val="00277414"/>
    <w:rsid w:val="00277720"/>
    <w:rsid w:val="00280773"/>
    <w:rsid w:val="0028290C"/>
    <w:rsid w:val="00282D2B"/>
    <w:rsid w:val="002830F8"/>
    <w:rsid w:val="00283DD4"/>
    <w:rsid w:val="0028466B"/>
    <w:rsid w:val="002849FF"/>
    <w:rsid w:val="00285A98"/>
    <w:rsid w:val="0028603C"/>
    <w:rsid w:val="0029089E"/>
    <w:rsid w:val="00290BAA"/>
    <w:rsid w:val="00292755"/>
    <w:rsid w:val="00292C49"/>
    <w:rsid w:val="0029321F"/>
    <w:rsid w:val="00294490"/>
    <w:rsid w:val="00294616"/>
    <w:rsid w:val="00294A5E"/>
    <w:rsid w:val="00297C67"/>
    <w:rsid w:val="002A1342"/>
    <w:rsid w:val="002A21C5"/>
    <w:rsid w:val="002A29E2"/>
    <w:rsid w:val="002A2D15"/>
    <w:rsid w:val="002A312E"/>
    <w:rsid w:val="002A3391"/>
    <w:rsid w:val="002A36C8"/>
    <w:rsid w:val="002A3B55"/>
    <w:rsid w:val="002A44FE"/>
    <w:rsid w:val="002A56E4"/>
    <w:rsid w:val="002A576B"/>
    <w:rsid w:val="002A57B5"/>
    <w:rsid w:val="002A5DDC"/>
    <w:rsid w:val="002A6810"/>
    <w:rsid w:val="002B0D87"/>
    <w:rsid w:val="002B113E"/>
    <w:rsid w:val="002B1ACE"/>
    <w:rsid w:val="002B1F97"/>
    <w:rsid w:val="002B2101"/>
    <w:rsid w:val="002B2172"/>
    <w:rsid w:val="002B54C3"/>
    <w:rsid w:val="002B6871"/>
    <w:rsid w:val="002B75BC"/>
    <w:rsid w:val="002C09B0"/>
    <w:rsid w:val="002C1122"/>
    <w:rsid w:val="002C3AD8"/>
    <w:rsid w:val="002C40D9"/>
    <w:rsid w:val="002C41B5"/>
    <w:rsid w:val="002C4AB5"/>
    <w:rsid w:val="002C5E69"/>
    <w:rsid w:val="002C6D49"/>
    <w:rsid w:val="002C73C6"/>
    <w:rsid w:val="002D1125"/>
    <w:rsid w:val="002D275F"/>
    <w:rsid w:val="002D295B"/>
    <w:rsid w:val="002D2D3B"/>
    <w:rsid w:val="002D2F1D"/>
    <w:rsid w:val="002D3902"/>
    <w:rsid w:val="002D3DBE"/>
    <w:rsid w:val="002D42A5"/>
    <w:rsid w:val="002E169E"/>
    <w:rsid w:val="002E1CC0"/>
    <w:rsid w:val="002E2B78"/>
    <w:rsid w:val="002E32A0"/>
    <w:rsid w:val="002E3F38"/>
    <w:rsid w:val="002E421F"/>
    <w:rsid w:val="002E4BA9"/>
    <w:rsid w:val="002E51FB"/>
    <w:rsid w:val="002E5B02"/>
    <w:rsid w:val="002E66B6"/>
    <w:rsid w:val="002E7416"/>
    <w:rsid w:val="002F082E"/>
    <w:rsid w:val="002F0A2C"/>
    <w:rsid w:val="002F3C51"/>
    <w:rsid w:val="002F633B"/>
    <w:rsid w:val="002F645F"/>
    <w:rsid w:val="002F6A30"/>
    <w:rsid w:val="002F6F49"/>
    <w:rsid w:val="00300F31"/>
    <w:rsid w:val="00301E59"/>
    <w:rsid w:val="00302133"/>
    <w:rsid w:val="003032D4"/>
    <w:rsid w:val="00303449"/>
    <w:rsid w:val="00304225"/>
    <w:rsid w:val="00306345"/>
    <w:rsid w:val="00306939"/>
    <w:rsid w:val="003101CB"/>
    <w:rsid w:val="00311EB7"/>
    <w:rsid w:val="003131E4"/>
    <w:rsid w:val="0031429F"/>
    <w:rsid w:val="00315118"/>
    <w:rsid w:val="003151B9"/>
    <w:rsid w:val="00315FC9"/>
    <w:rsid w:val="00316828"/>
    <w:rsid w:val="00316CAF"/>
    <w:rsid w:val="003208A0"/>
    <w:rsid w:val="003208FC"/>
    <w:rsid w:val="00320BBB"/>
    <w:rsid w:val="00321B6F"/>
    <w:rsid w:val="00321E9F"/>
    <w:rsid w:val="00323309"/>
    <w:rsid w:val="00324AE9"/>
    <w:rsid w:val="00325AB0"/>
    <w:rsid w:val="0032601E"/>
    <w:rsid w:val="00326277"/>
    <w:rsid w:val="00326582"/>
    <w:rsid w:val="00326FC6"/>
    <w:rsid w:val="0033104B"/>
    <w:rsid w:val="00332A88"/>
    <w:rsid w:val="00332B3F"/>
    <w:rsid w:val="003330BC"/>
    <w:rsid w:val="00333939"/>
    <w:rsid w:val="00334683"/>
    <w:rsid w:val="0033613C"/>
    <w:rsid w:val="0033617F"/>
    <w:rsid w:val="00336267"/>
    <w:rsid w:val="00336914"/>
    <w:rsid w:val="00336BD4"/>
    <w:rsid w:val="0033746D"/>
    <w:rsid w:val="00337ECE"/>
    <w:rsid w:val="00340581"/>
    <w:rsid w:val="00340706"/>
    <w:rsid w:val="003412F2"/>
    <w:rsid w:val="00341C5A"/>
    <w:rsid w:val="00343C03"/>
    <w:rsid w:val="003465AA"/>
    <w:rsid w:val="00351717"/>
    <w:rsid w:val="00351DA4"/>
    <w:rsid w:val="0035296F"/>
    <w:rsid w:val="00352D38"/>
    <w:rsid w:val="00352D4E"/>
    <w:rsid w:val="00354987"/>
    <w:rsid w:val="00356297"/>
    <w:rsid w:val="003566D6"/>
    <w:rsid w:val="003574CC"/>
    <w:rsid w:val="003575EF"/>
    <w:rsid w:val="00357D4A"/>
    <w:rsid w:val="00357D7B"/>
    <w:rsid w:val="0036102F"/>
    <w:rsid w:val="00361DF6"/>
    <w:rsid w:val="00362FE8"/>
    <w:rsid w:val="00366CE5"/>
    <w:rsid w:val="00366DD0"/>
    <w:rsid w:val="003673FE"/>
    <w:rsid w:val="00367421"/>
    <w:rsid w:val="00367BE0"/>
    <w:rsid w:val="00367D40"/>
    <w:rsid w:val="00371175"/>
    <w:rsid w:val="003725A8"/>
    <w:rsid w:val="0037629B"/>
    <w:rsid w:val="0037650F"/>
    <w:rsid w:val="00382356"/>
    <w:rsid w:val="00382FE7"/>
    <w:rsid w:val="00384F25"/>
    <w:rsid w:val="0038504E"/>
    <w:rsid w:val="00386DD4"/>
    <w:rsid w:val="0039179D"/>
    <w:rsid w:val="00391DBD"/>
    <w:rsid w:val="00393FEB"/>
    <w:rsid w:val="003943D2"/>
    <w:rsid w:val="0039462D"/>
    <w:rsid w:val="00396641"/>
    <w:rsid w:val="00397481"/>
    <w:rsid w:val="003A0F6A"/>
    <w:rsid w:val="003A4068"/>
    <w:rsid w:val="003A52AF"/>
    <w:rsid w:val="003A5AB9"/>
    <w:rsid w:val="003A5EB1"/>
    <w:rsid w:val="003A601C"/>
    <w:rsid w:val="003A6444"/>
    <w:rsid w:val="003A66EA"/>
    <w:rsid w:val="003A6B06"/>
    <w:rsid w:val="003A7B01"/>
    <w:rsid w:val="003A7F2E"/>
    <w:rsid w:val="003B16F8"/>
    <w:rsid w:val="003B2110"/>
    <w:rsid w:val="003B2882"/>
    <w:rsid w:val="003B4A23"/>
    <w:rsid w:val="003B5AEE"/>
    <w:rsid w:val="003B6475"/>
    <w:rsid w:val="003B74BB"/>
    <w:rsid w:val="003C0399"/>
    <w:rsid w:val="003C06B2"/>
    <w:rsid w:val="003C0C24"/>
    <w:rsid w:val="003C2EE1"/>
    <w:rsid w:val="003C6C66"/>
    <w:rsid w:val="003D100D"/>
    <w:rsid w:val="003D1329"/>
    <w:rsid w:val="003D1336"/>
    <w:rsid w:val="003D1A06"/>
    <w:rsid w:val="003D1E6A"/>
    <w:rsid w:val="003D1FE3"/>
    <w:rsid w:val="003D2BA6"/>
    <w:rsid w:val="003D2FD9"/>
    <w:rsid w:val="003D30D9"/>
    <w:rsid w:val="003D33B0"/>
    <w:rsid w:val="003D3701"/>
    <w:rsid w:val="003D4065"/>
    <w:rsid w:val="003D4635"/>
    <w:rsid w:val="003D4E21"/>
    <w:rsid w:val="003E2B1E"/>
    <w:rsid w:val="003E35EF"/>
    <w:rsid w:val="003E39A9"/>
    <w:rsid w:val="003E3C03"/>
    <w:rsid w:val="003E3C95"/>
    <w:rsid w:val="003E5211"/>
    <w:rsid w:val="003E56E5"/>
    <w:rsid w:val="003E7B02"/>
    <w:rsid w:val="003F2750"/>
    <w:rsid w:val="003F3260"/>
    <w:rsid w:val="003F4560"/>
    <w:rsid w:val="003F5EA2"/>
    <w:rsid w:val="0040117E"/>
    <w:rsid w:val="0040229F"/>
    <w:rsid w:val="00403DA7"/>
    <w:rsid w:val="004042EB"/>
    <w:rsid w:val="004072B8"/>
    <w:rsid w:val="00410248"/>
    <w:rsid w:val="004112EE"/>
    <w:rsid w:val="00412DC2"/>
    <w:rsid w:val="00413AF6"/>
    <w:rsid w:val="00414383"/>
    <w:rsid w:val="004157E5"/>
    <w:rsid w:val="00415EEB"/>
    <w:rsid w:val="004166C9"/>
    <w:rsid w:val="00416827"/>
    <w:rsid w:val="00416911"/>
    <w:rsid w:val="004202B1"/>
    <w:rsid w:val="00420653"/>
    <w:rsid w:val="00420BCF"/>
    <w:rsid w:val="00421689"/>
    <w:rsid w:val="00422F26"/>
    <w:rsid w:val="00423C7C"/>
    <w:rsid w:val="00425D50"/>
    <w:rsid w:val="0042655A"/>
    <w:rsid w:val="00426ABE"/>
    <w:rsid w:val="00426B63"/>
    <w:rsid w:val="0043201E"/>
    <w:rsid w:val="00432583"/>
    <w:rsid w:val="004339C6"/>
    <w:rsid w:val="00435021"/>
    <w:rsid w:val="00435099"/>
    <w:rsid w:val="00440BA9"/>
    <w:rsid w:val="004423DD"/>
    <w:rsid w:val="00443026"/>
    <w:rsid w:val="00443781"/>
    <w:rsid w:val="00444168"/>
    <w:rsid w:val="00444771"/>
    <w:rsid w:val="00444C1D"/>
    <w:rsid w:val="004476CD"/>
    <w:rsid w:val="00447BDE"/>
    <w:rsid w:val="00447D89"/>
    <w:rsid w:val="0045004C"/>
    <w:rsid w:val="004503F2"/>
    <w:rsid w:val="0045129F"/>
    <w:rsid w:val="00451CA6"/>
    <w:rsid w:val="0045248F"/>
    <w:rsid w:val="00453C76"/>
    <w:rsid w:val="00454E96"/>
    <w:rsid w:val="00456044"/>
    <w:rsid w:val="00457404"/>
    <w:rsid w:val="00460FB1"/>
    <w:rsid w:val="004614A6"/>
    <w:rsid w:val="0046199C"/>
    <w:rsid w:val="00462EA6"/>
    <w:rsid w:val="004657AD"/>
    <w:rsid w:val="00467E60"/>
    <w:rsid w:val="00470C9A"/>
    <w:rsid w:val="0047347B"/>
    <w:rsid w:val="0047582D"/>
    <w:rsid w:val="00475CDE"/>
    <w:rsid w:val="0047681F"/>
    <w:rsid w:val="00480EF7"/>
    <w:rsid w:val="004818A4"/>
    <w:rsid w:val="00482C00"/>
    <w:rsid w:val="00483AEC"/>
    <w:rsid w:val="00484B31"/>
    <w:rsid w:val="00485AA7"/>
    <w:rsid w:val="0048682A"/>
    <w:rsid w:val="00486C52"/>
    <w:rsid w:val="00487846"/>
    <w:rsid w:val="00487C57"/>
    <w:rsid w:val="0049031E"/>
    <w:rsid w:val="00490AEC"/>
    <w:rsid w:val="004925BB"/>
    <w:rsid w:val="004929FE"/>
    <w:rsid w:val="00493808"/>
    <w:rsid w:val="0049409C"/>
    <w:rsid w:val="0049558E"/>
    <w:rsid w:val="004955AF"/>
    <w:rsid w:val="004A13F4"/>
    <w:rsid w:val="004A2439"/>
    <w:rsid w:val="004A25D5"/>
    <w:rsid w:val="004A2AAD"/>
    <w:rsid w:val="004A2C09"/>
    <w:rsid w:val="004A2E36"/>
    <w:rsid w:val="004A511C"/>
    <w:rsid w:val="004A5428"/>
    <w:rsid w:val="004A6B0D"/>
    <w:rsid w:val="004A6D3E"/>
    <w:rsid w:val="004B020E"/>
    <w:rsid w:val="004B10CF"/>
    <w:rsid w:val="004B1DC2"/>
    <w:rsid w:val="004B45A2"/>
    <w:rsid w:val="004B7EBF"/>
    <w:rsid w:val="004B7EE2"/>
    <w:rsid w:val="004C0610"/>
    <w:rsid w:val="004C1647"/>
    <w:rsid w:val="004C4802"/>
    <w:rsid w:val="004C4A8A"/>
    <w:rsid w:val="004C71E9"/>
    <w:rsid w:val="004D0428"/>
    <w:rsid w:val="004D0CAB"/>
    <w:rsid w:val="004D2608"/>
    <w:rsid w:val="004D46DC"/>
    <w:rsid w:val="004D6769"/>
    <w:rsid w:val="004D69E7"/>
    <w:rsid w:val="004D7222"/>
    <w:rsid w:val="004D7C46"/>
    <w:rsid w:val="004E0F89"/>
    <w:rsid w:val="004E128C"/>
    <w:rsid w:val="004E1545"/>
    <w:rsid w:val="004E1AA9"/>
    <w:rsid w:val="004E517D"/>
    <w:rsid w:val="004E732B"/>
    <w:rsid w:val="004F20DC"/>
    <w:rsid w:val="004F4266"/>
    <w:rsid w:val="004F7155"/>
    <w:rsid w:val="004F7E88"/>
    <w:rsid w:val="00500F19"/>
    <w:rsid w:val="00501370"/>
    <w:rsid w:val="005022D7"/>
    <w:rsid w:val="005030EE"/>
    <w:rsid w:val="00503849"/>
    <w:rsid w:val="00503FDD"/>
    <w:rsid w:val="00504D4B"/>
    <w:rsid w:val="005050E7"/>
    <w:rsid w:val="00505425"/>
    <w:rsid w:val="00506FB8"/>
    <w:rsid w:val="00510961"/>
    <w:rsid w:val="00511DBB"/>
    <w:rsid w:val="00512564"/>
    <w:rsid w:val="005133E3"/>
    <w:rsid w:val="00514159"/>
    <w:rsid w:val="00514CDF"/>
    <w:rsid w:val="00515331"/>
    <w:rsid w:val="00516C49"/>
    <w:rsid w:val="0051782D"/>
    <w:rsid w:val="00520EB5"/>
    <w:rsid w:val="00522BD4"/>
    <w:rsid w:val="005237FA"/>
    <w:rsid w:val="00523C03"/>
    <w:rsid w:val="00523D3F"/>
    <w:rsid w:val="00524495"/>
    <w:rsid w:val="005247D7"/>
    <w:rsid w:val="00524935"/>
    <w:rsid w:val="00525152"/>
    <w:rsid w:val="00525F23"/>
    <w:rsid w:val="00527305"/>
    <w:rsid w:val="0052799E"/>
    <w:rsid w:val="00531128"/>
    <w:rsid w:val="00532210"/>
    <w:rsid w:val="00532317"/>
    <w:rsid w:val="005324AF"/>
    <w:rsid w:val="005324B9"/>
    <w:rsid w:val="00532676"/>
    <w:rsid w:val="00533661"/>
    <w:rsid w:val="0053387E"/>
    <w:rsid w:val="00533F5E"/>
    <w:rsid w:val="00536FAB"/>
    <w:rsid w:val="00540B8B"/>
    <w:rsid w:val="00540DFD"/>
    <w:rsid w:val="00540EBB"/>
    <w:rsid w:val="00541C91"/>
    <w:rsid w:val="0054255F"/>
    <w:rsid w:val="0054261A"/>
    <w:rsid w:val="00542C3D"/>
    <w:rsid w:val="00543293"/>
    <w:rsid w:val="00543DBA"/>
    <w:rsid w:val="00545D64"/>
    <w:rsid w:val="00550328"/>
    <w:rsid w:val="00550DFE"/>
    <w:rsid w:val="00551274"/>
    <w:rsid w:val="00551C88"/>
    <w:rsid w:val="00552741"/>
    <w:rsid w:val="00552C48"/>
    <w:rsid w:val="00552E4A"/>
    <w:rsid w:val="0055309F"/>
    <w:rsid w:val="00556914"/>
    <w:rsid w:val="005574B4"/>
    <w:rsid w:val="005577CC"/>
    <w:rsid w:val="00557A9A"/>
    <w:rsid w:val="00561D39"/>
    <w:rsid w:val="005624C8"/>
    <w:rsid w:val="0056452C"/>
    <w:rsid w:val="0056519D"/>
    <w:rsid w:val="00570DD7"/>
    <w:rsid w:val="0057288B"/>
    <w:rsid w:val="005731C2"/>
    <w:rsid w:val="00573368"/>
    <w:rsid w:val="0057359F"/>
    <w:rsid w:val="0057446B"/>
    <w:rsid w:val="00575A1A"/>
    <w:rsid w:val="00576108"/>
    <w:rsid w:val="00577EA0"/>
    <w:rsid w:val="005831BB"/>
    <w:rsid w:val="00583690"/>
    <w:rsid w:val="00584A6A"/>
    <w:rsid w:val="00586F64"/>
    <w:rsid w:val="00587BC6"/>
    <w:rsid w:val="00587CC4"/>
    <w:rsid w:val="0059125A"/>
    <w:rsid w:val="005938F2"/>
    <w:rsid w:val="00594094"/>
    <w:rsid w:val="00595135"/>
    <w:rsid w:val="00595FFA"/>
    <w:rsid w:val="00596521"/>
    <w:rsid w:val="00596691"/>
    <w:rsid w:val="00596D88"/>
    <w:rsid w:val="005976A3"/>
    <w:rsid w:val="005A0AE0"/>
    <w:rsid w:val="005A1852"/>
    <w:rsid w:val="005A19A9"/>
    <w:rsid w:val="005A2ABC"/>
    <w:rsid w:val="005A2E2E"/>
    <w:rsid w:val="005A2E46"/>
    <w:rsid w:val="005A4B22"/>
    <w:rsid w:val="005A5324"/>
    <w:rsid w:val="005A5FD7"/>
    <w:rsid w:val="005A72CE"/>
    <w:rsid w:val="005A7AEC"/>
    <w:rsid w:val="005B0870"/>
    <w:rsid w:val="005B0F50"/>
    <w:rsid w:val="005B1222"/>
    <w:rsid w:val="005B269F"/>
    <w:rsid w:val="005B3136"/>
    <w:rsid w:val="005B3CCA"/>
    <w:rsid w:val="005B406A"/>
    <w:rsid w:val="005B6D66"/>
    <w:rsid w:val="005B7F2A"/>
    <w:rsid w:val="005C2FDE"/>
    <w:rsid w:val="005C6FDC"/>
    <w:rsid w:val="005C7059"/>
    <w:rsid w:val="005C7BCD"/>
    <w:rsid w:val="005D0EBE"/>
    <w:rsid w:val="005D12B1"/>
    <w:rsid w:val="005D1F1B"/>
    <w:rsid w:val="005D2658"/>
    <w:rsid w:val="005D3685"/>
    <w:rsid w:val="005D457B"/>
    <w:rsid w:val="005D5762"/>
    <w:rsid w:val="005D7ED1"/>
    <w:rsid w:val="005E05AD"/>
    <w:rsid w:val="005E0A3B"/>
    <w:rsid w:val="005E17B9"/>
    <w:rsid w:val="005E2E32"/>
    <w:rsid w:val="005F0105"/>
    <w:rsid w:val="005F0C9A"/>
    <w:rsid w:val="005F2598"/>
    <w:rsid w:val="005F3A26"/>
    <w:rsid w:val="005F47F7"/>
    <w:rsid w:val="005F4E3B"/>
    <w:rsid w:val="005F5EAE"/>
    <w:rsid w:val="005F6D5F"/>
    <w:rsid w:val="00602828"/>
    <w:rsid w:val="006037DE"/>
    <w:rsid w:val="00604091"/>
    <w:rsid w:val="006055AC"/>
    <w:rsid w:val="00605738"/>
    <w:rsid w:val="00606C8D"/>
    <w:rsid w:val="00607EDF"/>
    <w:rsid w:val="0061059D"/>
    <w:rsid w:val="00612388"/>
    <w:rsid w:val="0061250B"/>
    <w:rsid w:val="00613371"/>
    <w:rsid w:val="00614BBE"/>
    <w:rsid w:val="006162F5"/>
    <w:rsid w:val="00616F5F"/>
    <w:rsid w:val="00617AB6"/>
    <w:rsid w:val="00620023"/>
    <w:rsid w:val="00621962"/>
    <w:rsid w:val="006224B6"/>
    <w:rsid w:val="00622D4C"/>
    <w:rsid w:val="006237C8"/>
    <w:rsid w:val="00624F7D"/>
    <w:rsid w:val="00625205"/>
    <w:rsid w:val="006253BC"/>
    <w:rsid w:val="00625AD7"/>
    <w:rsid w:val="006261B3"/>
    <w:rsid w:val="0062649F"/>
    <w:rsid w:val="00626817"/>
    <w:rsid w:val="00626ED9"/>
    <w:rsid w:val="00631D79"/>
    <w:rsid w:val="006342F9"/>
    <w:rsid w:val="00634696"/>
    <w:rsid w:val="00634E09"/>
    <w:rsid w:val="006361E9"/>
    <w:rsid w:val="00637360"/>
    <w:rsid w:val="00637828"/>
    <w:rsid w:val="00640211"/>
    <w:rsid w:val="00641ED3"/>
    <w:rsid w:val="006429EA"/>
    <w:rsid w:val="00643732"/>
    <w:rsid w:val="006473AD"/>
    <w:rsid w:val="00647A2E"/>
    <w:rsid w:val="006504E4"/>
    <w:rsid w:val="00651115"/>
    <w:rsid w:val="00653930"/>
    <w:rsid w:val="00653C8F"/>
    <w:rsid w:val="006555C3"/>
    <w:rsid w:val="00655B66"/>
    <w:rsid w:val="00655DBE"/>
    <w:rsid w:val="00655FE7"/>
    <w:rsid w:val="00656103"/>
    <w:rsid w:val="00660104"/>
    <w:rsid w:val="00660704"/>
    <w:rsid w:val="00664327"/>
    <w:rsid w:val="00664C11"/>
    <w:rsid w:val="00666D3B"/>
    <w:rsid w:val="00667984"/>
    <w:rsid w:val="00670736"/>
    <w:rsid w:val="00670C9E"/>
    <w:rsid w:val="00671F84"/>
    <w:rsid w:val="006728BB"/>
    <w:rsid w:val="006731BB"/>
    <w:rsid w:val="006735A5"/>
    <w:rsid w:val="00673A8C"/>
    <w:rsid w:val="00674784"/>
    <w:rsid w:val="00675F68"/>
    <w:rsid w:val="00676359"/>
    <w:rsid w:val="0067670C"/>
    <w:rsid w:val="006803A2"/>
    <w:rsid w:val="00680F92"/>
    <w:rsid w:val="006812C3"/>
    <w:rsid w:val="00682844"/>
    <w:rsid w:val="00682BE7"/>
    <w:rsid w:val="00683726"/>
    <w:rsid w:val="0068424B"/>
    <w:rsid w:val="006842FC"/>
    <w:rsid w:val="006854F2"/>
    <w:rsid w:val="00686909"/>
    <w:rsid w:val="0068753E"/>
    <w:rsid w:val="00690A54"/>
    <w:rsid w:val="006940FE"/>
    <w:rsid w:val="00694A22"/>
    <w:rsid w:val="006971CE"/>
    <w:rsid w:val="006A2A06"/>
    <w:rsid w:val="006A41A7"/>
    <w:rsid w:val="006A49A6"/>
    <w:rsid w:val="006A4F60"/>
    <w:rsid w:val="006A597A"/>
    <w:rsid w:val="006A5DAC"/>
    <w:rsid w:val="006A7A58"/>
    <w:rsid w:val="006B078D"/>
    <w:rsid w:val="006B0B54"/>
    <w:rsid w:val="006B21B4"/>
    <w:rsid w:val="006B3712"/>
    <w:rsid w:val="006B3C2F"/>
    <w:rsid w:val="006B449F"/>
    <w:rsid w:val="006B4556"/>
    <w:rsid w:val="006B4771"/>
    <w:rsid w:val="006B4784"/>
    <w:rsid w:val="006B5CC9"/>
    <w:rsid w:val="006B5EED"/>
    <w:rsid w:val="006B71AE"/>
    <w:rsid w:val="006C1F4E"/>
    <w:rsid w:val="006C2093"/>
    <w:rsid w:val="006C221C"/>
    <w:rsid w:val="006C2321"/>
    <w:rsid w:val="006C4B87"/>
    <w:rsid w:val="006C4C84"/>
    <w:rsid w:val="006C5286"/>
    <w:rsid w:val="006C6038"/>
    <w:rsid w:val="006C6187"/>
    <w:rsid w:val="006C768F"/>
    <w:rsid w:val="006D1BAE"/>
    <w:rsid w:val="006D2402"/>
    <w:rsid w:val="006D256E"/>
    <w:rsid w:val="006D31DA"/>
    <w:rsid w:val="006D69B4"/>
    <w:rsid w:val="006D75C4"/>
    <w:rsid w:val="006D783A"/>
    <w:rsid w:val="006E0A12"/>
    <w:rsid w:val="006E2A5E"/>
    <w:rsid w:val="006E2D90"/>
    <w:rsid w:val="006E2FE4"/>
    <w:rsid w:val="006E3CCC"/>
    <w:rsid w:val="006E5273"/>
    <w:rsid w:val="006F12E2"/>
    <w:rsid w:val="006F3726"/>
    <w:rsid w:val="006F4481"/>
    <w:rsid w:val="006F4C96"/>
    <w:rsid w:val="006F4EF7"/>
    <w:rsid w:val="006F5224"/>
    <w:rsid w:val="006F547B"/>
    <w:rsid w:val="006F5579"/>
    <w:rsid w:val="006F6338"/>
    <w:rsid w:val="006F700F"/>
    <w:rsid w:val="006F7931"/>
    <w:rsid w:val="00700CE9"/>
    <w:rsid w:val="007020A2"/>
    <w:rsid w:val="007027CE"/>
    <w:rsid w:val="00702F26"/>
    <w:rsid w:val="00704A20"/>
    <w:rsid w:val="00706014"/>
    <w:rsid w:val="007068DD"/>
    <w:rsid w:val="007069FD"/>
    <w:rsid w:val="00710BA9"/>
    <w:rsid w:val="0071212F"/>
    <w:rsid w:val="00714562"/>
    <w:rsid w:val="007150CF"/>
    <w:rsid w:val="007164B1"/>
    <w:rsid w:val="00716A0C"/>
    <w:rsid w:val="00716D8C"/>
    <w:rsid w:val="00720F8D"/>
    <w:rsid w:val="00721541"/>
    <w:rsid w:val="00721C57"/>
    <w:rsid w:val="00722D14"/>
    <w:rsid w:val="007232B3"/>
    <w:rsid w:val="00723991"/>
    <w:rsid w:val="00724799"/>
    <w:rsid w:val="00725104"/>
    <w:rsid w:val="00732245"/>
    <w:rsid w:val="007324D5"/>
    <w:rsid w:val="007341AE"/>
    <w:rsid w:val="00734579"/>
    <w:rsid w:val="007353CE"/>
    <w:rsid w:val="00735A47"/>
    <w:rsid w:val="00735F06"/>
    <w:rsid w:val="00736652"/>
    <w:rsid w:val="00737A11"/>
    <w:rsid w:val="00740320"/>
    <w:rsid w:val="007416DB"/>
    <w:rsid w:val="00741A6E"/>
    <w:rsid w:val="00742044"/>
    <w:rsid w:val="007440F6"/>
    <w:rsid w:val="007444A9"/>
    <w:rsid w:val="00752FC7"/>
    <w:rsid w:val="00755944"/>
    <w:rsid w:val="0075621C"/>
    <w:rsid w:val="00761167"/>
    <w:rsid w:val="00761A38"/>
    <w:rsid w:val="00763A68"/>
    <w:rsid w:val="00764C76"/>
    <w:rsid w:val="00767065"/>
    <w:rsid w:val="007709AD"/>
    <w:rsid w:val="00771252"/>
    <w:rsid w:val="00772030"/>
    <w:rsid w:val="00772137"/>
    <w:rsid w:val="0077267C"/>
    <w:rsid w:val="00772A05"/>
    <w:rsid w:val="007757B1"/>
    <w:rsid w:val="00776000"/>
    <w:rsid w:val="0077688A"/>
    <w:rsid w:val="00780EE0"/>
    <w:rsid w:val="0078299C"/>
    <w:rsid w:val="00782FB1"/>
    <w:rsid w:val="0078370B"/>
    <w:rsid w:val="00784A22"/>
    <w:rsid w:val="0078533A"/>
    <w:rsid w:val="007863EC"/>
    <w:rsid w:val="00786515"/>
    <w:rsid w:val="0078716E"/>
    <w:rsid w:val="007878DD"/>
    <w:rsid w:val="0079140C"/>
    <w:rsid w:val="00791647"/>
    <w:rsid w:val="007925FD"/>
    <w:rsid w:val="00793FAF"/>
    <w:rsid w:val="007949BC"/>
    <w:rsid w:val="00795062"/>
    <w:rsid w:val="007A022B"/>
    <w:rsid w:val="007A12A9"/>
    <w:rsid w:val="007A1534"/>
    <w:rsid w:val="007A23E6"/>
    <w:rsid w:val="007A3718"/>
    <w:rsid w:val="007A4821"/>
    <w:rsid w:val="007A4A14"/>
    <w:rsid w:val="007A57EB"/>
    <w:rsid w:val="007A5AC3"/>
    <w:rsid w:val="007A5B35"/>
    <w:rsid w:val="007A6143"/>
    <w:rsid w:val="007A7938"/>
    <w:rsid w:val="007A795E"/>
    <w:rsid w:val="007B1544"/>
    <w:rsid w:val="007B1863"/>
    <w:rsid w:val="007B5A8D"/>
    <w:rsid w:val="007B71B0"/>
    <w:rsid w:val="007C294F"/>
    <w:rsid w:val="007C296E"/>
    <w:rsid w:val="007C3301"/>
    <w:rsid w:val="007C3EBC"/>
    <w:rsid w:val="007C3FA7"/>
    <w:rsid w:val="007C4B2B"/>
    <w:rsid w:val="007C6A52"/>
    <w:rsid w:val="007C790B"/>
    <w:rsid w:val="007D14A4"/>
    <w:rsid w:val="007D1E21"/>
    <w:rsid w:val="007D21C0"/>
    <w:rsid w:val="007D2E10"/>
    <w:rsid w:val="007D33A1"/>
    <w:rsid w:val="007D34EB"/>
    <w:rsid w:val="007D6C70"/>
    <w:rsid w:val="007D6E80"/>
    <w:rsid w:val="007D729E"/>
    <w:rsid w:val="007E0279"/>
    <w:rsid w:val="007E1618"/>
    <w:rsid w:val="007E1B21"/>
    <w:rsid w:val="007E21F0"/>
    <w:rsid w:val="007E36BA"/>
    <w:rsid w:val="007E4105"/>
    <w:rsid w:val="007E5657"/>
    <w:rsid w:val="007E67C0"/>
    <w:rsid w:val="007E6986"/>
    <w:rsid w:val="007E7155"/>
    <w:rsid w:val="007F2D59"/>
    <w:rsid w:val="007F3522"/>
    <w:rsid w:val="007F3530"/>
    <w:rsid w:val="007F5B3B"/>
    <w:rsid w:val="007F642C"/>
    <w:rsid w:val="007F780D"/>
    <w:rsid w:val="008002F7"/>
    <w:rsid w:val="008009FC"/>
    <w:rsid w:val="00802149"/>
    <w:rsid w:val="0080312C"/>
    <w:rsid w:val="0080329A"/>
    <w:rsid w:val="00803484"/>
    <w:rsid w:val="00803BAE"/>
    <w:rsid w:val="00805D4B"/>
    <w:rsid w:val="008069E8"/>
    <w:rsid w:val="00810CFA"/>
    <w:rsid w:val="00811C2F"/>
    <w:rsid w:val="00812C53"/>
    <w:rsid w:val="00813B30"/>
    <w:rsid w:val="00813F34"/>
    <w:rsid w:val="008140D4"/>
    <w:rsid w:val="00814490"/>
    <w:rsid w:val="008166CD"/>
    <w:rsid w:val="0081785C"/>
    <w:rsid w:val="00817AC6"/>
    <w:rsid w:val="00820070"/>
    <w:rsid w:val="00820697"/>
    <w:rsid w:val="00820828"/>
    <w:rsid w:val="008212C1"/>
    <w:rsid w:val="00822233"/>
    <w:rsid w:val="00822C59"/>
    <w:rsid w:val="00823447"/>
    <w:rsid w:val="00824D3E"/>
    <w:rsid w:val="00825826"/>
    <w:rsid w:val="00825F0F"/>
    <w:rsid w:val="00827095"/>
    <w:rsid w:val="0082721C"/>
    <w:rsid w:val="00827C86"/>
    <w:rsid w:val="00827DCA"/>
    <w:rsid w:val="0083062D"/>
    <w:rsid w:val="00833772"/>
    <w:rsid w:val="0083422C"/>
    <w:rsid w:val="00835505"/>
    <w:rsid w:val="00836044"/>
    <w:rsid w:val="008363AA"/>
    <w:rsid w:val="00836D5A"/>
    <w:rsid w:val="0084199A"/>
    <w:rsid w:val="00846179"/>
    <w:rsid w:val="00851968"/>
    <w:rsid w:val="008525AB"/>
    <w:rsid w:val="0085264F"/>
    <w:rsid w:val="00855CD9"/>
    <w:rsid w:val="00856BC4"/>
    <w:rsid w:val="008603E8"/>
    <w:rsid w:val="00861DF4"/>
    <w:rsid w:val="0086228A"/>
    <w:rsid w:val="008657B5"/>
    <w:rsid w:val="00865D31"/>
    <w:rsid w:val="00870959"/>
    <w:rsid w:val="00871326"/>
    <w:rsid w:val="00871A77"/>
    <w:rsid w:val="008728B7"/>
    <w:rsid w:val="00872E93"/>
    <w:rsid w:val="0087419E"/>
    <w:rsid w:val="0087648C"/>
    <w:rsid w:val="00877445"/>
    <w:rsid w:val="00880094"/>
    <w:rsid w:val="008828E5"/>
    <w:rsid w:val="00883CE2"/>
    <w:rsid w:val="00883FCC"/>
    <w:rsid w:val="008849A7"/>
    <w:rsid w:val="008852FE"/>
    <w:rsid w:val="00885C51"/>
    <w:rsid w:val="00886177"/>
    <w:rsid w:val="00886511"/>
    <w:rsid w:val="00887636"/>
    <w:rsid w:val="00890288"/>
    <w:rsid w:val="008902DA"/>
    <w:rsid w:val="00890E68"/>
    <w:rsid w:val="00894707"/>
    <w:rsid w:val="00895770"/>
    <w:rsid w:val="008A0257"/>
    <w:rsid w:val="008A15BF"/>
    <w:rsid w:val="008A219D"/>
    <w:rsid w:val="008A3312"/>
    <w:rsid w:val="008A36DF"/>
    <w:rsid w:val="008A3FBA"/>
    <w:rsid w:val="008A5118"/>
    <w:rsid w:val="008A62FF"/>
    <w:rsid w:val="008A6DB8"/>
    <w:rsid w:val="008B3257"/>
    <w:rsid w:val="008B5982"/>
    <w:rsid w:val="008B5F56"/>
    <w:rsid w:val="008C09D5"/>
    <w:rsid w:val="008C11B8"/>
    <w:rsid w:val="008C266E"/>
    <w:rsid w:val="008C3637"/>
    <w:rsid w:val="008C3934"/>
    <w:rsid w:val="008C43B9"/>
    <w:rsid w:val="008C4F7F"/>
    <w:rsid w:val="008C5741"/>
    <w:rsid w:val="008C5765"/>
    <w:rsid w:val="008C6248"/>
    <w:rsid w:val="008C6441"/>
    <w:rsid w:val="008C65E3"/>
    <w:rsid w:val="008D10BE"/>
    <w:rsid w:val="008D10EE"/>
    <w:rsid w:val="008D1902"/>
    <w:rsid w:val="008D2FB8"/>
    <w:rsid w:val="008D48A4"/>
    <w:rsid w:val="008D579B"/>
    <w:rsid w:val="008D5B2A"/>
    <w:rsid w:val="008D79BC"/>
    <w:rsid w:val="008D7A9B"/>
    <w:rsid w:val="008D7AC5"/>
    <w:rsid w:val="008E1173"/>
    <w:rsid w:val="008E1A70"/>
    <w:rsid w:val="008E215B"/>
    <w:rsid w:val="008E2833"/>
    <w:rsid w:val="008E3535"/>
    <w:rsid w:val="008E7ECF"/>
    <w:rsid w:val="008F0F64"/>
    <w:rsid w:val="008F0FC4"/>
    <w:rsid w:val="008F2219"/>
    <w:rsid w:val="008F7CFD"/>
    <w:rsid w:val="009024F2"/>
    <w:rsid w:val="00902B24"/>
    <w:rsid w:val="00902FE5"/>
    <w:rsid w:val="00903A61"/>
    <w:rsid w:val="00903AC5"/>
    <w:rsid w:val="00903CD2"/>
    <w:rsid w:val="0090444A"/>
    <w:rsid w:val="009045B6"/>
    <w:rsid w:val="00904779"/>
    <w:rsid w:val="00905DDE"/>
    <w:rsid w:val="00906F9D"/>
    <w:rsid w:val="00907B0B"/>
    <w:rsid w:val="0091011D"/>
    <w:rsid w:val="00910C31"/>
    <w:rsid w:val="009110B0"/>
    <w:rsid w:val="00911C13"/>
    <w:rsid w:val="00912967"/>
    <w:rsid w:val="00912D09"/>
    <w:rsid w:val="00915748"/>
    <w:rsid w:val="00916FD7"/>
    <w:rsid w:val="00921278"/>
    <w:rsid w:val="00921500"/>
    <w:rsid w:val="00921FDF"/>
    <w:rsid w:val="00923AF7"/>
    <w:rsid w:val="00926A86"/>
    <w:rsid w:val="00930018"/>
    <w:rsid w:val="00930C02"/>
    <w:rsid w:val="00930C47"/>
    <w:rsid w:val="00933836"/>
    <w:rsid w:val="009353FE"/>
    <w:rsid w:val="00935AA6"/>
    <w:rsid w:val="00936533"/>
    <w:rsid w:val="00940888"/>
    <w:rsid w:val="009408DA"/>
    <w:rsid w:val="00941593"/>
    <w:rsid w:val="009420EE"/>
    <w:rsid w:val="00944136"/>
    <w:rsid w:val="009448A8"/>
    <w:rsid w:val="00944BDA"/>
    <w:rsid w:val="009458E4"/>
    <w:rsid w:val="0094603B"/>
    <w:rsid w:val="009502AE"/>
    <w:rsid w:val="00950C25"/>
    <w:rsid w:val="00950CAE"/>
    <w:rsid w:val="00951615"/>
    <w:rsid w:val="00951767"/>
    <w:rsid w:val="00951782"/>
    <w:rsid w:val="009546F7"/>
    <w:rsid w:val="0095730A"/>
    <w:rsid w:val="009625F6"/>
    <w:rsid w:val="009628EE"/>
    <w:rsid w:val="0096304C"/>
    <w:rsid w:val="009633D9"/>
    <w:rsid w:val="009662F3"/>
    <w:rsid w:val="00966E25"/>
    <w:rsid w:val="00967D83"/>
    <w:rsid w:val="00970EB1"/>
    <w:rsid w:val="00971CDE"/>
    <w:rsid w:val="009720E5"/>
    <w:rsid w:val="00973958"/>
    <w:rsid w:val="0097419B"/>
    <w:rsid w:val="0097433B"/>
    <w:rsid w:val="00975022"/>
    <w:rsid w:val="00975B9C"/>
    <w:rsid w:val="0097762C"/>
    <w:rsid w:val="009778A7"/>
    <w:rsid w:val="00977D01"/>
    <w:rsid w:val="00981F75"/>
    <w:rsid w:val="00983601"/>
    <w:rsid w:val="00985314"/>
    <w:rsid w:val="00985912"/>
    <w:rsid w:val="009865CA"/>
    <w:rsid w:val="009878E6"/>
    <w:rsid w:val="009934FC"/>
    <w:rsid w:val="00996AA1"/>
    <w:rsid w:val="00996EB8"/>
    <w:rsid w:val="009A0427"/>
    <w:rsid w:val="009A0458"/>
    <w:rsid w:val="009A2C15"/>
    <w:rsid w:val="009A3783"/>
    <w:rsid w:val="009A407A"/>
    <w:rsid w:val="009A4BB5"/>
    <w:rsid w:val="009A52C7"/>
    <w:rsid w:val="009A6565"/>
    <w:rsid w:val="009B0CA6"/>
    <w:rsid w:val="009B25FD"/>
    <w:rsid w:val="009B2D2A"/>
    <w:rsid w:val="009B3BA5"/>
    <w:rsid w:val="009B434C"/>
    <w:rsid w:val="009B59EB"/>
    <w:rsid w:val="009B5CCB"/>
    <w:rsid w:val="009B7C23"/>
    <w:rsid w:val="009C14B0"/>
    <w:rsid w:val="009C14C9"/>
    <w:rsid w:val="009C22EB"/>
    <w:rsid w:val="009C23E3"/>
    <w:rsid w:val="009C43D0"/>
    <w:rsid w:val="009C46FE"/>
    <w:rsid w:val="009C4B00"/>
    <w:rsid w:val="009C4BD6"/>
    <w:rsid w:val="009C5CF4"/>
    <w:rsid w:val="009C6021"/>
    <w:rsid w:val="009C62D1"/>
    <w:rsid w:val="009D12E6"/>
    <w:rsid w:val="009D1A48"/>
    <w:rsid w:val="009D1D15"/>
    <w:rsid w:val="009D2698"/>
    <w:rsid w:val="009D2D91"/>
    <w:rsid w:val="009D327D"/>
    <w:rsid w:val="009D3306"/>
    <w:rsid w:val="009D3AEF"/>
    <w:rsid w:val="009D4932"/>
    <w:rsid w:val="009D5255"/>
    <w:rsid w:val="009D6B5A"/>
    <w:rsid w:val="009E022D"/>
    <w:rsid w:val="009E0636"/>
    <w:rsid w:val="009E0E33"/>
    <w:rsid w:val="009E130B"/>
    <w:rsid w:val="009E2E47"/>
    <w:rsid w:val="009E2F9B"/>
    <w:rsid w:val="009E32D7"/>
    <w:rsid w:val="009E3706"/>
    <w:rsid w:val="009E4F95"/>
    <w:rsid w:val="009E6043"/>
    <w:rsid w:val="009E7878"/>
    <w:rsid w:val="009F27BB"/>
    <w:rsid w:val="009F31FA"/>
    <w:rsid w:val="009F4098"/>
    <w:rsid w:val="009F5B94"/>
    <w:rsid w:val="009F62C9"/>
    <w:rsid w:val="009F6D4B"/>
    <w:rsid w:val="009F79BC"/>
    <w:rsid w:val="00A000AF"/>
    <w:rsid w:val="00A004B9"/>
    <w:rsid w:val="00A00AF1"/>
    <w:rsid w:val="00A02691"/>
    <w:rsid w:val="00A032DA"/>
    <w:rsid w:val="00A04FD0"/>
    <w:rsid w:val="00A04FD2"/>
    <w:rsid w:val="00A05ECE"/>
    <w:rsid w:val="00A0682A"/>
    <w:rsid w:val="00A108F1"/>
    <w:rsid w:val="00A11B24"/>
    <w:rsid w:val="00A120F0"/>
    <w:rsid w:val="00A122CB"/>
    <w:rsid w:val="00A13105"/>
    <w:rsid w:val="00A133A0"/>
    <w:rsid w:val="00A15283"/>
    <w:rsid w:val="00A15770"/>
    <w:rsid w:val="00A163CC"/>
    <w:rsid w:val="00A167BD"/>
    <w:rsid w:val="00A17E65"/>
    <w:rsid w:val="00A2142F"/>
    <w:rsid w:val="00A228F5"/>
    <w:rsid w:val="00A232B6"/>
    <w:rsid w:val="00A23CFD"/>
    <w:rsid w:val="00A263AD"/>
    <w:rsid w:val="00A264ED"/>
    <w:rsid w:val="00A268DE"/>
    <w:rsid w:val="00A302D8"/>
    <w:rsid w:val="00A316FC"/>
    <w:rsid w:val="00A3340D"/>
    <w:rsid w:val="00A338BA"/>
    <w:rsid w:val="00A3514B"/>
    <w:rsid w:val="00A37B40"/>
    <w:rsid w:val="00A40107"/>
    <w:rsid w:val="00A4148A"/>
    <w:rsid w:val="00A425FC"/>
    <w:rsid w:val="00A42A62"/>
    <w:rsid w:val="00A444BC"/>
    <w:rsid w:val="00A44B88"/>
    <w:rsid w:val="00A44DC7"/>
    <w:rsid w:val="00A4596F"/>
    <w:rsid w:val="00A51B15"/>
    <w:rsid w:val="00A52B91"/>
    <w:rsid w:val="00A53B5D"/>
    <w:rsid w:val="00A5541E"/>
    <w:rsid w:val="00A556E6"/>
    <w:rsid w:val="00A56F4D"/>
    <w:rsid w:val="00A5795B"/>
    <w:rsid w:val="00A61753"/>
    <w:rsid w:val="00A6359B"/>
    <w:rsid w:val="00A6487D"/>
    <w:rsid w:val="00A64910"/>
    <w:rsid w:val="00A705DC"/>
    <w:rsid w:val="00A7320A"/>
    <w:rsid w:val="00A74297"/>
    <w:rsid w:val="00A74974"/>
    <w:rsid w:val="00A74CC3"/>
    <w:rsid w:val="00A75827"/>
    <w:rsid w:val="00A7718B"/>
    <w:rsid w:val="00A779E7"/>
    <w:rsid w:val="00A80729"/>
    <w:rsid w:val="00A80CE4"/>
    <w:rsid w:val="00A82946"/>
    <w:rsid w:val="00A82D29"/>
    <w:rsid w:val="00A82D86"/>
    <w:rsid w:val="00A82E8B"/>
    <w:rsid w:val="00A84CE5"/>
    <w:rsid w:val="00A85F12"/>
    <w:rsid w:val="00A85F2F"/>
    <w:rsid w:val="00A864A3"/>
    <w:rsid w:val="00A866DD"/>
    <w:rsid w:val="00A87085"/>
    <w:rsid w:val="00A91324"/>
    <w:rsid w:val="00A930C6"/>
    <w:rsid w:val="00A935C2"/>
    <w:rsid w:val="00A93837"/>
    <w:rsid w:val="00A94B2F"/>
    <w:rsid w:val="00A95039"/>
    <w:rsid w:val="00AA1122"/>
    <w:rsid w:val="00AA36D4"/>
    <w:rsid w:val="00AA4D41"/>
    <w:rsid w:val="00AA7603"/>
    <w:rsid w:val="00AA7B34"/>
    <w:rsid w:val="00AB0859"/>
    <w:rsid w:val="00AB1A13"/>
    <w:rsid w:val="00AB2863"/>
    <w:rsid w:val="00AB298A"/>
    <w:rsid w:val="00AB2AF6"/>
    <w:rsid w:val="00AB6FDC"/>
    <w:rsid w:val="00AC04CF"/>
    <w:rsid w:val="00AC311B"/>
    <w:rsid w:val="00AC5240"/>
    <w:rsid w:val="00AC5DD2"/>
    <w:rsid w:val="00AC74D4"/>
    <w:rsid w:val="00AD0BF3"/>
    <w:rsid w:val="00AD1D0A"/>
    <w:rsid w:val="00AD23DD"/>
    <w:rsid w:val="00AD66F7"/>
    <w:rsid w:val="00AD79B2"/>
    <w:rsid w:val="00AE0B1F"/>
    <w:rsid w:val="00AE3B8D"/>
    <w:rsid w:val="00AE3BEF"/>
    <w:rsid w:val="00AE41D2"/>
    <w:rsid w:val="00AE450F"/>
    <w:rsid w:val="00AE4588"/>
    <w:rsid w:val="00AE63EE"/>
    <w:rsid w:val="00AE6734"/>
    <w:rsid w:val="00AE6AAF"/>
    <w:rsid w:val="00AF111B"/>
    <w:rsid w:val="00AF346D"/>
    <w:rsid w:val="00AF36FD"/>
    <w:rsid w:val="00AF398D"/>
    <w:rsid w:val="00AF3BD8"/>
    <w:rsid w:val="00AF4651"/>
    <w:rsid w:val="00AF4E2F"/>
    <w:rsid w:val="00AF649D"/>
    <w:rsid w:val="00AF7586"/>
    <w:rsid w:val="00B005BC"/>
    <w:rsid w:val="00B0077B"/>
    <w:rsid w:val="00B014E5"/>
    <w:rsid w:val="00B01798"/>
    <w:rsid w:val="00B02763"/>
    <w:rsid w:val="00B02D82"/>
    <w:rsid w:val="00B02F34"/>
    <w:rsid w:val="00B02FB8"/>
    <w:rsid w:val="00B049BB"/>
    <w:rsid w:val="00B050E1"/>
    <w:rsid w:val="00B05A38"/>
    <w:rsid w:val="00B06E35"/>
    <w:rsid w:val="00B102B5"/>
    <w:rsid w:val="00B1231B"/>
    <w:rsid w:val="00B12677"/>
    <w:rsid w:val="00B14918"/>
    <w:rsid w:val="00B14FCC"/>
    <w:rsid w:val="00B150B8"/>
    <w:rsid w:val="00B159DA"/>
    <w:rsid w:val="00B210E2"/>
    <w:rsid w:val="00B21488"/>
    <w:rsid w:val="00B2229F"/>
    <w:rsid w:val="00B22B3E"/>
    <w:rsid w:val="00B31626"/>
    <w:rsid w:val="00B323FF"/>
    <w:rsid w:val="00B33BD1"/>
    <w:rsid w:val="00B36C32"/>
    <w:rsid w:val="00B3750B"/>
    <w:rsid w:val="00B375A5"/>
    <w:rsid w:val="00B37F5F"/>
    <w:rsid w:val="00B404AF"/>
    <w:rsid w:val="00B405B3"/>
    <w:rsid w:val="00B432CC"/>
    <w:rsid w:val="00B4454D"/>
    <w:rsid w:val="00B44B51"/>
    <w:rsid w:val="00B45409"/>
    <w:rsid w:val="00B4556D"/>
    <w:rsid w:val="00B456D6"/>
    <w:rsid w:val="00B45916"/>
    <w:rsid w:val="00B45CDC"/>
    <w:rsid w:val="00B45D38"/>
    <w:rsid w:val="00B4613E"/>
    <w:rsid w:val="00B46BD3"/>
    <w:rsid w:val="00B46D7D"/>
    <w:rsid w:val="00B505E4"/>
    <w:rsid w:val="00B52CCC"/>
    <w:rsid w:val="00B53AEC"/>
    <w:rsid w:val="00B60EC5"/>
    <w:rsid w:val="00B61B9C"/>
    <w:rsid w:val="00B62A05"/>
    <w:rsid w:val="00B635AB"/>
    <w:rsid w:val="00B64080"/>
    <w:rsid w:val="00B66658"/>
    <w:rsid w:val="00B72778"/>
    <w:rsid w:val="00B75A50"/>
    <w:rsid w:val="00B76BC7"/>
    <w:rsid w:val="00B76FAB"/>
    <w:rsid w:val="00B777B2"/>
    <w:rsid w:val="00B77D83"/>
    <w:rsid w:val="00B81471"/>
    <w:rsid w:val="00B81B87"/>
    <w:rsid w:val="00B830F2"/>
    <w:rsid w:val="00B847DD"/>
    <w:rsid w:val="00B8506D"/>
    <w:rsid w:val="00B85950"/>
    <w:rsid w:val="00B86984"/>
    <w:rsid w:val="00B87A2C"/>
    <w:rsid w:val="00B913C1"/>
    <w:rsid w:val="00B92631"/>
    <w:rsid w:val="00B93520"/>
    <w:rsid w:val="00B93BA3"/>
    <w:rsid w:val="00B93C4C"/>
    <w:rsid w:val="00B94801"/>
    <w:rsid w:val="00B97CE6"/>
    <w:rsid w:val="00BA04DE"/>
    <w:rsid w:val="00BA2B4F"/>
    <w:rsid w:val="00BA301E"/>
    <w:rsid w:val="00BA3A0D"/>
    <w:rsid w:val="00BA3B38"/>
    <w:rsid w:val="00BA5C79"/>
    <w:rsid w:val="00BA6B33"/>
    <w:rsid w:val="00BB2A09"/>
    <w:rsid w:val="00BB52B2"/>
    <w:rsid w:val="00BB6B3C"/>
    <w:rsid w:val="00BB76AA"/>
    <w:rsid w:val="00BB7FB7"/>
    <w:rsid w:val="00BC0312"/>
    <w:rsid w:val="00BC03DB"/>
    <w:rsid w:val="00BC0A02"/>
    <w:rsid w:val="00BC0C22"/>
    <w:rsid w:val="00BC4216"/>
    <w:rsid w:val="00BC44C2"/>
    <w:rsid w:val="00BC5029"/>
    <w:rsid w:val="00BC6C57"/>
    <w:rsid w:val="00BD06D6"/>
    <w:rsid w:val="00BD19BB"/>
    <w:rsid w:val="00BD2548"/>
    <w:rsid w:val="00BD430A"/>
    <w:rsid w:val="00BD4367"/>
    <w:rsid w:val="00BD451F"/>
    <w:rsid w:val="00BD4DD2"/>
    <w:rsid w:val="00BD5AF6"/>
    <w:rsid w:val="00BD628D"/>
    <w:rsid w:val="00BD6B74"/>
    <w:rsid w:val="00BE085C"/>
    <w:rsid w:val="00BE0EF5"/>
    <w:rsid w:val="00BE1E89"/>
    <w:rsid w:val="00BE1EAE"/>
    <w:rsid w:val="00BE2867"/>
    <w:rsid w:val="00BE56AB"/>
    <w:rsid w:val="00BE5845"/>
    <w:rsid w:val="00BE6A9C"/>
    <w:rsid w:val="00BE6AC9"/>
    <w:rsid w:val="00BE784B"/>
    <w:rsid w:val="00BF220B"/>
    <w:rsid w:val="00BF31D7"/>
    <w:rsid w:val="00BF4E2D"/>
    <w:rsid w:val="00BF58BF"/>
    <w:rsid w:val="00C008D3"/>
    <w:rsid w:val="00C00E1C"/>
    <w:rsid w:val="00C01FC1"/>
    <w:rsid w:val="00C034EC"/>
    <w:rsid w:val="00C040BD"/>
    <w:rsid w:val="00C053AE"/>
    <w:rsid w:val="00C06568"/>
    <w:rsid w:val="00C06DCF"/>
    <w:rsid w:val="00C10C2A"/>
    <w:rsid w:val="00C1153C"/>
    <w:rsid w:val="00C11B7A"/>
    <w:rsid w:val="00C13AB5"/>
    <w:rsid w:val="00C152E3"/>
    <w:rsid w:val="00C15F2E"/>
    <w:rsid w:val="00C1656E"/>
    <w:rsid w:val="00C20CBF"/>
    <w:rsid w:val="00C211CF"/>
    <w:rsid w:val="00C22023"/>
    <w:rsid w:val="00C239AB"/>
    <w:rsid w:val="00C244DD"/>
    <w:rsid w:val="00C24F02"/>
    <w:rsid w:val="00C255E2"/>
    <w:rsid w:val="00C2566C"/>
    <w:rsid w:val="00C25703"/>
    <w:rsid w:val="00C25836"/>
    <w:rsid w:val="00C25C4D"/>
    <w:rsid w:val="00C25E7B"/>
    <w:rsid w:val="00C26047"/>
    <w:rsid w:val="00C26730"/>
    <w:rsid w:val="00C26A88"/>
    <w:rsid w:val="00C26C84"/>
    <w:rsid w:val="00C274D1"/>
    <w:rsid w:val="00C319FB"/>
    <w:rsid w:val="00C3224E"/>
    <w:rsid w:val="00C32D99"/>
    <w:rsid w:val="00C3453A"/>
    <w:rsid w:val="00C35214"/>
    <w:rsid w:val="00C42773"/>
    <w:rsid w:val="00C43345"/>
    <w:rsid w:val="00C47488"/>
    <w:rsid w:val="00C47572"/>
    <w:rsid w:val="00C502BE"/>
    <w:rsid w:val="00C50BD3"/>
    <w:rsid w:val="00C51035"/>
    <w:rsid w:val="00C512FA"/>
    <w:rsid w:val="00C52E5E"/>
    <w:rsid w:val="00C52E66"/>
    <w:rsid w:val="00C5314E"/>
    <w:rsid w:val="00C5521F"/>
    <w:rsid w:val="00C5558B"/>
    <w:rsid w:val="00C568F6"/>
    <w:rsid w:val="00C56A77"/>
    <w:rsid w:val="00C578F4"/>
    <w:rsid w:val="00C607D3"/>
    <w:rsid w:val="00C60A3A"/>
    <w:rsid w:val="00C64074"/>
    <w:rsid w:val="00C643BB"/>
    <w:rsid w:val="00C652C3"/>
    <w:rsid w:val="00C6564E"/>
    <w:rsid w:val="00C6596C"/>
    <w:rsid w:val="00C65B78"/>
    <w:rsid w:val="00C66A80"/>
    <w:rsid w:val="00C679FF"/>
    <w:rsid w:val="00C710C4"/>
    <w:rsid w:val="00C72761"/>
    <w:rsid w:val="00C75819"/>
    <w:rsid w:val="00C774CB"/>
    <w:rsid w:val="00C77A62"/>
    <w:rsid w:val="00C81E25"/>
    <w:rsid w:val="00C81FEF"/>
    <w:rsid w:val="00C828D6"/>
    <w:rsid w:val="00C83F5F"/>
    <w:rsid w:val="00C90401"/>
    <w:rsid w:val="00C90512"/>
    <w:rsid w:val="00C916FB"/>
    <w:rsid w:val="00C926BE"/>
    <w:rsid w:val="00C93C21"/>
    <w:rsid w:val="00C93CB1"/>
    <w:rsid w:val="00C9455C"/>
    <w:rsid w:val="00C9459A"/>
    <w:rsid w:val="00C947FA"/>
    <w:rsid w:val="00C96C2F"/>
    <w:rsid w:val="00CA1A12"/>
    <w:rsid w:val="00CA4029"/>
    <w:rsid w:val="00CA52FB"/>
    <w:rsid w:val="00CA7644"/>
    <w:rsid w:val="00CB0AEB"/>
    <w:rsid w:val="00CB22FA"/>
    <w:rsid w:val="00CC1707"/>
    <w:rsid w:val="00CC17BB"/>
    <w:rsid w:val="00CC44C4"/>
    <w:rsid w:val="00CC4CA5"/>
    <w:rsid w:val="00CC5207"/>
    <w:rsid w:val="00CC571F"/>
    <w:rsid w:val="00CC5C5C"/>
    <w:rsid w:val="00CC687D"/>
    <w:rsid w:val="00CC6E53"/>
    <w:rsid w:val="00CC780C"/>
    <w:rsid w:val="00CC7875"/>
    <w:rsid w:val="00CD05EF"/>
    <w:rsid w:val="00CD1012"/>
    <w:rsid w:val="00CD1FFB"/>
    <w:rsid w:val="00CD327F"/>
    <w:rsid w:val="00CD34F0"/>
    <w:rsid w:val="00CD3BC6"/>
    <w:rsid w:val="00CE05A8"/>
    <w:rsid w:val="00CE1C88"/>
    <w:rsid w:val="00CE33A2"/>
    <w:rsid w:val="00CE38ED"/>
    <w:rsid w:val="00CE3AAE"/>
    <w:rsid w:val="00CE4FA2"/>
    <w:rsid w:val="00CE5C39"/>
    <w:rsid w:val="00CE5CD8"/>
    <w:rsid w:val="00CE5D4D"/>
    <w:rsid w:val="00CE66BC"/>
    <w:rsid w:val="00CE6D9C"/>
    <w:rsid w:val="00CF0946"/>
    <w:rsid w:val="00CF1316"/>
    <w:rsid w:val="00CF1915"/>
    <w:rsid w:val="00CF2A94"/>
    <w:rsid w:val="00CF405E"/>
    <w:rsid w:val="00CF457D"/>
    <w:rsid w:val="00D03AD5"/>
    <w:rsid w:val="00D056D9"/>
    <w:rsid w:val="00D059C4"/>
    <w:rsid w:val="00D07906"/>
    <w:rsid w:val="00D079F4"/>
    <w:rsid w:val="00D109DD"/>
    <w:rsid w:val="00D11DC8"/>
    <w:rsid w:val="00D11FF3"/>
    <w:rsid w:val="00D12BBD"/>
    <w:rsid w:val="00D1331D"/>
    <w:rsid w:val="00D13A46"/>
    <w:rsid w:val="00D13F87"/>
    <w:rsid w:val="00D1523E"/>
    <w:rsid w:val="00D15A5C"/>
    <w:rsid w:val="00D20340"/>
    <w:rsid w:val="00D23093"/>
    <w:rsid w:val="00D23359"/>
    <w:rsid w:val="00D25BA7"/>
    <w:rsid w:val="00D26C52"/>
    <w:rsid w:val="00D278B1"/>
    <w:rsid w:val="00D3065F"/>
    <w:rsid w:val="00D339C0"/>
    <w:rsid w:val="00D34565"/>
    <w:rsid w:val="00D357D4"/>
    <w:rsid w:val="00D3609D"/>
    <w:rsid w:val="00D36206"/>
    <w:rsid w:val="00D403F8"/>
    <w:rsid w:val="00D4151C"/>
    <w:rsid w:val="00D52540"/>
    <w:rsid w:val="00D52CE9"/>
    <w:rsid w:val="00D5445E"/>
    <w:rsid w:val="00D54E3A"/>
    <w:rsid w:val="00D54EFB"/>
    <w:rsid w:val="00D5575A"/>
    <w:rsid w:val="00D56CC5"/>
    <w:rsid w:val="00D6045B"/>
    <w:rsid w:val="00D636EE"/>
    <w:rsid w:val="00D63703"/>
    <w:rsid w:val="00D63EE9"/>
    <w:rsid w:val="00D64390"/>
    <w:rsid w:val="00D64A95"/>
    <w:rsid w:val="00D66D96"/>
    <w:rsid w:val="00D70F11"/>
    <w:rsid w:val="00D714CA"/>
    <w:rsid w:val="00D71DCB"/>
    <w:rsid w:val="00D731AD"/>
    <w:rsid w:val="00D73518"/>
    <w:rsid w:val="00D73FB7"/>
    <w:rsid w:val="00D7452E"/>
    <w:rsid w:val="00D74B6D"/>
    <w:rsid w:val="00D75B4B"/>
    <w:rsid w:val="00D75E7B"/>
    <w:rsid w:val="00D77107"/>
    <w:rsid w:val="00D80199"/>
    <w:rsid w:val="00D82370"/>
    <w:rsid w:val="00D8249E"/>
    <w:rsid w:val="00D82616"/>
    <w:rsid w:val="00D83859"/>
    <w:rsid w:val="00D83AB1"/>
    <w:rsid w:val="00D84C8A"/>
    <w:rsid w:val="00D86467"/>
    <w:rsid w:val="00D875B8"/>
    <w:rsid w:val="00D87865"/>
    <w:rsid w:val="00D87982"/>
    <w:rsid w:val="00D87E98"/>
    <w:rsid w:val="00D9046C"/>
    <w:rsid w:val="00D9231C"/>
    <w:rsid w:val="00D9255D"/>
    <w:rsid w:val="00D92E79"/>
    <w:rsid w:val="00D94FEB"/>
    <w:rsid w:val="00D9541B"/>
    <w:rsid w:val="00DA03DE"/>
    <w:rsid w:val="00DA117A"/>
    <w:rsid w:val="00DA1B91"/>
    <w:rsid w:val="00DA6C0B"/>
    <w:rsid w:val="00DB00F8"/>
    <w:rsid w:val="00DB0280"/>
    <w:rsid w:val="00DB044B"/>
    <w:rsid w:val="00DB1046"/>
    <w:rsid w:val="00DB3CDD"/>
    <w:rsid w:val="00DB4EF4"/>
    <w:rsid w:val="00DB677B"/>
    <w:rsid w:val="00DB7121"/>
    <w:rsid w:val="00DC1134"/>
    <w:rsid w:val="00DC268A"/>
    <w:rsid w:val="00DC59F8"/>
    <w:rsid w:val="00DC70A3"/>
    <w:rsid w:val="00DC7125"/>
    <w:rsid w:val="00DD18B3"/>
    <w:rsid w:val="00DD3388"/>
    <w:rsid w:val="00DD3730"/>
    <w:rsid w:val="00DD44A7"/>
    <w:rsid w:val="00DD4F9D"/>
    <w:rsid w:val="00DD589E"/>
    <w:rsid w:val="00DD677D"/>
    <w:rsid w:val="00DE11F8"/>
    <w:rsid w:val="00DE1C0B"/>
    <w:rsid w:val="00DE20F5"/>
    <w:rsid w:val="00DE59E8"/>
    <w:rsid w:val="00DE5C33"/>
    <w:rsid w:val="00DE5DD7"/>
    <w:rsid w:val="00DE6E41"/>
    <w:rsid w:val="00DE7BD7"/>
    <w:rsid w:val="00DF1416"/>
    <w:rsid w:val="00DF20E0"/>
    <w:rsid w:val="00DF2F8D"/>
    <w:rsid w:val="00DF2FCC"/>
    <w:rsid w:val="00DF3502"/>
    <w:rsid w:val="00DF4CE4"/>
    <w:rsid w:val="00DF4FA5"/>
    <w:rsid w:val="00DF59C4"/>
    <w:rsid w:val="00DF5AC8"/>
    <w:rsid w:val="00DF7704"/>
    <w:rsid w:val="00E0063C"/>
    <w:rsid w:val="00E0270B"/>
    <w:rsid w:val="00E02AE0"/>
    <w:rsid w:val="00E03172"/>
    <w:rsid w:val="00E03AA2"/>
    <w:rsid w:val="00E03D60"/>
    <w:rsid w:val="00E04332"/>
    <w:rsid w:val="00E0694E"/>
    <w:rsid w:val="00E070C7"/>
    <w:rsid w:val="00E073DA"/>
    <w:rsid w:val="00E07657"/>
    <w:rsid w:val="00E1177E"/>
    <w:rsid w:val="00E127A3"/>
    <w:rsid w:val="00E12CDB"/>
    <w:rsid w:val="00E13437"/>
    <w:rsid w:val="00E13B2C"/>
    <w:rsid w:val="00E15670"/>
    <w:rsid w:val="00E16DD2"/>
    <w:rsid w:val="00E177D9"/>
    <w:rsid w:val="00E20047"/>
    <w:rsid w:val="00E20585"/>
    <w:rsid w:val="00E2292F"/>
    <w:rsid w:val="00E2376B"/>
    <w:rsid w:val="00E2386D"/>
    <w:rsid w:val="00E23BBB"/>
    <w:rsid w:val="00E23DA5"/>
    <w:rsid w:val="00E23F7E"/>
    <w:rsid w:val="00E243EC"/>
    <w:rsid w:val="00E25246"/>
    <w:rsid w:val="00E256A8"/>
    <w:rsid w:val="00E26060"/>
    <w:rsid w:val="00E264A4"/>
    <w:rsid w:val="00E2740A"/>
    <w:rsid w:val="00E277A9"/>
    <w:rsid w:val="00E31386"/>
    <w:rsid w:val="00E3184F"/>
    <w:rsid w:val="00E31B6B"/>
    <w:rsid w:val="00E3284D"/>
    <w:rsid w:val="00E3350C"/>
    <w:rsid w:val="00E345DB"/>
    <w:rsid w:val="00E34CA2"/>
    <w:rsid w:val="00E36188"/>
    <w:rsid w:val="00E361C3"/>
    <w:rsid w:val="00E370CB"/>
    <w:rsid w:val="00E370CF"/>
    <w:rsid w:val="00E3783D"/>
    <w:rsid w:val="00E37FD6"/>
    <w:rsid w:val="00E40360"/>
    <w:rsid w:val="00E419DA"/>
    <w:rsid w:val="00E41C00"/>
    <w:rsid w:val="00E424A2"/>
    <w:rsid w:val="00E43B3A"/>
    <w:rsid w:val="00E44F61"/>
    <w:rsid w:val="00E4595F"/>
    <w:rsid w:val="00E4598F"/>
    <w:rsid w:val="00E46240"/>
    <w:rsid w:val="00E467A4"/>
    <w:rsid w:val="00E47156"/>
    <w:rsid w:val="00E478F0"/>
    <w:rsid w:val="00E507FB"/>
    <w:rsid w:val="00E52C75"/>
    <w:rsid w:val="00E534F9"/>
    <w:rsid w:val="00E53582"/>
    <w:rsid w:val="00E54832"/>
    <w:rsid w:val="00E56E31"/>
    <w:rsid w:val="00E57736"/>
    <w:rsid w:val="00E60A93"/>
    <w:rsid w:val="00E61B35"/>
    <w:rsid w:val="00E61CC9"/>
    <w:rsid w:val="00E63F1A"/>
    <w:rsid w:val="00E64875"/>
    <w:rsid w:val="00E64A2C"/>
    <w:rsid w:val="00E6541F"/>
    <w:rsid w:val="00E65586"/>
    <w:rsid w:val="00E67062"/>
    <w:rsid w:val="00E71C90"/>
    <w:rsid w:val="00E72318"/>
    <w:rsid w:val="00E732B4"/>
    <w:rsid w:val="00E756E5"/>
    <w:rsid w:val="00E75F2F"/>
    <w:rsid w:val="00E7656D"/>
    <w:rsid w:val="00E769AF"/>
    <w:rsid w:val="00E82557"/>
    <w:rsid w:val="00E83156"/>
    <w:rsid w:val="00E83327"/>
    <w:rsid w:val="00E85AB4"/>
    <w:rsid w:val="00E87058"/>
    <w:rsid w:val="00E93342"/>
    <w:rsid w:val="00E9462D"/>
    <w:rsid w:val="00E95DFA"/>
    <w:rsid w:val="00E9792B"/>
    <w:rsid w:val="00EA0157"/>
    <w:rsid w:val="00EA1AA4"/>
    <w:rsid w:val="00EA2D6D"/>
    <w:rsid w:val="00EA2F45"/>
    <w:rsid w:val="00EA3748"/>
    <w:rsid w:val="00EA47F2"/>
    <w:rsid w:val="00EA5329"/>
    <w:rsid w:val="00EA7D95"/>
    <w:rsid w:val="00EB05A8"/>
    <w:rsid w:val="00EB072F"/>
    <w:rsid w:val="00EB084D"/>
    <w:rsid w:val="00EB2268"/>
    <w:rsid w:val="00EB2740"/>
    <w:rsid w:val="00EB58FB"/>
    <w:rsid w:val="00EB651F"/>
    <w:rsid w:val="00EB7638"/>
    <w:rsid w:val="00EC1022"/>
    <w:rsid w:val="00EC160B"/>
    <w:rsid w:val="00EC1C2D"/>
    <w:rsid w:val="00EC31C9"/>
    <w:rsid w:val="00EC32AB"/>
    <w:rsid w:val="00EC36D3"/>
    <w:rsid w:val="00EC36F1"/>
    <w:rsid w:val="00EC41A2"/>
    <w:rsid w:val="00EC4E7C"/>
    <w:rsid w:val="00EC6B0F"/>
    <w:rsid w:val="00EC75FE"/>
    <w:rsid w:val="00EC7BCE"/>
    <w:rsid w:val="00ED018A"/>
    <w:rsid w:val="00ED05BE"/>
    <w:rsid w:val="00ED1DF5"/>
    <w:rsid w:val="00ED2A50"/>
    <w:rsid w:val="00ED455E"/>
    <w:rsid w:val="00ED470E"/>
    <w:rsid w:val="00ED68CB"/>
    <w:rsid w:val="00ED785A"/>
    <w:rsid w:val="00ED7A46"/>
    <w:rsid w:val="00EE170F"/>
    <w:rsid w:val="00EE36E6"/>
    <w:rsid w:val="00EE4165"/>
    <w:rsid w:val="00EE4C22"/>
    <w:rsid w:val="00EE4D5A"/>
    <w:rsid w:val="00EE4F1A"/>
    <w:rsid w:val="00EE6DA7"/>
    <w:rsid w:val="00EE7D62"/>
    <w:rsid w:val="00EF10C5"/>
    <w:rsid w:val="00EF5956"/>
    <w:rsid w:val="00EF75BA"/>
    <w:rsid w:val="00EF7DD1"/>
    <w:rsid w:val="00F00BC4"/>
    <w:rsid w:val="00F00E39"/>
    <w:rsid w:val="00F01171"/>
    <w:rsid w:val="00F026F2"/>
    <w:rsid w:val="00F02A47"/>
    <w:rsid w:val="00F032FE"/>
    <w:rsid w:val="00F03880"/>
    <w:rsid w:val="00F052F3"/>
    <w:rsid w:val="00F057E0"/>
    <w:rsid w:val="00F107C2"/>
    <w:rsid w:val="00F10BFA"/>
    <w:rsid w:val="00F10C95"/>
    <w:rsid w:val="00F13824"/>
    <w:rsid w:val="00F13889"/>
    <w:rsid w:val="00F1668A"/>
    <w:rsid w:val="00F1798A"/>
    <w:rsid w:val="00F20A00"/>
    <w:rsid w:val="00F2195D"/>
    <w:rsid w:val="00F24BAB"/>
    <w:rsid w:val="00F253B6"/>
    <w:rsid w:val="00F31157"/>
    <w:rsid w:val="00F319B1"/>
    <w:rsid w:val="00F3215F"/>
    <w:rsid w:val="00F32F76"/>
    <w:rsid w:val="00F33E2A"/>
    <w:rsid w:val="00F34D27"/>
    <w:rsid w:val="00F363D6"/>
    <w:rsid w:val="00F37489"/>
    <w:rsid w:val="00F37839"/>
    <w:rsid w:val="00F4152B"/>
    <w:rsid w:val="00F41577"/>
    <w:rsid w:val="00F43F6C"/>
    <w:rsid w:val="00F4428E"/>
    <w:rsid w:val="00F44D6C"/>
    <w:rsid w:val="00F458C8"/>
    <w:rsid w:val="00F470EB"/>
    <w:rsid w:val="00F506A4"/>
    <w:rsid w:val="00F5271B"/>
    <w:rsid w:val="00F5460C"/>
    <w:rsid w:val="00F553D1"/>
    <w:rsid w:val="00F56D87"/>
    <w:rsid w:val="00F60006"/>
    <w:rsid w:val="00F600A6"/>
    <w:rsid w:val="00F627E3"/>
    <w:rsid w:val="00F645AA"/>
    <w:rsid w:val="00F654DC"/>
    <w:rsid w:val="00F66E80"/>
    <w:rsid w:val="00F67571"/>
    <w:rsid w:val="00F6795E"/>
    <w:rsid w:val="00F67C42"/>
    <w:rsid w:val="00F70656"/>
    <w:rsid w:val="00F7133C"/>
    <w:rsid w:val="00F71CFF"/>
    <w:rsid w:val="00F73BC1"/>
    <w:rsid w:val="00F7442C"/>
    <w:rsid w:val="00F75197"/>
    <w:rsid w:val="00F75792"/>
    <w:rsid w:val="00F80BCB"/>
    <w:rsid w:val="00F81289"/>
    <w:rsid w:val="00F8152D"/>
    <w:rsid w:val="00F821D7"/>
    <w:rsid w:val="00F82618"/>
    <w:rsid w:val="00F83946"/>
    <w:rsid w:val="00F83C91"/>
    <w:rsid w:val="00F8452D"/>
    <w:rsid w:val="00F851A1"/>
    <w:rsid w:val="00F85691"/>
    <w:rsid w:val="00F85DBA"/>
    <w:rsid w:val="00F905BB"/>
    <w:rsid w:val="00F911A8"/>
    <w:rsid w:val="00F92839"/>
    <w:rsid w:val="00F9339C"/>
    <w:rsid w:val="00F93648"/>
    <w:rsid w:val="00F94856"/>
    <w:rsid w:val="00F95F1E"/>
    <w:rsid w:val="00F96345"/>
    <w:rsid w:val="00F97086"/>
    <w:rsid w:val="00F97A28"/>
    <w:rsid w:val="00FA11CF"/>
    <w:rsid w:val="00FA17F0"/>
    <w:rsid w:val="00FA2863"/>
    <w:rsid w:val="00FA29E4"/>
    <w:rsid w:val="00FA6C52"/>
    <w:rsid w:val="00FA6F52"/>
    <w:rsid w:val="00FA7327"/>
    <w:rsid w:val="00FB0005"/>
    <w:rsid w:val="00FB0B39"/>
    <w:rsid w:val="00FB2064"/>
    <w:rsid w:val="00FB2E44"/>
    <w:rsid w:val="00FB6C04"/>
    <w:rsid w:val="00FB7773"/>
    <w:rsid w:val="00FB7EB3"/>
    <w:rsid w:val="00FC0AEF"/>
    <w:rsid w:val="00FC0D1D"/>
    <w:rsid w:val="00FC1DE4"/>
    <w:rsid w:val="00FC1E12"/>
    <w:rsid w:val="00FC3BEF"/>
    <w:rsid w:val="00FC4AFA"/>
    <w:rsid w:val="00FC50A9"/>
    <w:rsid w:val="00FC5DD1"/>
    <w:rsid w:val="00FC7066"/>
    <w:rsid w:val="00FD00CA"/>
    <w:rsid w:val="00FD0429"/>
    <w:rsid w:val="00FD10D5"/>
    <w:rsid w:val="00FD11A4"/>
    <w:rsid w:val="00FD1543"/>
    <w:rsid w:val="00FD2AF2"/>
    <w:rsid w:val="00FD3330"/>
    <w:rsid w:val="00FD3BF6"/>
    <w:rsid w:val="00FD3D01"/>
    <w:rsid w:val="00FD548D"/>
    <w:rsid w:val="00FD6C28"/>
    <w:rsid w:val="00FE0BCA"/>
    <w:rsid w:val="00FE15E7"/>
    <w:rsid w:val="00FE1CD6"/>
    <w:rsid w:val="00FE2CB1"/>
    <w:rsid w:val="00FE4484"/>
    <w:rsid w:val="00FE6DED"/>
    <w:rsid w:val="00FF0E03"/>
    <w:rsid w:val="00FF3179"/>
    <w:rsid w:val="00FF398B"/>
    <w:rsid w:val="00FF4F43"/>
    <w:rsid w:val="00FF694C"/>
    <w:rsid w:val="00FF7AC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D91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B38"/>
    <w:rPr>
      <w:lang w:val="en-GB"/>
    </w:rPr>
  </w:style>
  <w:style w:type="paragraph" w:styleId="Heading2">
    <w:name w:val="heading 2"/>
    <w:basedOn w:val="Normal"/>
    <w:next w:val="Normal"/>
    <w:link w:val="Heading2Char"/>
    <w:uiPriority w:val="9"/>
    <w:semiHidden/>
    <w:unhideWhenUsed/>
    <w:qFormat/>
    <w:rsid w:val="00453C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10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5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3609D"/>
    <w:pPr>
      <w:spacing w:after="0" w:line="240" w:lineRule="auto"/>
    </w:pPr>
  </w:style>
  <w:style w:type="paragraph" w:styleId="BalloonText">
    <w:name w:val="Balloon Text"/>
    <w:basedOn w:val="Normal"/>
    <w:link w:val="BalloonTextChar"/>
    <w:uiPriority w:val="99"/>
    <w:semiHidden/>
    <w:unhideWhenUsed/>
    <w:rsid w:val="00212AED"/>
    <w:pPr>
      <w:spacing w:after="0" w:line="240" w:lineRule="auto"/>
    </w:pPr>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rsid w:val="00212AED"/>
    <w:rPr>
      <w:rFonts w:ascii="Tahoma" w:hAnsi="Tahoma" w:cs="Tahoma"/>
      <w:sz w:val="16"/>
      <w:szCs w:val="16"/>
      <w:lang w:val="en-GB" w:eastAsia="zh-CN"/>
    </w:rPr>
  </w:style>
  <w:style w:type="character" w:customStyle="1" w:styleId="NoSpacingChar">
    <w:name w:val="No Spacing Char"/>
    <w:basedOn w:val="DefaultParagraphFont"/>
    <w:link w:val="NoSpacing"/>
    <w:uiPriority w:val="1"/>
    <w:qFormat/>
    <w:rsid w:val="00212AED"/>
  </w:style>
  <w:style w:type="character" w:styleId="Hyperlink">
    <w:name w:val="Hyperlink"/>
    <w:basedOn w:val="DefaultParagraphFont"/>
    <w:uiPriority w:val="99"/>
    <w:unhideWhenUsed/>
    <w:rsid w:val="00212AED"/>
    <w:rPr>
      <w:color w:val="0563C1" w:themeColor="hyperlink"/>
      <w:u w:val="single"/>
    </w:rPr>
  </w:style>
  <w:style w:type="paragraph" w:styleId="Date">
    <w:name w:val="Date"/>
    <w:basedOn w:val="Normal"/>
    <w:next w:val="Normal"/>
    <w:link w:val="DateChar"/>
    <w:uiPriority w:val="99"/>
    <w:semiHidden/>
    <w:unhideWhenUsed/>
    <w:rsid w:val="00212AED"/>
    <w:pPr>
      <w:spacing w:after="200" w:line="276" w:lineRule="auto"/>
    </w:pPr>
    <w:rPr>
      <w:lang w:eastAsia="zh-CN"/>
    </w:rPr>
  </w:style>
  <w:style w:type="character" w:customStyle="1" w:styleId="DateChar">
    <w:name w:val="Date Char"/>
    <w:basedOn w:val="DefaultParagraphFont"/>
    <w:link w:val="Date"/>
    <w:uiPriority w:val="99"/>
    <w:semiHidden/>
    <w:rsid w:val="00212AED"/>
    <w:rPr>
      <w:lang w:val="en-GB" w:eastAsia="zh-CN"/>
    </w:rPr>
  </w:style>
  <w:style w:type="paragraph" w:styleId="Header">
    <w:name w:val="header"/>
    <w:basedOn w:val="Normal"/>
    <w:link w:val="HeaderChar"/>
    <w:uiPriority w:val="99"/>
    <w:unhideWhenUsed/>
    <w:rsid w:val="00212AED"/>
    <w:pPr>
      <w:tabs>
        <w:tab w:val="center" w:pos="4153"/>
        <w:tab w:val="right" w:pos="8306"/>
      </w:tabs>
      <w:spacing w:after="0" w:line="240" w:lineRule="auto"/>
    </w:pPr>
    <w:rPr>
      <w:lang w:eastAsia="zh-CN"/>
    </w:rPr>
  </w:style>
  <w:style w:type="character" w:customStyle="1" w:styleId="HeaderChar">
    <w:name w:val="Header Char"/>
    <w:basedOn w:val="DefaultParagraphFont"/>
    <w:link w:val="Header"/>
    <w:uiPriority w:val="99"/>
    <w:rsid w:val="00212AED"/>
    <w:rPr>
      <w:lang w:val="en-GB" w:eastAsia="zh-CN"/>
    </w:rPr>
  </w:style>
  <w:style w:type="paragraph" w:styleId="Footer">
    <w:name w:val="footer"/>
    <w:basedOn w:val="Normal"/>
    <w:link w:val="FooterChar"/>
    <w:uiPriority w:val="99"/>
    <w:unhideWhenUsed/>
    <w:qFormat/>
    <w:rsid w:val="00212AED"/>
    <w:pPr>
      <w:tabs>
        <w:tab w:val="center" w:pos="4153"/>
        <w:tab w:val="right" w:pos="8306"/>
      </w:tabs>
      <w:spacing w:after="0" w:line="240" w:lineRule="auto"/>
    </w:pPr>
    <w:rPr>
      <w:lang w:eastAsia="zh-CN"/>
    </w:rPr>
  </w:style>
  <w:style w:type="character" w:customStyle="1" w:styleId="FooterChar">
    <w:name w:val="Footer Char"/>
    <w:basedOn w:val="DefaultParagraphFont"/>
    <w:link w:val="Footer"/>
    <w:uiPriority w:val="99"/>
    <w:qFormat/>
    <w:rsid w:val="00212AED"/>
    <w:rPr>
      <w:lang w:val="en-GB" w:eastAsia="zh-CN"/>
    </w:rPr>
  </w:style>
  <w:style w:type="paragraph" w:customStyle="1" w:styleId="EndNoteBibliographyTitle">
    <w:name w:val="EndNote Bibliography Title"/>
    <w:basedOn w:val="Normal"/>
    <w:link w:val="EndNoteBibliographyTitleChar"/>
    <w:rsid w:val="00212AED"/>
    <w:pPr>
      <w:spacing w:after="0" w:line="276" w:lineRule="auto"/>
      <w:jc w:val="center"/>
    </w:pPr>
    <w:rPr>
      <w:rFonts w:ascii="Calibri" w:hAnsi="Calibri" w:cs="Calibri"/>
      <w:noProof/>
      <w:lang w:eastAsia="zh-CN"/>
    </w:rPr>
  </w:style>
  <w:style w:type="character" w:customStyle="1" w:styleId="EndNoteBibliographyTitleChar">
    <w:name w:val="EndNote Bibliography Title Char"/>
    <w:basedOn w:val="DefaultParagraphFont"/>
    <w:link w:val="EndNoteBibliographyTitle"/>
    <w:rsid w:val="00212AED"/>
    <w:rPr>
      <w:rFonts w:ascii="Calibri" w:hAnsi="Calibri" w:cs="Calibri"/>
      <w:noProof/>
      <w:lang w:val="en-GB" w:eastAsia="zh-CN"/>
    </w:rPr>
  </w:style>
  <w:style w:type="paragraph" w:customStyle="1" w:styleId="EndNoteBibliography">
    <w:name w:val="EndNote Bibliography"/>
    <w:basedOn w:val="Normal"/>
    <w:link w:val="EndNoteBibliographyChar"/>
    <w:rsid w:val="00212AED"/>
    <w:pPr>
      <w:spacing w:after="200" w:line="240" w:lineRule="auto"/>
      <w:jc w:val="both"/>
    </w:pPr>
    <w:rPr>
      <w:rFonts w:ascii="Calibri" w:hAnsi="Calibri" w:cs="Calibri"/>
      <w:noProof/>
      <w:lang w:eastAsia="zh-CN"/>
    </w:rPr>
  </w:style>
  <w:style w:type="character" w:customStyle="1" w:styleId="EndNoteBibliographyChar">
    <w:name w:val="EndNote Bibliography Char"/>
    <w:basedOn w:val="DefaultParagraphFont"/>
    <w:link w:val="EndNoteBibliography"/>
    <w:rsid w:val="00212AED"/>
    <w:rPr>
      <w:rFonts w:ascii="Calibri" w:hAnsi="Calibri" w:cs="Calibri"/>
      <w:noProof/>
      <w:lang w:val="en-GB" w:eastAsia="zh-CN"/>
    </w:rPr>
  </w:style>
  <w:style w:type="character" w:styleId="UnresolvedMention">
    <w:name w:val="Unresolved Mention"/>
    <w:basedOn w:val="DefaultParagraphFont"/>
    <w:uiPriority w:val="99"/>
    <w:semiHidden/>
    <w:unhideWhenUsed/>
    <w:rsid w:val="00212AED"/>
    <w:rPr>
      <w:color w:val="808080"/>
      <w:shd w:val="clear" w:color="auto" w:fill="E6E6E6"/>
    </w:rPr>
  </w:style>
  <w:style w:type="paragraph" w:styleId="ListParagraph">
    <w:name w:val="List Paragraph"/>
    <w:basedOn w:val="Normal"/>
    <w:uiPriority w:val="34"/>
    <w:qFormat/>
    <w:rsid w:val="00212AED"/>
    <w:pPr>
      <w:spacing w:after="200" w:line="276" w:lineRule="auto"/>
      <w:ind w:left="720"/>
      <w:contextualSpacing/>
    </w:pPr>
    <w:rPr>
      <w:lang w:eastAsia="zh-CN"/>
    </w:rPr>
  </w:style>
  <w:style w:type="paragraph" w:styleId="FootnoteText">
    <w:name w:val="footnote text"/>
    <w:basedOn w:val="Normal"/>
    <w:link w:val="FootnoteTextChar"/>
    <w:uiPriority w:val="99"/>
    <w:semiHidden/>
    <w:unhideWhenUsed/>
    <w:rsid w:val="00212AED"/>
    <w:pPr>
      <w:spacing w:after="0"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212AED"/>
    <w:rPr>
      <w:sz w:val="20"/>
      <w:szCs w:val="20"/>
      <w:lang w:val="en-GB" w:eastAsia="zh-CN"/>
    </w:rPr>
  </w:style>
  <w:style w:type="character" w:styleId="FootnoteReference">
    <w:name w:val="footnote reference"/>
    <w:basedOn w:val="DefaultParagraphFont"/>
    <w:uiPriority w:val="99"/>
    <w:semiHidden/>
    <w:unhideWhenUsed/>
    <w:rsid w:val="00212AED"/>
    <w:rPr>
      <w:vertAlign w:val="superscript"/>
    </w:rPr>
  </w:style>
  <w:style w:type="paragraph" w:styleId="EndnoteText">
    <w:name w:val="endnote text"/>
    <w:basedOn w:val="Normal"/>
    <w:link w:val="EndnoteTextChar"/>
    <w:uiPriority w:val="99"/>
    <w:unhideWhenUsed/>
    <w:rsid w:val="00212AED"/>
    <w:pPr>
      <w:spacing w:after="0" w:line="240" w:lineRule="auto"/>
    </w:pPr>
    <w:rPr>
      <w:sz w:val="20"/>
      <w:szCs w:val="20"/>
      <w:lang w:eastAsia="zh-CN"/>
    </w:rPr>
  </w:style>
  <w:style w:type="character" w:customStyle="1" w:styleId="EndnoteTextChar">
    <w:name w:val="Endnote Text Char"/>
    <w:basedOn w:val="DefaultParagraphFont"/>
    <w:link w:val="EndnoteText"/>
    <w:uiPriority w:val="99"/>
    <w:rsid w:val="00212AED"/>
    <w:rPr>
      <w:sz w:val="20"/>
      <w:szCs w:val="20"/>
      <w:lang w:val="en-GB" w:eastAsia="zh-CN"/>
    </w:rPr>
  </w:style>
  <w:style w:type="character" w:styleId="EndnoteReference">
    <w:name w:val="endnote reference"/>
    <w:basedOn w:val="DefaultParagraphFont"/>
    <w:uiPriority w:val="99"/>
    <w:semiHidden/>
    <w:unhideWhenUsed/>
    <w:rsid w:val="00212AED"/>
    <w:rPr>
      <w:vertAlign w:val="superscript"/>
    </w:rPr>
  </w:style>
  <w:style w:type="character" w:customStyle="1" w:styleId="ts-alignment-element">
    <w:name w:val="ts-alignment-element"/>
    <w:basedOn w:val="DefaultParagraphFont"/>
    <w:rsid w:val="00212AED"/>
  </w:style>
  <w:style w:type="character" w:customStyle="1" w:styleId="ts-alignment-element-highlighted">
    <w:name w:val="ts-alignment-element-highlighted"/>
    <w:basedOn w:val="DefaultParagraphFont"/>
    <w:rsid w:val="00212AED"/>
  </w:style>
  <w:style w:type="paragraph" w:styleId="HTMLPreformatted">
    <w:name w:val="HTML Preformatted"/>
    <w:basedOn w:val="Normal"/>
    <w:link w:val="HTMLPreformattedChar"/>
    <w:uiPriority w:val="99"/>
    <w:rsid w:val="0021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sz w:val="24"/>
      <w:szCs w:val="20"/>
      <w:lang w:eastAsia="zh-CN"/>
    </w:rPr>
  </w:style>
  <w:style w:type="character" w:customStyle="1" w:styleId="HTMLPreformattedChar">
    <w:name w:val="HTML Preformatted Char"/>
    <w:basedOn w:val="DefaultParagraphFont"/>
    <w:link w:val="HTMLPreformatted"/>
    <w:uiPriority w:val="99"/>
    <w:rsid w:val="00212AED"/>
    <w:rPr>
      <w:rFonts w:ascii="SimSun" w:hAnsi="SimSun"/>
      <w:sz w:val="24"/>
      <w:szCs w:val="20"/>
      <w:lang w:val="en-GB" w:eastAsia="zh-CN"/>
    </w:rPr>
  </w:style>
  <w:style w:type="character" w:styleId="CommentReference">
    <w:name w:val="annotation reference"/>
    <w:basedOn w:val="DefaultParagraphFont"/>
    <w:uiPriority w:val="99"/>
    <w:semiHidden/>
    <w:unhideWhenUsed/>
    <w:rsid w:val="006B078D"/>
    <w:rPr>
      <w:sz w:val="16"/>
      <w:szCs w:val="16"/>
    </w:rPr>
  </w:style>
  <w:style w:type="paragraph" w:styleId="CommentText">
    <w:name w:val="annotation text"/>
    <w:basedOn w:val="Normal"/>
    <w:link w:val="CommentTextChar"/>
    <w:uiPriority w:val="99"/>
    <w:semiHidden/>
    <w:unhideWhenUsed/>
    <w:rsid w:val="006B078D"/>
    <w:pPr>
      <w:spacing w:line="240" w:lineRule="auto"/>
    </w:pPr>
    <w:rPr>
      <w:sz w:val="20"/>
      <w:szCs w:val="20"/>
    </w:rPr>
  </w:style>
  <w:style w:type="character" w:customStyle="1" w:styleId="CommentTextChar">
    <w:name w:val="Comment Text Char"/>
    <w:basedOn w:val="DefaultParagraphFont"/>
    <w:link w:val="CommentText"/>
    <w:uiPriority w:val="99"/>
    <w:semiHidden/>
    <w:rsid w:val="006B078D"/>
    <w:rPr>
      <w:sz w:val="20"/>
      <w:szCs w:val="20"/>
      <w:lang w:val="en-GB"/>
    </w:rPr>
  </w:style>
  <w:style w:type="paragraph" w:styleId="CommentSubject">
    <w:name w:val="annotation subject"/>
    <w:basedOn w:val="CommentText"/>
    <w:next w:val="CommentText"/>
    <w:link w:val="CommentSubjectChar"/>
    <w:uiPriority w:val="99"/>
    <w:semiHidden/>
    <w:unhideWhenUsed/>
    <w:rsid w:val="006B078D"/>
    <w:rPr>
      <w:b/>
      <w:bCs/>
    </w:rPr>
  </w:style>
  <w:style w:type="character" w:customStyle="1" w:styleId="CommentSubjectChar">
    <w:name w:val="Comment Subject Char"/>
    <w:basedOn w:val="CommentTextChar"/>
    <w:link w:val="CommentSubject"/>
    <w:uiPriority w:val="99"/>
    <w:semiHidden/>
    <w:rsid w:val="006B078D"/>
    <w:rPr>
      <w:b/>
      <w:bCs/>
      <w:sz w:val="20"/>
      <w:szCs w:val="20"/>
      <w:lang w:val="en-GB"/>
    </w:rPr>
  </w:style>
  <w:style w:type="character" w:styleId="PlaceholderText">
    <w:name w:val="Placeholder Text"/>
    <w:basedOn w:val="DefaultParagraphFont"/>
    <w:uiPriority w:val="99"/>
    <w:semiHidden/>
    <w:rsid w:val="00420BCF"/>
    <w:rPr>
      <w:color w:val="808080"/>
    </w:rPr>
  </w:style>
  <w:style w:type="character" w:customStyle="1" w:styleId="Heading3Char">
    <w:name w:val="Heading 3 Char"/>
    <w:basedOn w:val="DefaultParagraphFont"/>
    <w:link w:val="Heading3"/>
    <w:uiPriority w:val="9"/>
    <w:rsid w:val="00C710C4"/>
    <w:rPr>
      <w:rFonts w:asciiTheme="majorHAnsi" w:eastAsiaTheme="majorEastAsia" w:hAnsiTheme="majorHAnsi" w:cstheme="majorBidi"/>
      <w:color w:val="1F3763" w:themeColor="accent1" w:themeShade="7F"/>
      <w:sz w:val="24"/>
      <w:szCs w:val="24"/>
      <w:lang w:val="en-GB"/>
    </w:rPr>
  </w:style>
  <w:style w:type="character" w:customStyle="1" w:styleId="overflow-hidden">
    <w:name w:val="overflow-hidden"/>
    <w:basedOn w:val="DefaultParagraphFont"/>
    <w:rsid w:val="00D54EFB"/>
  </w:style>
  <w:style w:type="character" w:styleId="Strong">
    <w:name w:val="Strong"/>
    <w:basedOn w:val="DefaultParagraphFont"/>
    <w:uiPriority w:val="22"/>
    <w:qFormat/>
    <w:rsid w:val="0061059D"/>
    <w:rPr>
      <w:b/>
      <w:bCs/>
    </w:rPr>
  </w:style>
  <w:style w:type="paragraph" w:styleId="NormalWeb">
    <w:name w:val="Normal (Web)"/>
    <w:basedOn w:val="Normal"/>
    <w:uiPriority w:val="99"/>
    <w:unhideWhenUsed/>
    <w:rsid w:val="00E979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07B58"/>
    <w:rPr>
      <w:i/>
      <w:iCs/>
    </w:rPr>
  </w:style>
  <w:style w:type="character" w:customStyle="1" w:styleId="sr-only">
    <w:name w:val="sr-only"/>
    <w:basedOn w:val="DefaultParagraphFont"/>
    <w:rsid w:val="005D5762"/>
  </w:style>
  <w:style w:type="paragraph" w:customStyle="1" w:styleId="1">
    <w:name w:val="1校内项目正文"/>
    <w:basedOn w:val="Normal"/>
    <w:qFormat/>
    <w:rsid w:val="000C3E07"/>
    <w:pPr>
      <w:widowControl w:val="0"/>
      <w:spacing w:beforeLines="50" w:before="120" w:after="0" w:line="400" w:lineRule="exact"/>
      <w:ind w:firstLineChars="200" w:firstLine="480"/>
    </w:pPr>
    <w:rPr>
      <w:rFonts w:ascii="Times New Roman" w:eastAsia="SimSun" w:hAnsi="Times New Roman" w:cs="Times New Roman"/>
      <w:kern w:val="2"/>
      <w:sz w:val="24"/>
      <w:szCs w:val="20"/>
      <w:lang w:val="en-US" w:eastAsia="zh-CN"/>
    </w:rPr>
  </w:style>
  <w:style w:type="character" w:customStyle="1" w:styleId="Heading2Char">
    <w:name w:val="Heading 2 Char"/>
    <w:basedOn w:val="DefaultParagraphFont"/>
    <w:link w:val="Heading2"/>
    <w:uiPriority w:val="9"/>
    <w:semiHidden/>
    <w:rsid w:val="00453C7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31">
      <w:bodyDiv w:val="1"/>
      <w:marLeft w:val="0"/>
      <w:marRight w:val="0"/>
      <w:marTop w:val="0"/>
      <w:marBottom w:val="0"/>
      <w:divBdr>
        <w:top w:val="none" w:sz="0" w:space="0" w:color="auto"/>
        <w:left w:val="none" w:sz="0" w:space="0" w:color="auto"/>
        <w:bottom w:val="none" w:sz="0" w:space="0" w:color="auto"/>
        <w:right w:val="none" w:sz="0" w:space="0" w:color="auto"/>
      </w:divBdr>
    </w:div>
    <w:div w:id="149059883">
      <w:bodyDiv w:val="1"/>
      <w:marLeft w:val="0"/>
      <w:marRight w:val="0"/>
      <w:marTop w:val="0"/>
      <w:marBottom w:val="0"/>
      <w:divBdr>
        <w:top w:val="none" w:sz="0" w:space="0" w:color="auto"/>
        <w:left w:val="none" w:sz="0" w:space="0" w:color="auto"/>
        <w:bottom w:val="none" w:sz="0" w:space="0" w:color="auto"/>
        <w:right w:val="none" w:sz="0" w:space="0" w:color="auto"/>
      </w:divBdr>
    </w:div>
    <w:div w:id="329216205">
      <w:bodyDiv w:val="1"/>
      <w:marLeft w:val="0"/>
      <w:marRight w:val="0"/>
      <w:marTop w:val="0"/>
      <w:marBottom w:val="0"/>
      <w:divBdr>
        <w:top w:val="none" w:sz="0" w:space="0" w:color="auto"/>
        <w:left w:val="none" w:sz="0" w:space="0" w:color="auto"/>
        <w:bottom w:val="none" w:sz="0" w:space="0" w:color="auto"/>
        <w:right w:val="none" w:sz="0" w:space="0" w:color="auto"/>
      </w:divBdr>
    </w:div>
    <w:div w:id="375815044">
      <w:bodyDiv w:val="1"/>
      <w:marLeft w:val="0"/>
      <w:marRight w:val="0"/>
      <w:marTop w:val="0"/>
      <w:marBottom w:val="0"/>
      <w:divBdr>
        <w:top w:val="none" w:sz="0" w:space="0" w:color="auto"/>
        <w:left w:val="none" w:sz="0" w:space="0" w:color="auto"/>
        <w:bottom w:val="none" w:sz="0" w:space="0" w:color="auto"/>
        <w:right w:val="none" w:sz="0" w:space="0" w:color="auto"/>
      </w:divBdr>
    </w:div>
    <w:div w:id="443692653">
      <w:bodyDiv w:val="1"/>
      <w:marLeft w:val="0"/>
      <w:marRight w:val="0"/>
      <w:marTop w:val="0"/>
      <w:marBottom w:val="0"/>
      <w:divBdr>
        <w:top w:val="none" w:sz="0" w:space="0" w:color="auto"/>
        <w:left w:val="none" w:sz="0" w:space="0" w:color="auto"/>
        <w:bottom w:val="none" w:sz="0" w:space="0" w:color="auto"/>
        <w:right w:val="none" w:sz="0" w:space="0" w:color="auto"/>
      </w:divBdr>
      <w:divsChild>
        <w:div w:id="646278846">
          <w:marLeft w:val="0"/>
          <w:marRight w:val="0"/>
          <w:marTop w:val="0"/>
          <w:marBottom w:val="0"/>
          <w:divBdr>
            <w:top w:val="none" w:sz="0" w:space="0" w:color="auto"/>
            <w:left w:val="none" w:sz="0" w:space="0" w:color="auto"/>
            <w:bottom w:val="none" w:sz="0" w:space="0" w:color="auto"/>
            <w:right w:val="none" w:sz="0" w:space="0" w:color="auto"/>
          </w:divBdr>
          <w:divsChild>
            <w:div w:id="1268389463">
              <w:marLeft w:val="0"/>
              <w:marRight w:val="0"/>
              <w:marTop w:val="0"/>
              <w:marBottom w:val="0"/>
              <w:divBdr>
                <w:top w:val="none" w:sz="0" w:space="0" w:color="auto"/>
                <w:left w:val="none" w:sz="0" w:space="0" w:color="auto"/>
                <w:bottom w:val="none" w:sz="0" w:space="0" w:color="auto"/>
                <w:right w:val="none" w:sz="0" w:space="0" w:color="auto"/>
              </w:divBdr>
              <w:divsChild>
                <w:div w:id="1644315711">
                  <w:marLeft w:val="0"/>
                  <w:marRight w:val="0"/>
                  <w:marTop w:val="0"/>
                  <w:marBottom w:val="0"/>
                  <w:divBdr>
                    <w:top w:val="none" w:sz="0" w:space="0" w:color="auto"/>
                    <w:left w:val="none" w:sz="0" w:space="0" w:color="auto"/>
                    <w:bottom w:val="none" w:sz="0" w:space="0" w:color="auto"/>
                    <w:right w:val="none" w:sz="0" w:space="0" w:color="auto"/>
                  </w:divBdr>
                  <w:divsChild>
                    <w:div w:id="606625067">
                      <w:marLeft w:val="0"/>
                      <w:marRight w:val="0"/>
                      <w:marTop w:val="0"/>
                      <w:marBottom w:val="0"/>
                      <w:divBdr>
                        <w:top w:val="none" w:sz="0" w:space="0" w:color="auto"/>
                        <w:left w:val="none" w:sz="0" w:space="0" w:color="auto"/>
                        <w:bottom w:val="none" w:sz="0" w:space="0" w:color="auto"/>
                        <w:right w:val="none" w:sz="0" w:space="0" w:color="auto"/>
                      </w:divBdr>
                      <w:divsChild>
                        <w:div w:id="2042775843">
                          <w:marLeft w:val="0"/>
                          <w:marRight w:val="0"/>
                          <w:marTop w:val="0"/>
                          <w:marBottom w:val="0"/>
                          <w:divBdr>
                            <w:top w:val="none" w:sz="0" w:space="0" w:color="auto"/>
                            <w:left w:val="none" w:sz="0" w:space="0" w:color="auto"/>
                            <w:bottom w:val="none" w:sz="0" w:space="0" w:color="auto"/>
                            <w:right w:val="none" w:sz="0" w:space="0" w:color="auto"/>
                          </w:divBdr>
                          <w:divsChild>
                            <w:div w:id="1241014639">
                              <w:marLeft w:val="0"/>
                              <w:marRight w:val="0"/>
                              <w:marTop w:val="0"/>
                              <w:marBottom w:val="0"/>
                              <w:divBdr>
                                <w:top w:val="none" w:sz="0" w:space="0" w:color="auto"/>
                                <w:left w:val="none" w:sz="0" w:space="0" w:color="auto"/>
                                <w:bottom w:val="none" w:sz="0" w:space="0" w:color="auto"/>
                                <w:right w:val="none" w:sz="0" w:space="0" w:color="auto"/>
                              </w:divBdr>
                              <w:divsChild>
                                <w:div w:id="111175179">
                                  <w:marLeft w:val="0"/>
                                  <w:marRight w:val="0"/>
                                  <w:marTop w:val="0"/>
                                  <w:marBottom w:val="0"/>
                                  <w:divBdr>
                                    <w:top w:val="none" w:sz="0" w:space="0" w:color="auto"/>
                                    <w:left w:val="none" w:sz="0" w:space="0" w:color="auto"/>
                                    <w:bottom w:val="none" w:sz="0" w:space="0" w:color="auto"/>
                                    <w:right w:val="none" w:sz="0" w:space="0" w:color="auto"/>
                                  </w:divBdr>
                                  <w:divsChild>
                                    <w:div w:id="7268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7905">
                          <w:marLeft w:val="0"/>
                          <w:marRight w:val="0"/>
                          <w:marTop w:val="0"/>
                          <w:marBottom w:val="0"/>
                          <w:divBdr>
                            <w:top w:val="none" w:sz="0" w:space="0" w:color="auto"/>
                            <w:left w:val="none" w:sz="0" w:space="0" w:color="auto"/>
                            <w:bottom w:val="none" w:sz="0" w:space="0" w:color="auto"/>
                            <w:right w:val="none" w:sz="0" w:space="0" w:color="auto"/>
                          </w:divBdr>
                          <w:divsChild>
                            <w:div w:id="418984634">
                              <w:marLeft w:val="0"/>
                              <w:marRight w:val="0"/>
                              <w:marTop w:val="0"/>
                              <w:marBottom w:val="0"/>
                              <w:divBdr>
                                <w:top w:val="none" w:sz="0" w:space="0" w:color="auto"/>
                                <w:left w:val="none" w:sz="0" w:space="0" w:color="auto"/>
                                <w:bottom w:val="none" w:sz="0" w:space="0" w:color="auto"/>
                                <w:right w:val="none" w:sz="0" w:space="0" w:color="auto"/>
                              </w:divBdr>
                              <w:divsChild>
                                <w:div w:id="15628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948">
      <w:bodyDiv w:val="1"/>
      <w:marLeft w:val="0"/>
      <w:marRight w:val="0"/>
      <w:marTop w:val="0"/>
      <w:marBottom w:val="0"/>
      <w:divBdr>
        <w:top w:val="none" w:sz="0" w:space="0" w:color="auto"/>
        <w:left w:val="none" w:sz="0" w:space="0" w:color="auto"/>
        <w:bottom w:val="none" w:sz="0" w:space="0" w:color="auto"/>
        <w:right w:val="none" w:sz="0" w:space="0" w:color="auto"/>
      </w:divBdr>
      <w:divsChild>
        <w:div w:id="1986398910">
          <w:marLeft w:val="0"/>
          <w:marRight w:val="0"/>
          <w:marTop w:val="0"/>
          <w:marBottom w:val="0"/>
          <w:divBdr>
            <w:top w:val="none" w:sz="0" w:space="0" w:color="auto"/>
            <w:left w:val="none" w:sz="0" w:space="0" w:color="auto"/>
            <w:bottom w:val="none" w:sz="0" w:space="0" w:color="auto"/>
            <w:right w:val="none" w:sz="0" w:space="0" w:color="auto"/>
          </w:divBdr>
          <w:divsChild>
            <w:div w:id="268126750">
              <w:marLeft w:val="0"/>
              <w:marRight w:val="0"/>
              <w:marTop w:val="0"/>
              <w:marBottom w:val="0"/>
              <w:divBdr>
                <w:top w:val="none" w:sz="0" w:space="0" w:color="auto"/>
                <w:left w:val="none" w:sz="0" w:space="0" w:color="auto"/>
                <w:bottom w:val="none" w:sz="0" w:space="0" w:color="auto"/>
                <w:right w:val="none" w:sz="0" w:space="0" w:color="auto"/>
              </w:divBdr>
              <w:divsChild>
                <w:div w:id="1343822083">
                  <w:marLeft w:val="0"/>
                  <w:marRight w:val="0"/>
                  <w:marTop w:val="0"/>
                  <w:marBottom w:val="0"/>
                  <w:divBdr>
                    <w:top w:val="none" w:sz="0" w:space="0" w:color="auto"/>
                    <w:left w:val="none" w:sz="0" w:space="0" w:color="auto"/>
                    <w:bottom w:val="none" w:sz="0" w:space="0" w:color="auto"/>
                    <w:right w:val="none" w:sz="0" w:space="0" w:color="auto"/>
                  </w:divBdr>
                  <w:divsChild>
                    <w:div w:id="14049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845828">
      <w:bodyDiv w:val="1"/>
      <w:marLeft w:val="0"/>
      <w:marRight w:val="0"/>
      <w:marTop w:val="0"/>
      <w:marBottom w:val="0"/>
      <w:divBdr>
        <w:top w:val="none" w:sz="0" w:space="0" w:color="auto"/>
        <w:left w:val="none" w:sz="0" w:space="0" w:color="auto"/>
        <w:bottom w:val="none" w:sz="0" w:space="0" w:color="auto"/>
        <w:right w:val="none" w:sz="0" w:space="0" w:color="auto"/>
      </w:divBdr>
    </w:div>
    <w:div w:id="838424573">
      <w:bodyDiv w:val="1"/>
      <w:marLeft w:val="0"/>
      <w:marRight w:val="0"/>
      <w:marTop w:val="0"/>
      <w:marBottom w:val="0"/>
      <w:divBdr>
        <w:top w:val="none" w:sz="0" w:space="0" w:color="auto"/>
        <w:left w:val="none" w:sz="0" w:space="0" w:color="auto"/>
        <w:bottom w:val="none" w:sz="0" w:space="0" w:color="auto"/>
        <w:right w:val="none" w:sz="0" w:space="0" w:color="auto"/>
      </w:divBdr>
    </w:div>
    <w:div w:id="844782962">
      <w:bodyDiv w:val="1"/>
      <w:marLeft w:val="0"/>
      <w:marRight w:val="0"/>
      <w:marTop w:val="0"/>
      <w:marBottom w:val="0"/>
      <w:divBdr>
        <w:top w:val="none" w:sz="0" w:space="0" w:color="auto"/>
        <w:left w:val="none" w:sz="0" w:space="0" w:color="auto"/>
        <w:bottom w:val="none" w:sz="0" w:space="0" w:color="auto"/>
        <w:right w:val="none" w:sz="0" w:space="0" w:color="auto"/>
      </w:divBdr>
    </w:div>
    <w:div w:id="968242738">
      <w:bodyDiv w:val="1"/>
      <w:marLeft w:val="0"/>
      <w:marRight w:val="0"/>
      <w:marTop w:val="0"/>
      <w:marBottom w:val="0"/>
      <w:divBdr>
        <w:top w:val="none" w:sz="0" w:space="0" w:color="auto"/>
        <w:left w:val="none" w:sz="0" w:space="0" w:color="auto"/>
        <w:bottom w:val="none" w:sz="0" w:space="0" w:color="auto"/>
        <w:right w:val="none" w:sz="0" w:space="0" w:color="auto"/>
      </w:divBdr>
    </w:div>
    <w:div w:id="974797772">
      <w:bodyDiv w:val="1"/>
      <w:marLeft w:val="0"/>
      <w:marRight w:val="0"/>
      <w:marTop w:val="0"/>
      <w:marBottom w:val="0"/>
      <w:divBdr>
        <w:top w:val="none" w:sz="0" w:space="0" w:color="auto"/>
        <w:left w:val="none" w:sz="0" w:space="0" w:color="auto"/>
        <w:bottom w:val="none" w:sz="0" w:space="0" w:color="auto"/>
        <w:right w:val="none" w:sz="0" w:space="0" w:color="auto"/>
      </w:divBdr>
      <w:divsChild>
        <w:div w:id="1070737662">
          <w:marLeft w:val="0"/>
          <w:marRight w:val="0"/>
          <w:marTop w:val="0"/>
          <w:marBottom w:val="0"/>
          <w:divBdr>
            <w:top w:val="none" w:sz="0" w:space="0" w:color="auto"/>
            <w:left w:val="none" w:sz="0" w:space="0" w:color="auto"/>
            <w:bottom w:val="none" w:sz="0" w:space="0" w:color="auto"/>
            <w:right w:val="none" w:sz="0" w:space="0" w:color="auto"/>
          </w:divBdr>
          <w:divsChild>
            <w:div w:id="1507742217">
              <w:marLeft w:val="0"/>
              <w:marRight w:val="0"/>
              <w:marTop w:val="0"/>
              <w:marBottom w:val="0"/>
              <w:divBdr>
                <w:top w:val="none" w:sz="0" w:space="0" w:color="auto"/>
                <w:left w:val="none" w:sz="0" w:space="0" w:color="auto"/>
                <w:bottom w:val="none" w:sz="0" w:space="0" w:color="auto"/>
                <w:right w:val="none" w:sz="0" w:space="0" w:color="auto"/>
              </w:divBdr>
              <w:divsChild>
                <w:div w:id="1203782116">
                  <w:marLeft w:val="0"/>
                  <w:marRight w:val="0"/>
                  <w:marTop w:val="0"/>
                  <w:marBottom w:val="0"/>
                  <w:divBdr>
                    <w:top w:val="none" w:sz="0" w:space="0" w:color="auto"/>
                    <w:left w:val="none" w:sz="0" w:space="0" w:color="auto"/>
                    <w:bottom w:val="none" w:sz="0" w:space="0" w:color="auto"/>
                    <w:right w:val="none" w:sz="0" w:space="0" w:color="auto"/>
                  </w:divBdr>
                  <w:divsChild>
                    <w:div w:id="1131555978">
                      <w:marLeft w:val="0"/>
                      <w:marRight w:val="0"/>
                      <w:marTop w:val="0"/>
                      <w:marBottom w:val="0"/>
                      <w:divBdr>
                        <w:top w:val="none" w:sz="0" w:space="0" w:color="auto"/>
                        <w:left w:val="none" w:sz="0" w:space="0" w:color="auto"/>
                        <w:bottom w:val="none" w:sz="0" w:space="0" w:color="auto"/>
                        <w:right w:val="none" w:sz="0" w:space="0" w:color="auto"/>
                      </w:divBdr>
                      <w:divsChild>
                        <w:div w:id="1140004313">
                          <w:marLeft w:val="0"/>
                          <w:marRight w:val="0"/>
                          <w:marTop w:val="0"/>
                          <w:marBottom w:val="0"/>
                          <w:divBdr>
                            <w:top w:val="none" w:sz="0" w:space="0" w:color="auto"/>
                            <w:left w:val="none" w:sz="0" w:space="0" w:color="auto"/>
                            <w:bottom w:val="none" w:sz="0" w:space="0" w:color="auto"/>
                            <w:right w:val="none" w:sz="0" w:space="0" w:color="auto"/>
                          </w:divBdr>
                          <w:divsChild>
                            <w:div w:id="17710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161589">
      <w:bodyDiv w:val="1"/>
      <w:marLeft w:val="0"/>
      <w:marRight w:val="0"/>
      <w:marTop w:val="0"/>
      <w:marBottom w:val="0"/>
      <w:divBdr>
        <w:top w:val="none" w:sz="0" w:space="0" w:color="auto"/>
        <w:left w:val="none" w:sz="0" w:space="0" w:color="auto"/>
        <w:bottom w:val="none" w:sz="0" w:space="0" w:color="auto"/>
        <w:right w:val="none" w:sz="0" w:space="0" w:color="auto"/>
      </w:divBdr>
      <w:divsChild>
        <w:div w:id="39744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274607">
      <w:bodyDiv w:val="1"/>
      <w:marLeft w:val="0"/>
      <w:marRight w:val="0"/>
      <w:marTop w:val="0"/>
      <w:marBottom w:val="0"/>
      <w:divBdr>
        <w:top w:val="none" w:sz="0" w:space="0" w:color="auto"/>
        <w:left w:val="none" w:sz="0" w:space="0" w:color="auto"/>
        <w:bottom w:val="none" w:sz="0" w:space="0" w:color="auto"/>
        <w:right w:val="none" w:sz="0" w:space="0" w:color="auto"/>
      </w:divBdr>
    </w:div>
    <w:div w:id="1155799660">
      <w:bodyDiv w:val="1"/>
      <w:marLeft w:val="0"/>
      <w:marRight w:val="0"/>
      <w:marTop w:val="0"/>
      <w:marBottom w:val="0"/>
      <w:divBdr>
        <w:top w:val="none" w:sz="0" w:space="0" w:color="auto"/>
        <w:left w:val="none" w:sz="0" w:space="0" w:color="auto"/>
        <w:bottom w:val="none" w:sz="0" w:space="0" w:color="auto"/>
        <w:right w:val="none" w:sz="0" w:space="0" w:color="auto"/>
      </w:divBdr>
      <w:divsChild>
        <w:div w:id="249123704">
          <w:marLeft w:val="0"/>
          <w:marRight w:val="0"/>
          <w:marTop w:val="0"/>
          <w:marBottom w:val="0"/>
          <w:divBdr>
            <w:top w:val="none" w:sz="0" w:space="0" w:color="auto"/>
            <w:left w:val="none" w:sz="0" w:space="0" w:color="auto"/>
            <w:bottom w:val="none" w:sz="0" w:space="0" w:color="auto"/>
            <w:right w:val="none" w:sz="0" w:space="0" w:color="auto"/>
          </w:divBdr>
          <w:divsChild>
            <w:div w:id="499808201">
              <w:marLeft w:val="0"/>
              <w:marRight w:val="0"/>
              <w:marTop w:val="0"/>
              <w:marBottom w:val="0"/>
              <w:divBdr>
                <w:top w:val="none" w:sz="0" w:space="0" w:color="auto"/>
                <w:left w:val="none" w:sz="0" w:space="0" w:color="auto"/>
                <w:bottom w:val="none" w:sz="0" w:space="0" w:color="auto"/>
                <w:right w:val="none" w:sz="0" w:space="0" w:color="auto"/>
              </w:divBdr>
              <w:divsChild>
                <w:div w:id="1816606441">
                  <w:marLeft w:val="0"/>
                  <w:marRight w:val="0"/>
                  <w:marTop w:val="0"/>
                  <w:marBottom w:val="0"/>
                  <w:divBdr>
                    <w:top w:val="none" w:sz="0" w:space="0" w:color="auto"/>
                    <w:left w:val="none" w:sz="0" w:space="0" w:color="auto"/>
                    <w:bottom w:val="none" w:sz="0" w:space="0" w:color="auto"/>
                    <w:right w:val="none" w:sz="0" w:space="0" w:color="auto"/>
                  </w:divBdr>
                  <w:divsChild>
                    <w:div w:id="470438830">
                      <w:marLeft w:val="0"/>
                      <w:marRight w:val="0"/>
                      <w:marTop w:val="0"/>
                      <w:marBottom w:val="0"/>
                      <w:divBdr>
                        <w:top w:val="none" w:sz="0" w:space="0" w:color="auto"/>
                        <w:left w:val="none" w:sz="0" w:space="0" w:color="auto"/>
                        <w:bottom w:val="none" w:sz="0" w:space="0" w:color="auto"/>
                        <w:right w:val="none" w:sz="0" w:space="0" w:color="auto"/>
                      </w:divBdr>
                      <w:divsChild>
                        <w:div w:id="41177902">
                          <w:marLeft w:val="0"/>
                          <w:marRight w:val="0"/>
                          <w:marTop w:val="0"/>
                          <w:marBottom w:val="0"/>
                          <w:divBdr>
                            <w:top w:val="none" w:sz="0" w:space="0" w:color="auto"/>
                            <w:left w:val="none" w:sz="0" w:space="0" w:color="auto"/>
                            <w:bottom w:val="none" w:sz="0" w:space="0" w:color="auto"/>
                            <w:right w:val="none" w:sz="0" w:space="0" w:color="auto"/>
                          </w:divBdr>
                          <w:divsChild>
                            <w:div w:id="57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34979">
      <w:bodyDiv w:val="1"/>
      <w:marLeft w:val="0"/>
      <w:marRight w:val="0"/>
      <w:marTop w:val="0"/>
      <w:marBottom w:val="0"/>
      <w:divBdr>
        <w:top w:val="none" w:sz="0" w:space="0" w:color="auto"/>
        <w:left w:val="none" w:sz="0" w:space="0" w:color="auto"/>
        <w:bottom w:val="none" w:sz="0" w:space="0" w:color="auto"/>
        <w:right w:val="none" w:sz="0" w:space="0" w:color="auto"/>
      </w:divBdr>
    </w:div>
    <w:div w:id="1280911885">
      <w:bodyDiv w:val="1"/>
      <w:marLeft w:val="0"/>
      <w:marRight w:val="0"/>
      <w:marTop w:val="0"/>
      <w:marBottom w:val="0"/>
      <w:divBdr>
        <w:top w:val="none" w:sz="0" w:space="0" w:color="auto"/>
        <w:left w:val="none" w:sz="0" w:space="0" w:color="auto"/>
        <w:bottom w:val="none" w:sz="0" w:space="0" w:color="auto"/>
        <w:right w:val="none" w:sz="0" w:space="0" w:color="auto"/>
      </w:divBdr>
    </w:div>
    <w:div w:id="1303149068">
      <w:bodyDiv w:val="1"/>
      <w:marLeft w:val="0"/>
      <w:marRight w:val="0"/>
      <w:marTop w:val="0"/>
      <w:marBottom w:val="0"/>
      <w:divBdr>
        <w:top w:val="none" w:sz="0" w:space="0" w:color="auto"/>
        <w:left w:val="none" w:sz="0" w:space="0" w:color="auto"/>
        <w:bottom w:val="none" w:sz="0" w:space="0" w:color="auto"/>
        <w:right w:val="none" w:sz="0" w:space="0" w:color="auto"/>
      </w:divBdr>
    </w:div>
    <w:div w:id="1322736922">
      <w:bodyDiv w:val="1"/>
      <w:marLeft w:val="0"/>
      <w:marRight w:val="0"/>
      <w:marTop w:val="0"/>
      <w:marBottom w:val="0"/>
      <w:divBdr>
        <w:top w:val="none" w:sz="0" w:space="0" w:color="auto"/>
        <w:left w:val="none" w:sz="0" w:space="0" w:color="auto"/>
        <w:bottom w:val="none" w:sz="0" w:space="0" w:color="auto"/>
        <w:right w:val="none" w:sz="0" w:space="0" w:color="auto"/>
      </w:divBdr>
    </w:div>
    <w:div w:id="1324821841">
      <w:bodyDiv w:val="1"/>
      <w:marLeft w:val="0"/>
      <w:marRight w:val="0"/>
      <w:marTop w:val="0"/>
      <w:marBottom w:val="0"/>
      <w:divBdr>
        <w:top w:val="none" w:sz="0" w:space="0" w:color="auto"/>
        <w:left w:val="none" w:sz="0" w:space="0" w:color="auto"/>
        <w:bottom w:val="none" w:sz="0" w:space="0" w:color="auto"/>
        <w:right w:val="none" w:sz="0" w:space="0" w:color="auto"/>
      </w:divBdr>
    </w:div>
    <w:div w:id="1409225634">
      <w:bodyDiv w:val="1"/>
      <w:marLeft w:val="0"/>
      <w:marRight w:val="0"/>
      <w:marTop w:val="0"/>
      <w:marBottom w:val="0"/>
      <w:divBdr>
        <w:top w:val="none" w:sz="0" w:space="0" w:color="auto"/>
        <w:left w:val="none" w:sz="0" w:space="0" w:color="auto"/>
        <w:bottom w:val="none" w:sz="0" w:space="0" w:color="auto"/>
        <w:right w:val="none" w:sz="0" w:space="0" w:color="auto"/>
      </w:divBdr>
    </w:div>
    <w:div w:id="1411537958">
      <w:bodyDiv w:val="1"/>
      <w:marLeft w:val="0"/>
      <w:marRight w:val="0"/>
      <w:marTop w:val="0"/>
      <w:marBottom w:val="0"/>
      <w:divBdr>
        <w:top w:val="none" w:sz="0" w:space="0" w:color="auto"/>
        <w:left w:val="none" w:sz="0" w:space="0" w:color="auto"/>
        <w:bottom w:val="none" w:sz="0" w:space="0" w:color="auto"/>
        <w:right w:val="none" w:sz="0" w:space="0" w:color="auto"/>
      </w:divBdr>
    </w:div>
    <w:div w:id="1448816717">
      <w:bodyDiv w:val="1"/>
      <w:marLeft w:val="0"/>
      <w:marRight w:val="0"/>
      <w:marTop w:val="0"/>
      <w:marBottom w:val="0"/>
      <w:divBdr>
        <w:top w:val="none" w:sz="0" w:space="0" w:color="auto"/>
        <w:left w:val="none" w:sz="0" w:space="0" w:color="auto"/>
        <w:bottom w:val="none" w:sz="0" w:space="0" w:color="auto"/>
        <w:right w:val="none" w:sz="0" w:space="0" w:color="auto"/>
      </w:divBdr>
    </w:div>
    <w:div w:id="1584021760">
      <w:bodyDiv w:val="1"/>
      <w:marLeft w:val="0"/>
      <w:marRight w:val="0"/>
      <w:marTop w:val="0"/>
      <w:marBottom w:val="0"/>
      <w:divBdr>
        <w:top w:val="none" w:sz="0" w:space="0" w:color="auto"/>
        <w:left w:val="none" w:sz="0" w:space="0" w:color="auto"/>
        <w:bottom w:val="none" w:sz="0" w:space="0" w:color="auto"/>
        <w:right w:val="none" w:sz="0" w:space="0" w:color="auto"/>
      </w:divBdr>
      <w:divsChild>
        <w:div w:id="873809510">
          <w:marLeft w:val="0"/>
          <w:marRight w:val="0"/>
          <w:marTop w:val="0"/>
          <w:marBottom w:val="0"/>
          <w:divBdr>
            <w:top w:val="none" w:sz="0" w:space="0" w:color="auto"/>
            <w:left w:val="none" w:sz="0" w:space="0" w:color="auto"/>
            <w:bottom w:val="none" w:sz="0" w:space="0" w:color="auto"/>
            <w:right w:val="none" w:sz="0" w:space="0" w:color="auto"/>
          </w:divBdr>
          <w:divsChild>
            <w:div w:id="1175613175">
              <w:marLeft w:val="0"/>
              <w:marRight w:val="0"/>
              <w:marTop w:val="0"/>
              <w:marBottom w:val="0"/>
              <w:divBdr>
                <w:top w:val="none" w:sz="0" w:space="0" w:color="auto"/>
                <w:left w:val="none" w:sz="0" w:space="0" w:color="auto"/>
                <w:bottom w:val="none" w:sz="0" w:space="0" w:color="auto"/>
                <w:right w:val="none" w:sz="0" w:space="0" w:color="auto"/>
              </w:divBdr>
              <w:divsChild>
                <w:div w:id="763036143">
                  <w:marLeft w:val="0"/>
                  <w:marRight w:val="0"/>
                  <w:marTop w:val="0"/>
                  <w:marBottom w:val="0"/>
                  <w:divBdr>
                    <w:top w:val="none" w:sz="0" w:space="0" w:color="auto"/>
                    <w:left w:val="none" w:sz="0" w:space="0" w:color="auto"/>
                    <w:bottom w:val="none" w:sz="0" w:space="0" w:color="auto"/>
                    <w:right w:val="none" w:sz="0" w:space="0" w:color="auto"/>
                  </w:divBdr>
                  <w:divsChild>
                    <w:div w:id="1279333211">
                      <w:marLeft w:val="0"/>
                      <w:marRight w:val="0"/>
                      <w:marTop w:val="0"/>
                      <w:marBottom w:val="0"/>
                      <w:divBdr>
                        <w:top w:val="none" w:sz="0" w:space="0" w:color="auto"/>
                        <w:left w:val="none" w:sz="0" w:space="0" w:color="auto"/>
                        <w:bottom w:val="none" w:sz="0" w:space="0" w:color="auto"/>
                        <w:right w:val="none" w:sz="0" w:space="0" w:color="auto"/>
                      </w:divBdr>
                      <w:divsChild>
                        <w:div w:id="270087964">
                          <w:marLeft w:val="0"/>
                          <w:marRight w:val="0"/>
                          <w:marTop w:val="0"/>
                          <w:marBottom w:val="0"/>
                          <w:divBdr>
                            <w:top w:val="none" w:sz="0" w:space="0" w:color="auto"/>
                            <w:left w:val="none" w:sz="0" w:space="0" w:color="auto"/>
                            <w:bottom w:val="none" w:sz="0" w:space="0" w:color="auto"/>
                            <w:right w:val="none" w:sz="0" w:space="0" w:color="auto"/>
                          </w:divBdr>
                          <w:divsChild>
                            <w:div w:id="1545944586">
                              <w:marLeft w:val="0"/>
                              <w:marRight w:val="0"/>
                              <w:marTop w:val="0"/>
                              <w:marBottom w:val="0"/>
                              <w:divBdr>
                                <w:top w:val="none" w:sz="0" w:space="0" w:color="auto"/>
                                <w:left w:val="none" w:sz="0" w:space="0" w:color="auto"/>
                                <w:bottom w:val="none" w:sz="0" w:space="0" w:color="auto"/>
                                <w:right w:val="none" w:sz="0" w:space="0" w:color="auto"/>
                              </w:divBdr>
                              <w:divsChild>
                                <w:div w:id="1188449875">
                                  <w:marLeft w:val="0"/>
                                  <w:marRight w:val="0"/>
                                  <w:marTop w:val="0"/>
                                  <w:marBottom w:val="0"/>
                                  <w:divBdr>
                                    <w:top w:val="none" w:sz="0" w:space="0" w:color="auto"/>
                                    <w:left w:val="none" w:sz="0" w:space="0" w:color="auto"/>
                                    <w:bottom w:val="none" w:sz="0" w:space="0" w:color="auto"/>
                                    <w:right w:val="none" w:sz="0" w:space="0" w:color="auto"/>
                                  </w:divBdr>
                                  <w:divsChild>
                                    <w:div w:id="19679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50103">
                      <w:marLeft w:val="0"/>
                      <w:marRight w:val="0"/>
                      <w:marTop w:val="0"/>
                      <w:marBottom w:val="0"/>
                      <w:divBdr>
                        <w:top w:val="none" w:sz="0" w:space="0" w:color="auto"/>
                        <w:left w:val="none" w:sz="0" w:space="0" w:color="auto"/>
                        <w:bottom w:val="none" w:sz="0" w:space="0" w:color="auto"/>
                        <w:right w:val="none" w:sz="0" w:space="0" w:color="auto"/>
                      </w:divBdr>
                      <w:divsChild>
                        <w:div w:id="1430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13443">
      <w:bodyDiv w:val="1"/>
      <w:marLeft w:val="0"/>
      <w:marRight w:val="0"/>
      <w:marTop w:val="0"/>
      <w:marBottom w:val="0"/>
      <w:divBdr>
        <w:top w:val="none" w:sz="0" w:space="0" w:color="auto"/>
        <w:left w:val="none" w:sz="0" w:space="0" w:color="auto"/>
        <w:bottom w:val="none" w:sz="0" w:space="0" w:color="auto"/>
        <w:right w:val="none" w:sz="0" w:space="0" w:color="auto"/>
      </w:divBdr>
    </w:div>
    <w:div w:id="1656564190">
      <w:bodyDiv w:val="1"/>
      <w:marLeft w:val="0"/>
      <w:marRight w:val="0"/>
      <w:marTop w:val="0"/>
      <w:marBottom w:val="0"/>
      <w:divBdr>
        <w:top w:val="none" w:sz="0" w:space="0" w:color="auto"/>
        <w:left w:val="none" w:sz="0" w:space="0" w:color="auto"/>
        <w:bottom w:val="none" w:sz="0" w:space="0" w:color="auto"/>
        <w:right w:val="none" w:sz="0" w:space="0" w:color="auto"/>
      </w:divBdr>
    </w:div>
    <w:div w:id="1719818800">
      <w:bodyDiv w:val="1"/>
      <w:marLeft w:val="0"/>
      <w:marRight w:val="0"/>
      <w:marTop w:val="0"/>
      <w:marBottom w:val="0"/>
      <w:divBdr>
        <w:top w:val="none" w:sz="0" w:space="0" w:color="auto"/>
        <w:left w:val="none" w:sz="0" w:space="0" w:color="auto"/>
        <w:bottom w:val="none" w:sz="0" w:space="0" w:color="auto"/>
        <w:right w:val="none" w:sz="0" w:space="0" w:color="auto"/>
      </w:divBdr>
    </w:div>
    <w:div w:id="1738892819">
      <w:bodyDiv w:val="1"/>
      <w:marLeft w:val="0"/>
      <w:marRight w:val="0"/>
      <w:marTop w:val="0"/>
      <w:marBottom w:val="0"/>
      <w:divBdr>
        <w:top w:val="none" w:sz="0" w:space="0" w:color="auto"/>
        <w:left w:val="none" w:sz="0" w:space="0" w:color="auto"/>
        <w:bottom w:val="none" w:sz="0" w:space="0" w:color="auto"/>
        <w:right w:val="none" w:sz="0" w:space="0" w:color="auto"/>
      </w:divBdr>
    </w:div>
    <w:div w:id="1758285680">
      <w:bodyDiv w:val="1"/>
      <w:marLeft w:val="0"/>
      <w:marRight w:val="0"/>
      <w:marTop w:val="0"/>
      <w:marBottom w:val="0"/>
      <w:divBdr>
        <w:top w:val="none" w:sz="0" w:space="0" w:color="auto"/>
        <w:left w:val="none" w:sz="0" w:space="0" w:color="auto"/>
        <w:bottom w:val="none" w:sz="0" w:space="0" w:color="auto"/>
        <w:right w:val="none" w:sz="0" w:space="0" w:color="auto"/>
      </w:divBdr>
    </w:div>
    <w:div w:id="1775786022">
      <w:bodyDiv w:val="1"/>
      <w:marLeft w:val="0"/>
      <w:marRight w:val="0"/>
      <w:marTop w:val="0"/>
      <w:marBottom w:val="0"/>
      <w:divBdr>
        <w:top w:val="none" w:sz="0" w:space="0" w:color="auto"/>
        <w:left w:val="none" w:sz="0" w:space="0" w:color="auto"/>
        <w:bottom w:val="none" w:sz="0" w:space="0" w:color="auto"/>
        <w:right w:val="none" w:sz="0" w:space="0" w:color="auto"/>
      </w:divBdr>
    </w:div>
    <w:div w:id="1793012618">
      <w:bodyDiv w:val="1"/>
      <w:marLeft w:val="0"/>
      <w:marRight w:val="0"/>
      <w:marTop w:val="0"/>
      <w:marBottom w:val="0"/>
      <w:divBdr>
        <w:top w:val="none" w:sz="0" w:space="0" w:color="auto"/>
        <w:left w:val="none" w:sz="0" w:space="0" w:color="auto"/>
        <w:bottom w:val="none" w:sz="0" w:space="0" w:color="auto"/>
        <w:right w:val="none" w:sz="0" w:space="0" w:color="auto"/>
      </w:divBdr>
    </w:div>
    <w:div w:id="1816288542">
      <w:bodyDiv w:val="1"/>
      <w:marLeft w:val="0"/>
      <w:marRight w:val="0"/>
      <w:marTop w:val="0"/>
      <w:marBottom w:val="0"/>
      <w:divBdr>
        <w:top w:val="none" w:sz="0" w:space="0" w:color="auto"/>
        <w:left w:val="none" w:sz="0" w:space="0" w:color="auto"/>
        <w:bottom w:val="none" w:sz="0" w:space="0" w:color="auto"/>
        <w:right w:val="none" w:sz="0" w:space="0" w:color="auto"/>
      </w:divBdr>
    </w:div>
    <w:div w:id="1882327772">
      <w:bodyDiv w:val="1"/>
      <w:marLeft w:val="0"/>
      <w:marRight w:val="0"/>
      <w:marTop w:val="0"/>
      <w:marBottom w:val="0"/>
      <w:divBdr>
        <w:top w:val="none" w:sz="0" w:space="0" w:color="auto"/>
        <w:left w:val="none" w:sz="0" w:space="0" w:color="auto"/>
        <w:bottom w:val="none" w:sz="0" w:space="0" w:color="auto"/>
        <w:right w:val="none" w:sz="0" w:space="0" w:color="auto"/>
      </w:divBdr>
    </w:div>
    <w:div w:id="1912537550">
      <w:bodyDiv w:val="1"/>
      <w:marLeft w:val="0"/>
      <w:marRight w:val="0"/>
      <w:marTop w:val="0"/>
      <w:marBottom w:val="0"/>
      <w:divBdr>
        <w:top w:val="none" w:sz="0" w:space="0" w:color="auto"/>
        <w:left w:val="none" w:sz="0" w:space="0" w:color="auto"/>
        <w:bottom w:val="none" w:sz="0" w:space="0" w:color="auto"/>
        <w:right w:val="none" w:sz="0" w:space="0" w:color="auto"/>
      </w:divBdr>
    </w:div>
    <w:div w:id="1932542020">
      <w:bodyDiv w:val="1"/>
      <w:marLeft w:val="0"/>
      <w:marRight w:val="0"/>
      <w:marTop w:val="0"/>
      <w:marBottom w:val="0"/>
      <w:divBdr>
        <w:top w:val="none" w:sz="0" w:space="0" w:color="auto"/>
        <w:left w:val="none" w:sz="0" w:space="0" w:color="auto"/>
        <w:bottom w:val="none" w:sz="0" w:space="0" w:color="auto"/>
        <w:right w:val="none" w:sz="0" w:space="0" w:color="auto"/>
      </w:divBdr>
    </w:div>
    <w:div w:id="21216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malik@lnu.edu.cn" TargetMode="Externa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data/gho/data/themes/global-information-system-on-alcohol-and-health?utm_source=chatgp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hyperlink" Target="https://doi.org/10.1002/mar.22238"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mailto:mjyu@lnu.edu.cn" TargetMode="External"/><Relationship Id="rId14" Type="http://schemas.openxmlformats.org/officeDocument/2006/relationships/image" Target="media/image2.svg"/><Relationship Id="rId22" Type="http://schemas.openxmlformats.org/officeDocument/2006/relationships/image" Target="media/image10.emf"/></Relationships>
</file>

<file path=word/_rels/footnotes.xml.rels><?xml version="1.0" encoding="UTF-8" standalone="yes"?>
<Relationships xmlns="http://schemas.openxmlformats.org/package/2006/relationships"><Relationship Id="rId3" Type="http://schemas.openxmlformats.org/officeDocument/2006/relationships/hyperlink" Target="https://www.who.int/publications/i/item/9789240096745" TargetMode="External"/><Relationship Id="rId2" Type="http://schemas.openxmlformats.org/officeDocument/2006/relationships/hyperlink" Target="https://time.com/7204606/surgeon-general-cancer-warning-alcohol" TargetMode="External"/><Relationship Id="rId1" Type="http://schemas.openxmlformats.org/officeDocument/2006/relationships/hyperlink" Target="https://www.ft.com/content/5ea4e118-55b1-4675-9da0-1523eea9849d" TargetMode="External"/><Relationship Id="rId4" Type="http://schemas.openxmlformats.org/officeDocument/2006/relationships/hyperlink" Target="https://ico.org/what-we-do/world-coffee-statistics-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D68A-98A7-432F-9B09-3C64E945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23495</Words>
  <Characters>143793</Characters>
  <Application>Microsoft Office Word</Application>
  <DocSecurity>0</DocSecurity>
  <Lines>5325</Lines>
  <Paragraphs>3217</Paragraphs>
  <ScaleCrop>false</ScaleCrop>
  <Company/>
  <LinksUpToDate>false</LinksUpToDate>
  <CharactersWithSpaces>164071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2025-10-22T23:43:00Z</dcterms:created>
  <dcterms:modified xsi:type="dcterms:W3CDTF">2025-10-22T23:47:00Z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62b39ab0-3d9d-4bfc-b323-0f2756609296</vt:lpwstr>
  </property>
</Properties>
</file>